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A6C5A" w:rsidP="61E92A18" w:rsidRDefault="63D13D46" w14:paraId="7D568E88" w14:textId="690E2F8E">
      <w:pPr>
        <w:pStyle w:val="Heading1"/>
        <w:rPr>
          <w:rFonts w:ascii="Cambria" w:hAnsi="Cambria" w:eastAsia="Cambria" w:cs="Cambria"/>
          <w:color w:val="365F91"/>
        </w:rPr>
      </w:pPr>
      <w:bookmarkStart w:name="_Toc1935677903" w:id="1"/>
      <w:bookmarkStart w:name="_Toc576684899" w:id="1226094032"/>
      <w:r w:rsidRPr="036C5A09" w:rsidR="1490F34D">
        <w:rPr>
          <w:rFonts w:ascii="Cambria" w:hAnsi="Cambria" w:eastAsia="Cambria" w:cs="Cambria"/>
          <w:color w:val="365F91"/>
        </w:rPr>
        <w:t>Chap</w:t>
      </w:r>
      <w:r w:rsidRPr="036C5A09" w:rsidR="5E360C61">
        <w:rPr>
          <w:rFonts w:ascii="Cambria" w:hAnsi="Cambria" w:eastAsia="Cambria" w:cs="Cambria"/>
          <w:color w:val="365F91"/>
        </w:rPr>
        <w:t>ter 1 Vision &amp; Strategy</w:t>
      </w:r>
      <w:bookmarkEnd w:id="1226094032"/>
    </w:p>
    <w:p w:rsidR="00FA6C5A" w:rsidP="61E92A18" w:rsidRDefault="00FA6C5A" w14:paraId="192FD7C6" w14:textId="49245568"/>
    <w:sdt>
      <w:sdtPr>
        <w:id w:val="86217595"/>
        <w:docPartObj>
          <w:docPartGallery w:val="Table of Contents"/>
          <w:docPartUnique/>
        </w:docPartObj>
      </w:sdtPr>
      <w:sdtContent>
        <w:p w:rsidR="00FA6C5A" w:rsidP="61E92A18" w:rsidRDefault="002637F1" w14:paraId="76D45047" w14:textId="7403D2AB">
          <w:pPr>
            <w:pStyle w:val="TOC1"/>
            <w:tabs>
              <w:tab w:val="right" w:leader="dot" w:pos="9360"/>
            </w:tabs>
            <w:rPr>
              <w:rStyle w:val="Hyperlink"/>
            </w:rPr>
          </w:pPr>
          <w:r>
            <w:fldChar w:fldCharType="begin"/>
          </w:r>
          <w:r>
            <w:instrText xml:space="preserve">TOC \o \z \u \h</w:instrText>
          </w:r>
          <w:r>
            <w:fldChar w:fldCharType="separate"/>
          </w:r>
          <w:hyperlink w:anchor="_Toc576684899">
            <w:r w:rsidRPr="036C5A09" w:rsidR="036C5A09">
              <w:rPr>
                <w:rStyle w:val="Hyperlink"/>
              </w:rPr>
              <w:t>Chapter 1 Vision &amp; Strategy</w:t>
            </w:r>
            <w:r>
              <w:tab/>
            </w:r>
            <w:r>
              <w:fldChar w:fldCharType="begin"/>
            </w:r>
            <w:r>
              <w:instrText xml:space="preserve">PAGEREF _Toc576684899 \h</w:instrText>
            </w:r>
            <w:r>
              <w:fldChar w:fldCharType="separate"/>
            </w:r>
            <w:r w:rsidRPr="036C5A09" w:rsidR="036C5A09">
              <w:rPr>
                <w:rStyle w:val="Hyperlink"/>
              </w:rPr>
              <w:t>1</w:t>
            </w:r>
            <w:r>
              <w:fldChar w:fldCharType="end"/>
            </w:r>
          </w:hyperlink>
        </w:p>
        <w:p w:rsidR="00FA6C5A" w:rsidP="3CC87E8B" w:rsidRDefault="00812202" w14:paraId="724F1D5C" w14:textId="19D8681A">
          <w:pPr>
            <w:pStyle w:val="TOC2"/>
            <w:tabs>
              <w:tab w:val="right" w:leader="dot" w:pos="9360"/>
            </w:tabs>
            <w:rPr>
              <w:rStyle w:val="Hyperlink"/>
            </w:rPr>
          </w:pPr>
          <w:hyperlink w:anchor="_Toc88822748">
            <w:r w:rsidRPr="036C5A09" w:rsidR="036C5A09">
              <w:rPr>
                <w:rStyle w:val="Hyperlink"/>
              </w:rPr>
              <w:t>Where we are – Oxford’s Opportunities and Challenges</w:t>
            </w:r>
            <w:r>
              <w:tab/>
            </w:r>
            <w:r>
              <w:fldChar w:fldCharType="begin"/>
            </w:r>
            <w:r>
              <w:instrText xml:space="preserve">PAGEREF _Toc88822748 \h</w:instrText>
            </w:r>
            <w:r>
              <w:fldChar w:fldCharType="separate"/>
            </w:r>
            <w:r w:rsidRPr="036C5A09" w:rsidR="036C5A09">
              <w:rPr>
                <w:rStyle w:val="Hyperlink"/>
              </w:rPr>
              <w:t>1</w:t>
            </w:r>
            <w:r>
              <w:fldChar w:fldCharType="end"/>
            </w:r>
          </w:hyperlink>
        </w:p>
        <w:p w:rsidR="00FA6C5A" w:rsidP="61E92A18" w:rsidRDefault="00812202" w14:paraId="4E301B50" w14:textId="09BF5387">
          <w:pPr>
            <w:pStyle w:val="TOC2"/>
            <w:tabs>
              <w:tab w:val="right" w:leader="dot" w:pos="9360"/>
            </w:tabs>
            <w:rPr>
              <w:rStyle w:val="Hyperlink"/>
            </w:rPr>
          </w:pPr>
          <w:hyperlink w:anchor="_Toc1067017057">
            <w:r w:rsidRPr="036C5A09" w:rsidR="036C5A09">
              <w:rPr>
                <w:rStyle w:val="Hyperlink"/>
              </w:rPr>
              <w:t>Where we are going – Vision for Oxford in 2040</w:t>
            </w:r>
            <w:r>
              <w:tab/>
            </w:r>
            <w:r>
              <w:fldChar w:fldCharType="begin"/>
            </w:r>
            <w:r>
              <w:instrText xml:space="preserve">PAGEREF _Toc1067017057 \h</w:instrText>
            </w:r>
            <w:r>
              <w:fldChar w:fldCharType="separate"/>
            </w:r>
            <w:r w:rsidRPr="036C5A09" w:rsidR="036C5A09">
              <w:rPr>
                <w:rStyle w:val="Hyperlink"/>
              </w:rPr>
              <w:t>3</w:t>
            </w:r>
            <w:r>
              <w:fldChar w:fldCharType="end"/>
            </w:r>
          </w:hyperlink>
        </w:p>
        <w:p w:rsidR="00FA6C5A" w:rsidP="3CC87E8B" w:rsidRDefault="00812202" w14:paraId="5FD9CD71" w14:textId="6F914C40">
          <w:pPr>
            <w:pStyle w:val="TOC3"/>
            <w:tabs>
              <w:tab w:val="right" w:leader="dot" w:pos="9360"/>
            </w:tabs>
            <w:rPr>
              <w:rStyle w:val="Hyperlink"/>
            </w:rPr>
          </w:pPr>
          <w:hyperlink w:anchor="_Toc1287434360">
            <w:r w:rsidRPr="036C5A09" w:rsidR="036C5A09">
              <w:rPr>
                <w:rStyle w:val="Hyperlink"/>
              </w:rPr>
              <w:t>Oxford will be a healthy and inclusive city to live in</w:t>
            </w:r>
            <w:r>
              <w:tab/>
            </w:r>
            <w:r>
              <w:fldChar w:fldCharType="begin"/>
            </w:r>
            <w:r>
              <w:instrText xml:space="preserve">PAGEREF _Toc1287434360 \h</w:instrText>
            </w:r>
            <w:r>
              <w:fldChar w:fldCharType="separate"/>
            </w:r>
            <w:r w:rsidRPr="036C5A09" w:rsidR="036C5A09">
              <w:rPr>
                <w:rStyle w:val="Hyperlink"/>
              </w:rPr>
              <w:t>4</w:t>
            </w:r>
            <w:r>
              <w:fldChar w:fldCharType="end"/>
            </w:r>
          </w:hyperlink>
        </w:p>
        <w:p w:rsidR="00FA6C5A" w:rsidP="61E92A18" w:rsidRDefault="00812202" w14:paraId="4CECD212" w14:textId="4D1AE0CF">
          <w:pPr>
            <w:pStyle w:val="TOC3"/>
            <w:tabs>
              <w:tab w:val="right" w:leader="dot" w:pos="9360"/>
            </w:tabs>
            <w:rPr>
              <w:rStyle w:val="Hyperlink"/>
            </w:rPr>
          </w:pPr>
          <w:hyperlink w:anchor="_Toc678391527">
            <w:r w:rsidRPr="036C5A09" w:rsidR="036C5A09">
              <w:rPr>
                <w:rStyle w:val="Hyperlink"/>
              </w:rPr>
              <w:t>Oxford will be a fair and prosperous city with a globally important role in learning, knowledge and innovation</w:t>
            </w:r>
            <w:r>
              <w:tab/>
            </w:r>
            <w:r>
              <w:fldChar w:fldCharType="begin"/>
            </w:r>
            <w:r>
              <w:instrText xml:space="preserve">PAGEREF _Toc678391527 \h</w:instrText>
            </w:r>
            <w:r>
              <w:fldChar w:fldCharType="separate"/>
            </w:r>
            <w:r w:rsidRPr="036C5A09" w:rsidR="036C5A09">
              <w:rPr>
                <w:rStyle w:val="Hyperlink"/>
              </w:rPr>
              <w:t>6</w:t>
            </w:r>
            <w:r>
              <w:fldChar w:fldCharType="end"/>
            </w:r>
          </w:hyperlink>
        </w:p>
        <w:p w:rsidR="00FA6C5A" w:rsidP="61E92A18" w:rsidRDefault="00812202" w14:paraId="322C45BE" w14:textId="487ECC36">
          <w:pPr>
            <w:pStyle w:val="TOC3"/>
            <w:tabs>
              <w:tab w:val="right" w:leader="dot" w:pos="9360"/>
            </w:tabs>
            <w:rPr>
              <w:rStyle w:val="Hyperlink"/>
            </w:rPr>
          </w:pPr>
          <w:hyperlink w:anchor="_Toc484469721">
            <w:r w:rsidRPr="036C5A09" w:rsidR="036C5A09">
              <w:rPr>
                <w:rStyle w:val="Hyperlink"/>
              </w:rPr>
              <w:t>Oxford will be a green and biodiverse city that is resilient to climate change</w:t>
            </w:r>
            <w:r>
              <w:tab/>
            </w:r>
            <w:r>
              <w:fldChar w:fldCharType="begin"/>
            </w:r>
            <w:r>
              <w:instrText xml:space="preserve">PAGEREF _Toc484469721 \h</w:instrText>
            </w:r>
            <w:r>
              <w:fldChar w:fldCharType="separate"/>
            </w:r>
            <w:r w:rsidRPr="036C5A09" w:rsidR="036C5A09">
              <w:rPr>
                <w:rStyle w:val="Hyperlink"/>
              </w:rPr>
              <w:t>7</w:t>
            </w:r>
            <w:r>
              <w:fldChar w:fldCharType="end"/>
            </w:r>
          </w:hyperlink>
        </w:p>
        <w:p w:rsidR="00FA6C5A" w:rsidP="61E92A18" w:rsidRDefault="00812202" w14:paraId="02A96310" w14:textId="7295AE8D">
          <w:pPr>
            <w:pStyle w:val="TOC3"/>
            <w:tabs>
              <w:tab w:val="right" w:leader="dot" w:pos="9360"/>
            </w:tabs>
            <w:rPr>
              <w:rStyle w:val="Hyperlink"/>
            </w:rPr>
          </w:pPr>
          <w:hyperlink w:anchor="_Toc1863011976">
            <w:r w:rsidRPr="036C5A09" w:rsidR="036C5A09">
              <w:rPr>
                <w:rStyle w:val="Hyperlink"/>
              </w:rPr>
              <w:t>Oxford will be a city that utilises its resources with care, protects the air, water and soil and aims for net zero carbon</w:t>
            </w:r>
            <w:r>
              <w:tab/>
            </w:r>
            <w:r>
              <w:fldChar w:fldCharType="begin"/>
            </w:r>
            <w:r>
              <w:instrText xml:space="preserve">PAGEREF _Toc1863011976 \h</w:instrText>
            </w:r>
            <w:r>
              <w:fldChar w:fldCharType="separate"/>
            </w:r>
            <w:r w:rsidRPr="036C5A09" w:rsidR="036C5A09">
              <w:rPr>
                <w:rStyle w:val="Hyperlink"/>
              </w:rPr>
              <w:t>8</w:t>
            </w:r>
            <w:r>
              <w:fldChar w:fldCharType="end"/>
            </w:r>
          </w:hyperlink>
        </w:p>
        <w:p w:rsidR="00FA6C5A" w:rsidP="61E92A18" w:rsidRDefault="00812202" w14:paraId="73A71F6D" w14:textId="5E614648">
          <w:pPr>
            <w:pStyle w:val="TOC3"/>
            <w:tabs>
              <w:tab w:val="right" w:leader="dot" w:pos="9360"/>
            </w:tabs>
            <w:rPr>
              <w:rStyle w:val="Hyperlink"/>
            </w:rPr>
          </w:pPr>
          <w:hyperlink w:anchor="_Toc240519525">
            <w:r w:rsidRPr="036C5A09" w:rsidR="036C5A09">
              <w:rPr>
                <w:rStyle w:val="Hyperlink"/>
              </w:rPr>
              <w:t>Oxford will be a city that respects its heritage and fosters design of the highest quality</w:t>
            </w:r>
            <w:r>
              <w:tab/>
            </w:r>
            <w:r>
              <w:fldChar w:fldCharType="begin"/>
            </w:r>
            <w:r>
              <w:instrText xml:space="preserve">PAGEREF _Toc240519525 \h</w:instrText>
            </w:r>
            <w:r>
              <w:fldChar w:fldCharType="separate"/>
            </w:r>
            <w:r w:rsidRPr="036C5A09" w:rsidR="036C5A09">
              <w:rPr>
                <w:rStyle w:val="Hyperlink"/>
              </w:rPr>
              <w:t>10</w:t>
            </w:r>
            <w:r>
              <w:fldChar w:fldCharType="end"/>
            </w:r>
          </w:hyperlink>
        </w:p>
        <w:p w:rsidR="00FA6C5A" w:rsidP="61E92A18" w:rsidRDefault="00812202" w14:paraId="18740143" w14:textId="7DA7BD12">
          <w:pPr>
            <w:pStyle w:val="TOC3"/>
            <w:tabs>
              <w:tab w:val="right" w:leader="dot" w:pos="9360"/>
            </w:tabs>
            <w:rPr>
              <w:rStyle w:val="Hyperlink"/>
            </w:rPr>
          </w:pPr>
          <w:hyperlink w:anchor="_Toc1149646738">
            <w:r w:rsidRPr="036C5A09" w:rsidR="036C5A09">
              <w:rPr>
                <w:rStyle w:val="Hyperlink"/>
              </w:rPr>
              <w:t>Oxford will be a liveable city with strong communities and opportunities for all</w:t>
            </w:r>
            <w:r>
              <w:tab/>
            </w:r>
            <w:r>
              <w:fldChar w:fldCharType="begin"/>
            </w:r>
            <w:r>
              <w:instrText xml:space="preserve">PAGEREF _Toc1149646738 \h</w:instrText>
            </w:r>
            <w:r>
              <w:fldChar w:fldCharType="separate"/>
            </w:r>
            <w:r w:rsidRPr="036C5A09" w:rsidR="036C5A09">
              <w:rPr>
                <w:rStyle w:val="Hyperlink"/>
              </w:rPr>
              <w:t>11</w:t>
            </w:r>
            <w:r>
              <w:fldChar w:fldCharType="end"/>
            </w:r>
          </w:hyperlink>
        </w:p>
        <w:p w:rsidR="00FA6C5A" w:rsidP="3CC87E8B" w:rsidRDefault="00812202" w14:paraId="47842FB8" w14:textId="0C4FC9D7">
          <w:pPr>
            <w:pStyle w:val="TOC2"/>
            <w:tabs>
              <w:tab w:val="right" w:leader="dot" w:pos="9360"/>
            </w:tabs>
            <w:rPr>
              <w:rStyle w:val="Hyperlink"/>
            </w:rPr>
          </w:pPr>
          <w:hyperlink w:anchor="_Toc619866222">
            <w:r w:rsidRPr="036C5A09" w:rsidR="036C5A09">
              <w:rPr>
                <w:rStyle w:val="Hyperlink"/>
              </w:rPr>
              <w:t>Overarching threads</w:t>
            </w:r>
            <w:r>
              <w:tab/>
            </w:r>
            <w:r>
              <w:fldChar w:fldCharType="begin"/>
            </w:r>
            <w:r>
              <w:instrText xml:space="preserve">PAGEREF _Toc619866222 \h</w:instrText>
            </w:r>
            <w:r>
              <w:fldChar w:fldCharType="separate"/>
            </w:r>
            <w:r w:rsidRPr="036C5A09" w:rsidR="036C5A09">
              <w:rPr>
                <w:rStyle w:val="Hyperlink"/>
              </w:rPr>
              <w:t>12</w:t>
            </w:r>
            <w:r>
              <w:fldChar w:fldCharType="end"/>
            </w:r>
          </w:hyperlink>
        </w:p>
        <w:p w:rsidR="00FA6C5A" w:rsidP="61E92A18" w:rsidRDefault="00812202" w14:paraId="7254A7CA" w14:textId="10537DB9">
          <w:pPr>
            <w:pStyle w:val="TOC2"/>
            <w:tabs>
              <w:tab w:val="right" w:leader="dot" w:pos="9360"/>
            </w:tabs>
            <w:rPr>
              <w:rStyle w:val="Hyperlink"/>
            </w:rPr>
          </w:pPr>
          <w:hyperlink w:anchor="_Toc932766800">
            <w:r w:rsidRPr="036C5A09" w:rsidR="036C5A09">
              <w:rPr>
                <w:rStyle w:val="Hyperlink"/>
              </w:rPr>
              <w:t>Spatial Strategy and Presumption in Favour of Sustainable Development</w:t>
            </w:r>
            <w:r>
              <w:tab/>
            </w:r>
            <w:r>
              <w:fldChar w:fldCharType="begin"/>
            </w:r>
            <w:r>
              <w:instrText xml:space="preserve">PAGEREF _Toc932766800 \h</w:instrText>
            </w:r>
            <w:r>
              <w:fldChar w:fldCharType="separate"/>
            </w:r>
            <w:r w:rsidRPr="036C5A09" w:rsidR="036C5A09">
              <w:rPr>
                <w:rStyle w:val="Hyperlink"/>
              </w:rPr>
              <w:t>14</w:t>
            </w:r>
            <w:r>
              <w:fldChar w:fldCharType="end"/>
            </w:r>
          </w:hyperlink>
        </w:p>
        <w:p w:rsidR="00FA6C5A" w:rsidP="61E92A18" w:rsidRDefault="00812202" w14:paraId="2E494AF5" w14:textId="5EBEEFEB">
          <w:pPr>
            <w:pStyle w:val="TOC2"/>
            <w:tabs>
              <w:tab w:val="right" w:leader="dot" w:pos="9360"/>
            </w:tabs>
            <w:rPr>
              <w:rStyle w:val="Hyperlink"/>
            </w:rPr>
          </w:pPr>
          <w:hyperlink w:anchor="_Toc1467577593">
            <w:r w:rsidRPr="036C5A09" w:rsidR="036C5A09">
              <w:rPr>
                <w:rStyle w:val="Hyperlink"/>
              </w:rPr>
              <w:t>Policy S1: Spatial Strategy and Presumption in Favour of Sustainable Development</w:t>
            </w:r>
            <w:r>
              <w:tab/>
            </w:r>
            <w:r>
              <w:fldChar w:fldCharType="begin"/>
            </w:r>
            <w:r>
              <w:instrText xml:space="preserve">PAGEREF _Toc1467577593 \h</w:instrText>
            </w:r>
            <w:r>
              <w:fldChar w:fldCharType="separate"/>
            </w:r>
            <w:r w:rsidRPr="036C5A09" w:rsidR="036C5A09">
              <w:rPr>
                <w:rStyle w:val="Hyperlink"/>
              </w:rPr>
              <w:t>15</w:t>
            </w:r>
            <w:r>
              <w:fldChar w:fldCharType="end"/>
            </w:r>
          </w:hyperlink>
        </w:p>
        <w:p w:rsidR="00FA6C5A" w:rsidP="61E92A18" w:rsidRDefault="00812202" w14:paraId="1FA6E03E" w14:textId="2879D9F9">
          <w:pPr>
            <w:pStyle w:val="TOC2"/>
            <w:tabs>
              <w:tab w:val="right" w:leader="dot" w:pos="9360"/>
            </w:tabs>
            <w:rPr>
              <w:rStyle w:val="Hyperlink"/>
            </w:rPr>
          </w:pPr>
          <w:hyperlink w:anchor="_Toc1529768416">
            <w:r w:rsidRPr="036C5A09" w:rsidR="036C5A09">
              <w:rPr>
                <w:rStyle w:val="Hyperlink"/>
              </w:rPr>
              <w:t>Design Code and Guidance</w:t>
            </w:r>
            <w:r>
              <w:tab/>
            </w:r>
            <w:r>
              <w:fldChar w:fldCharType="begin"/>
            </w:r>
            <w:r>
              <w:instrText xml:space="preserve">PAGEREF _Toc1529768416 \h</w:instrText>
            </w:r>
            <w:r>
              <w:fldChar w:fldCharType="separate"/>
            </w:r>
            <w:r w:rsidRPr="036C5A09" w:rsidR="036C5A09">
              <w:rPr>
                <w:rStyle w:val="Hyperlink"/>
              </w:rPr>
              <w:t>17</w:t>
            </w:r>
            <w:r>
              <w:fldChar w:fldCharType="end"/>
            </w:r>
          </w:hyperlink>
        </w:p>
        <w:p w:rsidR="00FA6C5A" w:rsidP="61E92A18" w:rsidRDefault="00812202" w14:paraId="7E4858D0" w14:textId="18BD772E">
          <w:pPr>
            <w:pStyle w:val="TOC2"/>
            <w:tabs>
              <w:tab w:val="right" w:leader="dot" w:pos="9360"/>
            </w:tabs>
            <w:rPr>
              <w:rStyle w:val="Hyperlink"/>
            </w:rPr>
          </w:pPr>
          <w:hyperlink w:anchor="_Toc932333351">
            <w:r w:rsidRPr="036C5A09" w:rsidR="036C5A09">
              <w:rPr>
                <w:rStyle w:val="Hyperlink"/>
              </w:rPr>
              <w:t>Policy S2: Design Code and Guidance</w:t>
            </w:r>
            <w:r>
              <w:tab/>
            </w:r>
            <w:r>
              <w:fldChar w:fldCharType="begin"/>
            </w:r>
            <w:r>
              <w:instrText xml:space="preserve">PAGEREF _Toc932333351 \h</w:instrText>
            </w:r>
            <w:r>
              <w:fldChar w:fldCharType="separate"/>
            </w:r>
            <w:r w:rsidRPr="036C5A09" w:rsidR="036C5A09">
              <w:rPr>
                <w:rStyle w:val="Hyperlink"/>
              </w:rPr>
              <w:t>19</w:t>
            </w:r>
            <w:r>
              <w:fldChar w:fldCharType="end"/>
            </w:r>
          </w:hyperlink>
        </w:p>
        <w:p w:rsidR="00FA6C5A" w:rsidP="61E92A18" w:rsidRDefault="00812202" w14:paraId="3E58324E" w14:textId="56DAC18D">
          <w:pPr>
            <w:pStyle w:val="TOC2"/>
            <w:tabs>
              <w:tab w:val="right" w:leader="dot" w:pos="9360"/>
            </w:tabs>
            <w:rPr>
              <w:rStyle w:val="Hyperlink"/>
            </w:rPr>
          </w:pPr>
          <w:hyperlink w:anchor="_Toc385906644">
            <w:r w:rsidRPr="036C5A09" w:rsidR="036C5A09">
              <w:rPr>
                <w:rStyle w:val="Hyperlink"/>
              </w:rPr>
              <w:t>Policy S3: Infrastructure Delivery in New Development</w:t>
            </w:r>
            <w:r>
              <w:tab/>
            </w:r>
            <w:r>
              <w:fldChar w:fldCharType="begin"/>
            </w:r>
            <w:r>
              <w:instrText xml:space="preserve">PAGEREF _Toc385906644 \h</w:instrText>
            </w:r>
            <w:r>
              <w:fldChar w:fldCharType="separate"/>
            </w:r>
            <w:r w:rsidRPr="036C5A09" w:rsidR="036C5A09">
              <w:rPr>
                <w:rStyle w:val="Hyperlink"/>
              </w:rPr>
              <w:t>20</w:t>
            </w:r>
            <w:r>
              <w:fldChar w:fldCharType="end"/>
            </w:r>
          </w:hyperlink>
        </w:p>
        <w:p w:rsidR="00FA6C5A" w:rsidP="61E92A18" w:rsidRDefault="00812202" w14:paraId="2781DF18" w14:textId="5B72C31B">
          <w:pPr>
            <w:pStyle w:val="TOC2"/>
            <w:tabs>
              <w:tab w:val="right" w:leader="dot" w:pos="9360"/>
            </w:tabs>
            <w:rPr>
              <w:rStyle w:val="Hyperlink"/>
            </w:rPr>
          </w:pPr>
          <w:hyperlink w:anchor="_Toc1901047729">
            <w:r w:rsidRPr="036C5A09" w:rsidR="036C5A09">
              <w:rPr>
                <w:rStyle w:val="Hyperlink"/>
              </w:rPr>
              <w:t>Policy S4: Plan Viability</w:t>
            </w:r>
            <w:r>
              <w:tab/>
            </w:r>
            <w:r>
              <w:fldChar w:fldCharType="begin"/>
            </w:r>
            <w:r>
              <w:instrText xml:space="preserve">PAGEREF _Toc1901047729 \h</w:instrText>
            </w:r>
            <w:r>
              <w:fldChar w:fldCharType="separate"/>
            </w:r>
            <w:r w:rsidRPr="036C5A09" w:rsidR="036C5A09">
              <w:rPr>
                <w:rStyle w:val="Hyperlink"/>
              </w:rPr>
              <w:t>22</w:t>
            </w:r>
            <w:r>
              <w:fldChar w:fldCharType="end"/>
            </w:r>
          </w:hyperlink>
          <w:r>
            <w:fldChar w:fldCharType="end"/>
          </w:r>
        </w:p>
      </w:sdtContent>
    </w:sdt>
    <w:bookmarkEnd w:id="1"/>
    <w:p w:rsidR="5B50F3FE" w:rsidP="5EC91161" w:rsidRDefault="5B50F3FE" w14:paraId="7420AF8F" w14:textId="2D21BCE2">
      <w:pPr>
        <w:pStyle w:val="TOC1"/>
        <w:rPr>
          <w:rFonts w:ascii="Cambria" w:hAnsi="Cambria" w:eastAsia="Cambria" w:cs="Cambria"/>
          <w:color w:val="365F91"/>
          <w:lang w:val="en-US"/>
        </w:rPr>
      </w:pPr>
    </w:p>
    <w:p w:rsidR="34836C7A" w:rsidP="6D1A5595" w:rsidRDefault="34836C7A" w14:paraId="354D0C06" w14:textId="40B8E641">
      <w:pPr>
        <w:pStyle w:val="Heading2"/>
        <w:rPr>
          <w:rFonts w:ascii="Cambria" w:hAnsi="Cambria" w:eastAsia="Cambria" w:cs="Cambria"/>
          <w:color w:val="365F91"/>
          <w:lang w:val="en-US"/>
        </w:rPr>
      </w:pPr>
      <w:bookmarkStart w:name="_Toc631432160" w:id="2"/>
      <w:bookmarkStart w:name="_Toc88822748" w:id="173047949"/>
      <w:r w:rsidRPr="036C5A09" w:rsidR="44452644">
        <w:rPr>
          <w:rFonts w:ascii="Cambria" w:hAnsi="Cambria" w:eastAsia="Cambria" w:cs="Cambria"/>
          <w:color w:val="365F91"/>
        </w:rPr>
        <w:t>Where we are – Oxford</w:t>
      </w:r>
      <w:r w:rsidRPr="036C5A09" w:rsidR="353A341F">
        <w:rPr>
          <w:rFonts w:ascii="Cambria" w:hAnsi="Cambria" w:eastAsia="Cambria" w:cs="Cambria"/>
          <w:color w:val="365F91"/>
        </w:rPr>
        <w:t>’s</w:t>
      </w:r>
      <w:r w:rsidRPr="036C5A09" w:rsidR="44452644">
        <w:rPr>
          <w:rFonts w:ascii="Cambria" w:hAnsi="Cambria" w:eastAsia="Cambria" w:cs="Cambria"/>
          <w:color w:val="365F91"/>
        </w:rPr>
        <w:t xml:space="preserve"> Opportuniti</w:t>
      </w:r>
      <w:r w:rsidRPr="036C5A09" w:rsidR="220B41F7">
        <w:rPr>
          <w:rFonts w:ascii="Cambria" w:hAnsi="Cambria" w:eastAsia="Cambria" w:cs="Cambria"/>
          <w:color w:val="365F91"/>
        </w:rPr>
        <w:t xml:space="preserve">es </w:t>
      </w:r>
      <w:r w:rsidRPr="036C5A09" w:rsidR="44452644">
        <w:rPr>
          <w:rFonts w:ascii="Cambria" w:hAnsi="Cambria" w:eastAsia="Cambria" w:cs="Cambria"/>
          <w:color w:val="365F91"/>
        </w:rPr>
        <w:t>and</w:t>
      </w:r>
      <w:r w:rsidRPr="036C5A09" w:rsidR="1F63486A">
        <w:rPr>
          <w:rFonts w:ascii="Cambria" w:hAnsi="Cambria" w:eastAsia="Cambria" w:cs="Cambria"/>
          <w:color w:val="365F91"/>
        </w:rPr>
        <w:t xml:space="preserve"> Challenges</w:t>
      </w:r>
      <w:bookmarkEnd w:id="2"/>
      <w:bookmarkEnd w:id="173047949"/>
    </w:p>
    <w:p w:rsidR="64EB8097" w:rsidP="64EB8097" w:rsidRDefault="64EB8097" w14:paraId="2AAFF349" w14:textId="703E59B9">
      <w:pPr>
        <w:pStyle w:val="Heading2"/>
        <w:rPr>
          <w:rFonts w:ascii="Arial" w:hAnsi="Arial" w:eastAsia="Arial" w:cs="Arial"/>
          <w:sz w:val="24"/>
          <w:szCs w:val="24"/>
          <w:lang w:val="en-US"/>
        </w:rPr>
      </w:pPr>
    </w:p>
    <w:p w:rsidR="4C16473C" w:rsidP="6BD3CE25" w:rsidRDefault="4E254E7E" w14:paraId="2C15A73C" w14:textId="60B9891E">
      <w:pPr>
        <w:rPr>
          <w:rFonts w:ascii="Arial" w:hAnsi="Arial" w:eastAsia="Arial" w:cs="Arial"/>
          <w:lang w:val="en-US"/>
        </w:rPr>
      </w:pPr>
      <w:r w:rsidRPr="59A82440" w:rsidR="4E254E7E">
        <w:rPr>
          <w:rFonts w:ascii="Arial" w:hAnsi="Arial" w:eastAsia="Arial" w:cs="Arial"/>
        </w:rPr>
        <w:t>1.1</w:t>
      </w:r>
      <w:r>
        <w:tab/>
      </w:r>
      <w:r w:rsidRPr="59A82440" w:rsidR="4E254E7E">
        <w:rPr>
          <w:rFonts w:ascii="Arial" w:hAnsi="Arial" w:eastAsia="Arial" w:cs="Arial"/>
        </w:rPr>
        <w:t>Oxford is an attractive place to live, work, study and visit</w:t>
      </w:r>
      <w:r w:rsidRPr="59A82440" w:rsidR="4C2E6CD3">
        <w:rPr>
          <w:rFonts w:ascii="Arial" w:hAnsi="Arial" w:eastAsia="Arial" w:cs="Arial"/>
        </w:rPr>
        <w:t xml:space="preserve"> and is home to a diverse range of communities</w:t>
      </w:r>
      <w:r w:rsidRPr="59A82440" w:rsidR="1F25AA4B">
        <w:rPr>
          <w:rFonts w:ascii="Arial" w:hAnsi="Arial" w:eastAsia="Arial" w:cs="Arial"/>
        </w:rPr>
        <w:t xml:space="preserve">. </w:t>
      </w:r>
      <w:r w:rsidRPr="59A82440" w:rsidR="0D939571">
        <w:rPr>
          <w:rFonts w:ascii="Arial" w:hAnsi="Arial" w:eastAsia="Arial" w:cs="Arial"/>
        </w:rPr>
        <w:t>Its</w:t>
      </w:r>
      <w:r w:rsidRPr="59A82440" w:rsidR="1F25AA4B">
        <w:rPr>
          <w:rFonts w:ascii="Arial" w:hAnsi="Arial" w:eastAsia="Arial" w:cs="Arial"/>
        </w:rPr>
        <w:t xml:space="preserve"> </w:t>
      </w:r>
      <w:r w:rsidRPr="59A82440" w:rsidR="0D939571">
        <w:rPr>
          <w:rFonts w:ascii="Arial" w:hAnsi="Arial" w:eastAsia="Arial" w:cs="Arial"/>
        </w:rPr>
        <w:t xml:space="preserve">environment is characterised </w:t>
      </w:r>
      <w:r w:rsidRPr="59A82440" w:rsidR="1F25AA4B">
        <w:rPr>
          <w:rFonts w:ascii="Arial" w:hAnsi="Arial" w:eastAsia="Arial" w:cs="Arial"/>
        </w:rPr>
        <w:t xml:space="preserve">by a </w:t>
      </w:r>
      <w:r w:rsidRPr="59A82440" w:rsidR="5E9FECB7">
        <w:rPr>
          <w:rFonts w:ascii="Arial" w:hAnsi="Arial" w:eastAsia="Arial" w:cs="Arial"/>
        </w:rPr>
        <w:t>wealth of heritage</w:t>
      </w:r>
      <w:r w:rsidRPr="59A82440" w:rsidR="48CBBB58">
        <w:rPr>
          <w:rFonts w:ascii="Arial" w:hAnsi="Arial" w:eastAsia="Arial" w:cs="Arial"/>
        </w:rPr>
        <w:t xml:space="preserve"> </w:t>
      </w:r>
      <w:r w:rsidRPr="59A82440" w:rsidR="223EFEA0">
        <w:rPr>
          <w:rFonts w:ascii="Arial" w:hAnsi="Arial" w:eastAsia="Arial" w:cs="Arial"/>
        </w:rPr>
        <w:t xml:space="preserve">that has built up over centuries of settlement </w:t>
      </w:r>
      <w:r w:rsidRPr="59A82440" w:rsidR="48CBBB58">
        <w:rPr>
          <w:rFonts w:ascii="Arial" w:hAnsi="Arial" w:eastAsia="Arial" w:cs="Arial"/>
        </w:rPr>
        <w:t>and</w:t>
      </w:r>
      <w:r w:rsidRPr="59A82440" w:rsidR="26CDE3B9">
        <w:rPr>
          <w:rFonts w:ascii="Arial" w:hAnsi="Arial" w:eastAsia="Arial" w:cs="Arial"/>
        </w:rPr>
        <w:t xml:space="preserve"> by </w:t>
      </w:r>
      <w:r w:rsidRPr="59A82440" w:rsidR="671E0570">
        <w:rPr>
          <w:rFonts w:ascii="Arial" w:hAnsi="Arial" w:eastAsia="Arial" w:cs="Arial"/>
        </w:rPr>
        <w:t xml:space="preserve">the </w:t>
      </w:r>
      <w:r w:rsidRPr="59A82440" w:rsidR="26CDE3B9">
        <w:rPr>
          <w:rFonts w:ascii="Arial" w:hAnsi="Arial" w:eastAsia="Arial" w:cs="Arial"/>
        </w:rPr>
        <w:t>many areas of</w:t>
      </w:r>
      <w:r w:rsidRPr="59A82440" w:rsidR="48CBBB58">
        <w:rPr>
          <w:rFonts w:ascii="Arial" w:hAnsi="Arial" w:eastAsia="Arial" w:cs="Arial"/>
        </w:rPr>
        <w:t xml:space="preserve"> high quality green </w:t>
      </w:r>
      <w:r w:rsidRPr="59A82440" w:rsidR="5EAA5766">
        <w:rPr>
          <w:rFonts w:ascii="Arial" w:hAnsi="Arial" w:eastAsia="Arial" w:cs="Arial"/>
        </w:rPr>
        <w:t xml:space="preserve">and blue </w:t>
      </w:r>
      <w:r w:rsidRPr="59A82440" w:rsidR="48CBBB58">
        <w:rPr>
          <w:rFonts w:ascii="Arial" w:hAnsi="Arial" w:eastAsia="Arial" w:cs="Arial"/>
        </w:rPr>
        <w:t>space</w:t>
      </w:r>
      <w:r w:rsidRPr="59A82440" w:rsidR="4FEB0C38">
        <w:rPr>
          <w:rFonts w:ascii="Arial" w:hAnsi="Arial" w:eastAsia="Arial" w:cs="Arial"/>
        </w:rPr>
        <w:t xml:space="preserve">s that harbour a variety of </w:t>
      </w:r>
      <w:r w:rsidRPr="59A82440" w:rsidR="3D1F7318">
        <w:rPr>
          <w:rFonts w:ascii="Arial" w:hAnsi="Arial" w:eastAsia="Arial" w:cs="Arial"/>
        </w:rPr>
        <w:t>ecologically important habitats</w:t>
      </w:r>
      <w:r w:rsidRPr="59A82440" w:rsidR="48CBBB58">
        <w:rPr>
          <w:rFonts w:ascii="Arial" w:hAnsi="Arial" w:eastAsia="Arial" w:cs="Arial"/>
        </w:rPr>
        <w:t xml:space="preserve">. The city has a broad, </w:t>
      </w:r>
      <w:r w:rsidRPr="59A82440" w:rsidR="59964CDA">
        <w:rPr>
          <w:rFonts w:ascii="Arial" w:hAnsi="Arial" w:eastAsia="Arial" w:cs="Arial"/>
        </w:rPr>
        <w:t xml:space="preserve">multi-faceted </w:t>
      </w:r>
      <w:r w:rsidRPr="59A82440" w:rsidR="48CBBB58">
        <w:rPr>
          <w:rFonts w:ascii="Arial" w:hAnsi="Arial" w:eastAsia="Arial" w:cs="Arial"/>
        </w:rPr>
        <w:t xml:space="preserve">and active economy, with </w:t>
      </w:r>
      <w:r w:rsidRPr="59A82440" w:rsidR="48B4C365">
        <w:rPr>
          <w:rFonts w:ascii="Arial" w:hAnsi="Arial" w:eastAsia="Arial" w:cs="Arial"/>
        </w:rPr>
        <w:t>one of</w:t>
      </w:r>
      <w:r w:rsidRPr="59A82440" w:rsidR="48CBBB58">
        <w:rPr>
          <w:rFonts w:ascii="Arial" w:hAnsi="Arial" w:eastAsia="Arial" w:cs="Arial"/>
        </w:rPr>
        <w:t xml:space="preserve"> the highest concentrations of knowledge intensive businesses in the UK</w:t>
      </w:r>
      <w:r w:rsidRPr="59A82440" w:rsidR="0A972DD0">
        <w:rPr>
          <w:rFonts w:ascii="Arial" w:hAnsi="Arial" w:eastAsia="Arial" w:cs="Arial"/>
        </w:rPr>
        <w:t>. This is e</w:t>
      </w:r>
      <w:r w:rsidRPr="59A82440" w:rsidR="2F62874F">
        <w:rPr>
          <w:rFonts w:ascii="Arial" w:hAnsi="Arial" w:eastAsia="Arial" w:cs="Arial"/>
        </w:rPr>
        <w:t>nhanced by its</w:t>
      </w:r>
      <w:r w:rsidRPr="59A82440" w:rsidR="4FDB6A90">
        <w:rPr>
          <w:rFonts w:ascii="Arial" w:hAnsi="Arial" w:eastAsia="Arial" w:cs="Arial"/>
        </w:rPr>
        <w:t xml:space="preserve"> historic role as a world-renowned seat of learning with two universities</w:t>
      </w:r>
      <w:r w:rsidRPr="59A82440" w:rsidR="7CA8B7AB">
        <w:rPr>
          <w:rFonts w:ascii="Arial" w:hAnsi="Arial" w:eastAsia="Arial" w:cs="Arial"/>
        </w:rPr>
        <w:t xml:space="preserve"> and a strong research and innovation sector</w:t>
      </w:r>
      <w:r w:rsidRPr="59A82440" w:rsidR="3203285A">
        <w:rPr>
          <w:rFonts w:ascii="Arial" w:hAnsi="Arial" w:eastAsia="Arial" w:cs="Arial"/>
        </w:rPr>
        <w:t xml:space="preserve">. </w:t>
      </w:r>
    </w:p>
    <w:p w:rsidR="4C16473C" w:rsidP="1FA46A35" w:rsidRDefault="39CDE71E" w14:paraId="69113D95" w14:textId="139EE41E">
      <w:pPr>
        <w:rPr>
          <w:rFonts w:ascii="Arial" w:hAnsi="Arial" w:eastAsia="Arial" w:cs="Arial"/>
          <w:lang w:val="en-US"/>
        </w:rPr>
      </w:pPr>
      <w:r w:rsidRPr="59A82440" w:rsidR="39CDE71E">
        <w:rPr>
          <w:rFonts w:ascii="Arial" w:hAnsi="Arial" w:eastAsia="Arial" w:cs="Arial"/>
        </w:rPr>
        <w:t>1.2</w:t>
      </w:r>
      <w:r>
        <w:tab/>
      </w:r>
      <w:r w:rsidRPr="59A82440" w:rsidR="0E7FC8CF">
        <w:rPr>
          <w:rFonts w:ascii="Arial" w:hAnsi="Arial" w:eastAsia="Arial" w:cs="Arial"/>
        </w:rPr>
        <w:t xml:space="preserve">However, this </w:t>
      </w:r>
      <w:r w:rsidRPr="59A82440" w:rsidR="4C16473C">
        <w:rPr>
          <w:rFonts w:ascii="Arial" w:hAnsi="Arial" w:eastAsia="Arial" w:cs="Arial"/>
        </w:rPr>
        <w:t>attracti</w:t>
      </w:r>
      <w:r w:rsidRPr="59A82440" w:rsidR="4DFA7E58">
        <w:rPr>
          <w:rFonts w:ascii="Arial" w:hAnsi="Arial" w:eastAsia="Arial" w:cs="Arial"/>
        </w:rPr>
        <w:t>veness</w:t>
      </w:r>
      <w:r w:rsidRPr="59A82440" w:rsidR="4C16473C">
        <w:rPr>
          <w:rFonts w:ascii="Arial" w:hAnsi="Arial" w:eastAsia="Arial" w:cs="Arial"/>
        </w:rPr>
        <w:t xml:space="preserve"> </w:t>
      </w:r>
      <w:r w:rsidRPr="59A82440" w:rsidR="37D4292F">
        <w:rPr>
          <w:rFonts w:ascii="Arial" w:hAnsi="Arial" w:eastAsia="Arial" w:cs="Arial"/>
        </w:rPr>
        <w:t xml:space="preserve">and success has brought with it </w:t>
      </w:r>
      <w:r w:rsidRPr="59A82440" w:rsidR="4C16473C">
        <w:rPr>
          <w:rFonts w:ascii="Arial" w:hAnsi="Arial" w:eastAsia="Arial" w:cs="Arial"/>
        </w:rPr>
        <w:t>challenge</w:t>
      </w:r>
      <w:r w:rsidRPr="59A82440" w:rsidR="64CAB13C">
        <w:rPr>
          <w:rFonts w:ascii="Arial" w:hAnsi="Arial" w:eastAsia="Arial" w:cs="Arial"/>
        </w:rPr>
        <w:t>s</w:t>
      </w:r>
      <w:r w:rsidRPr="59A82440" w:rsidR="4C16473C">
        <w:rPr>
          <w:rFonts w:ascii="Arial" w:hAnsi="Arial" w:eastAsia="Arial" w:cs="Arial"/>
        </w:rPr>
        <w:t xml:space="preserve"> </w:t>
      </w:r>
      <w:r w:rsidRPr="59A82440" w:rsidR="6DB73402">
        <w:rPr>
          <w:rFonts w:ascii="Arial" w:hAnsi="Arial" w:eastAsia="Arial" w:cs="Arial"/>
        </w:rPr>
        <w:t>for our environment and the people who</w:t>
      </w:r>
      <w:r w:rsidRPr="59A82440" w:rsidR="3297EE26">
        <w:rPr>
          <w:rFonts w:ascii="Arial" w:hAnsi="Arial" w:eastAsia="Arial" w:cs="Arial"/>
        </w:rPr>
        <w:t xml:space="preserve"> live and work in the city</w:t>
      </w:r>
      <w:r w:rsidRPr="59A82440" w:rsidR="04240007">
        <w:rPr>
          <w:rFonts w:ascii="Arial" w:hAnsi="Arial" w:eastAsia="Arial" w:cs="Arial"/>
        </w:rPr>
        <w:t xml:space="preserve">. </w:t>
      </w:r>
      <w:r w:rsidRPr="59A82440" w:rsidR="76479DF0">
        <w:rPr>
          <w:rFonts w:ascii="Arial" w:hAnsi="Arial" w:eastAsia="Arial" w:cs="Arial"/>
        </w:rPr>
        <w:t>H</w:t>
      </w:r>
      <w:r w:rsidRPr="59A82440" w:rsidR="4C16473C">
        <w:rPr>
          <w:rFonts w:ascii="Arial" w:hAnsi="Arial" w:eastAsia="Arial" w:cs="Arial"/>
        </w:rPr>
        <w:t>igh demand for land results in high land values</w:t>
      </w:r>
      <w:r w:rsidRPr="59A82440" w:rsidR="4544F123">
        <w:rPr>
          <w:rFonts w:ascii="Arial" w:hAnsi="Arial" w:eastAsia="Arial" w:cs="Arial"/>
        </w:rPr>
        <w:t>;</w:t>
      </w:r>
      <w:r w:rsidRPr="59A82440" w:rsidR="4C16473C">
        <w:rPr>
          <w:rFonts w:ascii="Arial" w:hAnsi="Arial" w:eastAsia="Arial" w:cs="Arial"/>
        </w:rPr>
        <w:t xml:space="preserve"> congestion on the city’s roads</w:t>
      </w:r>
      <w:r w:rsidRPr="59A82440" w:rsidR="361D8657">
        <w:rPr>
          <w:rFonts w:ascii="Arial" w:hAnsi="Arial" w:eastAsia="Arial" w:cs="Arial"/>
        </w:rPr>
        <w:t xml:space="preserve"> makes movement difficult and </w:t>
      </w:r>
      <w:r w:rsidRPr="59A82440" w:rsidR="361D8657">
        <w:rPr>
          <w:rFonts w:ascii="Arial" w:hAnsi="Arial" w:eastAsia="Arial" w:cs="Arial"/>
        </w:rPr>
        <w:t>exacerbates</w:t>
      </w:r>
      <w:r w:rsidRPr="59A82440" w:rsidR="361D8657">
        <w:rPr>
          <w:rFonts w:ascii="Arial" w:hAnsi="Arial" w:eastAsia="Arial" w:cs="Arial"/>
        </w:rPr>
        <w:t xml:space="preserve"> poor air quality in certain areas</w:t>
      </w:r>
      <w:r w:rsidRPr="59A82440" w:rsidR="336750BA">
        <w:rPr>
          <w:rFonts w:ascii="Arial" w:hAnsi="Arial" w:eastAsia="Arial" w:cs="Arial"/>
        </w:rPr>
        <w:t xml:space="preserve">; </w:t>
      </w:r>
      <w:r w:rsidRPr="59A82440" w:rsidR="361D8657">
        <w:rPr>
          <w:rFonts w:ascii="Arial" w:hAnsi="Arial" w:eastAsia="Arial" w:cs="Arial"/>
        </w:rPr>
        <w:t>and the supporting infrastructure has struggled to keep pace</w:t>
      </w:r>
      <w:r w:rsidRPr="59A82440" w:rsidR="0D5460D5">
        <w:rPr>
          <w:rFonts w:ascii="Arial" w:hAnsi="Arial" w:eastAsia="Arial" w:cs="Arial"/>
        </w:rPr>
        <w:t xml:space="preserve"> with a changing and growing city</w:t>
      </w:r>
      <w:r w:rsidRPr="59A82440" w:rsidR="4C16473C">
        <w:rPr>
          <w:rFonts w:ascii="Arial" w:hAnsi="Arial" w:eastAsia="Arial" w:cs="Arial"/>
        </w:rPr>
        <w:t>.</w:t>
      </w:r>
      <w:r w:rsidRPr="59A82440" w:rsidR="3C609C73">
        <w:rPr>
          <w:rFonts w:ascii="Arial" w:hAnsi="Arial" w:eastAsia="Arial" w:cs="Arial"/>
        </w:rPr>
        <w:t xml:space="preserve"> These challenges are </w:t>
      </w:r>
      <w:r w:rsidRPr="59A82440" w:rsidR="4F48DE6E">
        <w:rPr>
          <w:rFonts w:ascii="Arial" w:hAnsi="Arial" w:eastAsia="Arial" w:cs="Arial"/>
        </w:rPr>
        <w:t>intensified</w:t>
      </w:r>
      <w:r w:rsidRPr="59A82440" w:rsidR="3C609C73">
        <w:rPr>
          <w:rFonts w:ascii="Arial" w:hAnsi="Arial" w:eastAsia="Arial" w:cs="Arial"/>
        </w:rPr>
        <w:t xml:space="preserve"> by national and international </w:t>
      </w:r>
      <w:r w:rsidRPr="59A82440" w:rsidR="06B4E5A1">
        <w:rPr>
          <w:rFonts w:ascii="Arial" w:hAnsi="Arial" w:eastAsia="Arial" w:cs="Arial"/>
        </w:rPr>
        <w:t xml:space="preserve">pressures </w:t>
      </w:r>
      <w:r w:rsidRPr="59A82440" w:rsidR="3C609C73">
        <w:rPr>
          <w:rFonts w:ascii="Arial" w:hAnsi="Arial" w:eastAsia="Arial" w:cs="Arial"/>
        </w:rPr>
        <w:t>such as rising build costs for new development, a chronic undersupply of housing</w:t>
      </w:r>
      <w:r w:rsidRPr="59A82440" w:rsidR="163B2EF5">
        <w:rPr>
          <w:rFonts w:ascii="Arial" w:hAnsi="Arial" w:eastAsia="Arial" w:cs="Arial"/>
        </w:rPr>
        <w:t xml:space="preserve">, </w:t>
      </w:r>
      <w:r w:rsidRPr="59A82440" w:rsidR="3C609C73">
        <w:rPr>
          <w:rFonts w:ascii="Arial" w:hAnsi="Arial" w:eastAsia="Arial" w:cs="Arial"/>
        </w:rPr>
        <w:t>climate change</w:t>
      </w:r>
      <w:r w:rsidRPr="59A82440" w:rsidR="4C16473C">
        <w:rPr>
          <w:rFonts w:ascii="Arial" w:hAnsi="Arial" w:eastAsia="Arial" w:cs="Arial"/>
        </w:rPr>
        <w:t xml:space="preserve"> </w:t>
      </w:r>
      <w:r w:rsidRPr="59A82440" w:rsidR="54A8B39E">
        <w:rPr>
          <w:rFonts w:ascii="Arial" w:hAnsi="Arial" w:eastAsia="Arial" w:cs="Arial"/>
        </w:rPr>
        <w:t>and energy insecurity.</w:t>
      </w:r>
      <w:r w:rsidRPr="59A82440" w:rsidR="4C16473C">
        <w:rPr>
          <w:rFonts w:ascii="Arial" w:hAnsi="Arial" w:eastAsia="Arial" w:cs="Arial"/>
        </w:rPr>
        <w:t xml:space="preserve"> The </w:t>
      </w:r>
      <w:r w:rsidRPr="59A82440" w:rsidR="41370BEB">
        <w:rPr>
          <w:rFonts w:ascii="Arial" w:hAnsi="Arial" w:eastAsia="Arial" w:cs="Arial"/>
        </w:rPr>
        <w:t>role</w:t>
      </w:r>
      <w:r w:rsidRPr="59A82440" w:rsidR="4C16473C">
        <w:rPr>
          <w:rFonts w:ascii="Arial" w:hAnsi="Arial" w:eastAsia="Arial" w:cs="Arial"/>
        </w:rPr>
        <w:t xml:space="preserve"> of this</w:t>
      </w:r>
      <w:r w:rsidRPr="59A82440" w:rsidR="7B551C84">
        <w:rPr>
          <w:rFonts w:ascii="Arial" w:hAnsi="Arial" w:eastAsia="Arial" w:cs="Arial"/>
        </w:rPr>
        <w:t xml:space="preserve"> new</w:t>
      </w:r>
      <w:r w:rsidRPr="59A82440" w:rsidR="4C16473C">
        <w:rPr>
          <w:rFonts w:ascii="Arial" w:hAnsi="Arial" w:eastAsia="Arial" w:cs="Arial"/>
        </w:rPr>
        <w:t xml:space="preserve"> Local Plan </w:t>
      </w:r>
      <w:r w:rsidRPr="59A82440" w:rsidR="6D7A0F80">
        <w:rPr>
          <w:rFonts w:ascii="Arial" w:hAnsi="Arial" w:eastAsia="Arial" w:cs="Arial"/>
        </w:rPr>
        <w:t xml:space="preserve">is </w:t>
      </w:r>
      <w:r w:rsidRPr="59A82440" w:rsidR="4C16473C">
        <w:rPr>
          <w:rFonts w:ascii="Arial" w:hAnsi="Arial" w:eastAsia="Arial" w:cs="Arial"/>
        </w:rPr>
        <w:t>to</w:t>
      </w:r>
      <w:r w:rsidRPr="59A82440" w:rsidR="236F966E">
        <w:rPr>
          <w:rFonts w:ascii="Arial" w:hAnsi="Arial" w:eastAsia="Arial" w:cs="Arial"/>
        </w:rPr>
        <w:t xml:space="preserve"> build upon the positive aspects </w:t>
      </w:r>
      <w:r w:rsidRPr="59A82440" w:rsidR="55CB80F9">
        <w:rPr>
          <w:rFonts w:ascii="Arial" w:hAnsi="Arial" w:eastAsia="Arial" w:cs="Arial"/>
        </w:rPr>
        <w:t>that make the city so special,</w:t>
      </w:r>
      <w:r w:rsidRPr="59A82440" w:rsidR="236F966E">
        <w:rPr>
          <w:rFonts w:ascii="Arial" w:hAnsi="Arial" w:eastAsia="Arial" w:cs="Arial"/>
        </w:rPr>
        <w:t xml:space="preserve"> whilst also </w:t>
      </w:r>
      <w:r w:rsidRPr="59A82440" w:rsidR="236F966E">
        <w:rPr>
          <w:rFonts w:ascii="Arial" w:hAnsi="Arial" w:eastAsia="Arial" w:cs="Arial"/>
        </w:rPr>
        <w:t>seeking</w:t>
      </w:r>
      <w:r w:rsidRPr="59A82440" w:rsidR="236F966E">
        <w:rPr>
          <w:rFonts w:ascii="Arial" w:hAnsi="Arial" w:eastAsia="Arial" w:cs="Arial"/>
        </w:rPr>
        <w:t xml:space="preserve"> </w:t>
      </w:r>
      <w:r w:rsidRPr="59A82440" w:rsidR="4C16473C">
        <w:rPr>
          <w:rFonts w:ascii="Arial" w:hAnsi="Arial" w:eastAsia="Arial" w:cs="Arial"/>
        </w:rPr>
        <w:t>to address the challenges</w:t>
      </w:r>
      <w:r w:rsidRPr="59A82440" w:rsidR="18199694">
        <w:rPr>
          <w:rFonts w:ascii="Arial" w:hAnsi="Arial" w:eastAsia="Arial" w:cs="Arial"/>
        </w:rPr>
        <w:t xml:space="preserve"> we face</w:t>
      </w:r>
      <w:r w:rsidRPr="59A82440" w:rsidR="4C16473C">
        <w:rPr>
          <w:rFonts w:ascii="Arial" w:hAnsi="Arial" w:eastAsia="Arial" w:cs="Arial"/>
        </w:rPr>
        <w:t xml:space="preserve"> through positive planning policies</w:t>
      </w:r>
      <w:r w:rsidRPr="59A82440" w:rsidR="2499F1C9">
        <w:rPr>
          <w:rFonts w:ascii="Arial" w:hAnsi="Arial" w:eastAsia="Arial" w:cs="Arial"/>
        </w:rPr>
        <w:t xml:space="preserve"> to ensure the </w:t>
      </w:r>
      <w:r w:rsidRPr="59A82440" w:rsidR="2499F1C9">
        <w:rPr>
          <w:rFonts w:ascii="Arial" w:hAnsi="Arial" w:eastAsia="Arial" w:cs="Arial"/>
        </w:rPr>
        <w:t>optimum</w:t>
      </w:r>
      <w:r w:rsidRPr="59A82440" w:rsidR="2499F1C9">
        <w:rPr>
          <w:rFonts w:ascii="Arial" w:hAnsi="Arial" w:eastAsia="Arial" w:cs="Arial"/>
        </w:rPr>
        <w:t xml:space="preserve"> outcomes for </w:t>
      </w:r>
      <w:r w:rsidRPr="59A82440" w:rsidR="633ED6FA">
        <w:rPr>
          <w:rFonts w:ascii="Arial" w:hAnsi="Arial" w:eastAsia="Arial" w:cs="Arial"/>
        </w:rPr>
        <w:t xml:space="preserve">the </w:t>
      </w:r>
      <w:r w:rsidRPr="59A82440" w:rsidR="2499F1C9">
        <w:rPr>
          <w:rFonts w:ascii="Arial" w:hAnsi="Arial" w:eastAsia="Arial" w:cs="Arial"/>
        </w:rPr>
        <w:t xml:space="preserve">environment and its </w:t>
      </w:r>
      <w:r w:rsidRPr="59A82440" w:rsidR="6FB909E2">
        <w:rPr>
          <w:rFonts w:ascii="Arial" w:hAnsi="Arial" w:eastAsia="Arial" w:cs="Arial"/>
        </w:rPr>
        <w:t>residents, businesses</w:t>
      </w:r>
      <w:r w:rsidRPr="59A82440" w:rsidR="02E0A688">
        <w:rPr>
          <w:rFonts w:ascii="Arial" w:hAnsi="Arial" w:eastAsia="Arial" w:cs="Arial"/>
        </w:rPr>
        <w:t xml:space="preserve">, </w:t>
      </w:r>
      <w:r w:rsidRPr="59A82440" w:rsidR="2D4AAE2C">
        <w:rPr>
          <w:rFonts w:ascii="Arial" w:hAnsi="Arial" w:eastAsia="Arial" w:cs="Arial"/>
        </w:rPr>
        <w:t>education,</w:t>
      </w:r>
      <w:r w:rsidRPr="59A82440" w:rsidR="0BF5B232">
        <w:rPr>
          <w:rFonts w:ascii="Arial" w:hAnsi="Arial" w:eastAsia="Arial" w:cs="Arial"/>
        </w:rPr>
        <w:t xml:space="preserve"> </w:t>
      </w:r>
      <w:r w:rsidRPr="59A82440" w:rsidR="375239B5">
        <w:rPr>
          <w:rFonts w:ascii="Arial" w:hAnsi="Arial" w:eastAsia="Arial" w:cs="Arial"/>
        </w:rPr>
        <w:t>and health</w:t>
      </w:r>
      <w:r w:rsidRPr="59A82440" w:rsidR="6FB909E2">
        <w:rPr>
          <w:rFonts w:ascii="Arial" w:hAnsi="Arial" w:eastAsia="Arial" w:cs="Arial"/>
        </w:rPr>
        <w:t xml:space="preserve"> institutions.</w:t>
      </w:r>
    </w:p>
    <w:p w:rsidR="64EB8097" w:rsidP="7D9994D4" w:rsidRDefault="64EB8097" w14:paraId="04E62A17" w14:textId="2EDBB733">
      <w:pPr>
        <w:rPr>
          <w:rFonts w:ascii="Arial" w:hAnsi="Arial" w:eastAsia="Arial" w:cs="Arial"/>
          <w:lang w:val="en-US"/>
        </w:rPr>
      </w:pPr>
    </w:p>
    <w:p w:rsidR="6ED6E9C8" w:rsidP="59A82440" w:rsidRDefault="6ED6E9C8" w14:paraId="707E5F8E" w14:textId="6EC3357B">
      <w:pPr>
        <w:jc w:val="center"/>
        <w:rPr>
          <w:rFonts w:ascii="Arial" w:hAnsi="Arial" w:eastAsia="Arial" w:cs="Arial"/>
          <w:i w:val="1"/>
          <w:iCs w:val="1"/>
          <w:sz w:val="20"/>
          <w:szCs w:val="20"/>
        </w:rPr>
      </w:pPr>
      <w:r w:rsidRPr="59A82440" w:rsidR="6ED6E9C8">
        <w:rPr>
          <w:rFonts w:ascii="Arial" w:hAnsi="Arial" w:eastAsia="Arial" w:cs="Arial"/>
          <w:i w:val="1"/>
          <w:iCs w:val="1"/>
          <w:sz w:val="20"/>
          <w:szCs w:val="20"/>
        </w:rPr>
        <w:t xml:space="preserve">Table </w:t>
      </w:r>
      <w:r w:rsidRPr="59A82440" w:rsidR="42914993">
        <w:rPr>
          <w:rFonts w:ascii="Arial" w:hAnsi="Arial" w:eastAsia="Arial" w:cs="Arial"/>
          <w:i w:val="1"/>
          <w:iCs w:val="1"/>
          <w:sz w:val="20"/>
          <w:szCs w:val="20"/>
        </w:rPr>
        <w:t>1</w:t>
      </w:r>
      <w:r w:rsidRPr="59A82440" w:rsidR="0D7AE8EB">
        <w:rPr>
          <w:rFonts w:ascii="Arial" w:hAnsi="Arial" w:eastAsia="Arial" w:cs="Arial"/>
          <w:i w:val="1"/>
          <w:iCs w:val="1"/>
          <w:sz w:val="20"/>
          <w:szCs w:val="20"/>
        </w:rPr>
        <w:t>.1</w:t>
      </w:r>
      <w:r w:rsidRPr="59A82440" w:rsidR="6583A48C">
        <w:rPr>
          <w:rFonts w:ascii="Arial" w:hAnsi="Arial" w:eastAsia="Arial" w:cs="Arial"/>
          <w:i w:val="1"/>
          <w:iCs w:val="1"/>
          <w:sz w:val="20"/>
          <w:szCs w:val="20"/>
        </w:rPr>
        <w:t>:</w:t>
      </w:r>
      <w:r w:rsidRPr="59A82440" w:rsidR="10E6FB9A">
        <w:rPr>
          <w:rFonts w:ascii="Arial" w:hAnsi="Arial" w:eastAsia="Arial" w:cs="Arial"/>
          <w:i w:val="1"/>
          <w:iCs w:val="1"/>
          <w:sz w:val="20"/>
          <w:szCs w:val="20"/>
        </w:rPr>
        <w:t xml:space="preserve"> </w:t>
      </w:r>
      <w:r w:rsidRPr="59A82440" w:rsidR="6ED6E9C8">
        <w:rPr>
          <w:rFonts w:ascii="Arial" w:hAnsi="Arial" w:eastAsia="Arial" w:cs="Arial"/>
          <w:i w:val="1"/>
          <w:iCs w:val="1"/>
          <w:sz w:val="20"/>
          <w:szCs w:val="20"/>
        </w:rPr>
        <w:t>Oxford’s strengths, weaknesses</w:t>
      </w:r>
      <w:r w:rsidRPr="59A82440" w:rsidR="1ACC3DF0">
        <w:rPr>
          <w:rFonts w:ascii="Arial" w:hAnsi="Arial" w:eastAsia="Arial" w:cs="Arial"/>
          <w:i w:val="1"/>
          <w:iCs w:val="1"/>
          <w:sz w:val="20"/>
          <w:szCs w:val="20"/>
        </w:rPr>
        <w:t xml:space="preserve">, </w:t>
      </w:r>
      <w:bookmarkStart w:name="_Int_MQuhSmqK" w:id="79266445"/>
      <w:r w:rsidRPr="59A82440" w:rsidR="1ACC3DF0">
        <w:rPr>
          <w:rFonts w:ascii="Arial" w:hAnsi="Arial" w:eastAsia="Arial" w:cs="Arial"/>
          <w:i w:val="1"/>
          <w:iCs w:val="1"/>
          <w:sz w:val="20"/>
          <w:szCs w:val="20"/>
        </w:rPr>
        <w:t>opportunities</w:t>
      </w:r>
      <w:bookmarkEnd w:id="79266445"/>
      <w:r w:rsidRPr="59A82440" w:rsidR="1ACC3DF0">
        <w:rPr>
          <w:rFonts w:ascii="Arial" w:hAnsi="Arial" w:eastAsia="Arial" w:cs="Arial"/>
          <w:i w:val="1"/>
          <w:iCs w:val="1"/>
          <w:sz w:val="20"/>
          <w:szCs w:val="20"/>
        </w:rPr>
        <w:t xml:space="preserve"> and threats</w:t>
      </w:r>
    </w:p>
    <w:tbl>
      <w:tblPr>
        <w:tblStyle w:val="TableGrid"/>
        <w:tblW w:w="0" w:type="auto"/>
        <w:tblLayout w:type="fixed"/>
        <w:tblLook w:val="06A0" w:firstRow="1" w:lastRow="0" w:firstColumn="1" w:lastColumn="0" w:noHBand="1" w:noVBand="1"/>
      </w:tblPr>
      <w:tblGrid>
        <w:gridCol w:w="9360"/>
      </w:tblGrid>
      <w:tr w:rsidR="64EB8097" w:rsidTr="72696B7E" w14:paraId="5DD04BF1" w14:textId="77777777">
        <w:trPr>
          <w:trHeight w:val="300"/>
        </w:trPr>
        <w:tc>
          <w:tcPr>
            <w:tcW w:w="9360" w:type="dxa"/>
            <w:tcMar/>
          </w:tcPr>
          <w:p w:rsidR="1ACC3DF0" w:rsidP="64EB8097" w:rsidRDefault="1ACC3DF0" w14:paraId="189CC0DE" w14:textId="78B60CC9">
            <w:pPr>
              <w:rPr>
                <w:rFonts w:ascii="Arial" w:hAnsi="Arial" w:eastAsia="Arial" w:cs="Arial"/>
                <w:b/>
                <w:bCs/>
                <w:sz w:val="24"/>
                <w:szCs w:val="24"/>
                <w:lang w:val="en-US"/>
              </w:rPr>
            </w:pPr>
            <w:r w:rsidRPr="1FA46A35">
              <w:rPr>
                <w:rFonts w:ascii="Arial" w:hAnsi="Arial" w:eastAsia="Arial" w:cs="Arial"/>
                <w:b/>
                <w:bCs/>
                <w:sz w:val="24"/>
                <w:szCs w:val="24"/>
              </w:rPr>
              <w:t xml:space="preserve">Summarise </w:t>
            </w:r>
            <w:r w:rsidRPr="1FA46A35" w:rsidR="4F61BF1C">
              <w:rPr>
                <w:rFonts w:ascii="Arial" w:hAnsi="Arial" w:eastAsia="Arial" w:cs="Arial"/>
                <w:b/>
                <w:bCs/>
                <w:sz w:val="24"/>
                <w:szCs w:val="24"/>
              </w:rPr>
              <w:t>in</w:t>
            </w:r>
            <w:r w:rsidRPr="1FA46A35" w:rsidR="0EED13B2">
              <w:rPr>
                <w:rFonts w:ascii="Arial" w:hAnsi="Arial" w:eastAsia="Arial" w:cs="Arial"/>
                <w:b/>
                <w:bCs/>
                <w:sz w:val="24"/>
                <w:szCs w:val="24"/>
              </w:rPr>
              <w:t xml:space="preserve">to a graphic </w:t>
            </w:r>
            <w:r w:rsidRPr="1FA46A35" w:rsidR="46F6A116">
              <w:rPr>
                <w:rFonts w:ascii="Arial" w:hAnsi="Arial" w:eastAsia="Arial" w:cs="Arial"/>
                <w:b/>
                <w:bCs/>
                <w:sz w:val="24"/>
                <w:szCs w:val="24"/>
              </w:rPr>
              <w:t>by designer</w:t>
            </w:r>
          </w:p>
          <w:p w:rsidR="64EB8097" w:rsidP="64EB8097" w:rsidRDefault="64EB8097" w14:paraId="587FE487" w14:textId="74FA6090">
            <w:pPr>
              <w:rPr>
                <w:rFonts w:ascii="Arial" w:hAnsi="Arial" w:eastAsia="Arial" w:cs="Arial"/>
                <w:b/>
                <w:bCs/>
                <w:sz w:val="24"/>
                <w:szCs w:val="24"/>
                <w:lang w:val="en-US"/>
              </w:rPr>
            </w:pPr>
          </w:p>
          <w:p w:rsidR="4659DED9" w:rsidP="64EB8097" w:rsidRDefault="7DBCD775" w14:paraId="1C6E9561" w14:textId="77F00070">
            <w:pPr>
              <w:rPr>
                <w:rFonts w:ascii="Arial" w:hAnsi="Arial" w:eastAsia="Arial" w:cs="Arial"/>
                <w:b/>
                <w:bCs/>
                <w:sz w:val="24"/>
                <w:szCs w:val="24"/>
                <w:lang w:val="en-US"/>
              </w:rPr>
            </w:pPr>
            <w:r w:rsidRPr="6B3582E5">
              <w:rPr>
                <w:rFonts w:ascii="Arial" w:hAnsi="Arial" w:eastAsia="Arial" w:cs="Arial"/>
                <w:b/>
                <w:bCs/>
                <w:sz w:val="24"/>
                <w:szCs w:val="24"/>
              </w:rPr>
              <w:t>Natural Environment</w:t>
            </w:r>
          </w:p>
          <w:p w:rsidR="64EB8097" w:rsidP="6D1A5595" w:rsidRDefault="22525661" w14:paraId="36B2A13F" w14:textId="19E5EB49">
            <w:pPr>
              <w:rPr>
                <w:rFonts w:ascii="Arial" w:hAnsi="Arial" w:eastAsia="Arial" w:cs="Arial"/>
                <w:sz w:val="20"/>
                <w:szCs w:val="20"/>
                <w:u w:val="single"/>
                <w:lang w:val="en-US"/>
              </w:rPr>
            </w:pPr>
            <w:r w:rsidRPr="1FA46A35">
              <w:rPr>
                <w:rFonts w:ascii="Arial" w:hAnsi="Arial" w:eastAsia="Arial" w:cs="Arial"/>
                <w:sz w:val="20"/>
                <w:szCs w:val="20"/>
                <w:u w:val="single"/>
              </w:rPr>
              <w:t>Strengths</w:t>
            </w:r>
          </w:p>
          <w:p w:rsidR="64EB8097" w:rsidP="6D1A5595" w:rsidRDefault="34949617" w14:paraId="5A916CBF" w14:textId="08990314">
            <w:pPr>
              <w:rPr>
                <w:rFonts w:ascii="Arial" w:hAnsi="Arial" w:eastAsia="Arial" w:cs="Arial"/>
                <w:sz w:val="18"/>
                <w:szCs w:val="18"/>
                <w:lang w:val="en-US"/>
              </w:rPr>
            </w:pPr>
            <w:r w:rsidRPr="59A82440" w:rsidR="1B0C5413">
              <w:rPr>
                <w:rFonts w:ascii="Arial" w:hAnsi="Arial" w:eastAsia="Arial" w:cs="Arial"/>
                <w:sz w:val="20"/>
                <w:szCs w:val="20"/>
              </w:rPr>
              <w:t xml:space="preserve">The city hosts </w:t>
            </w:r>
            <w:r w:rsidRPr="59A82440" w:rsidR="68C2D3AB">
              <w:rPr>
                <w:rFonts w:ascii="Arial" w:hAnsi="Arial" w:eastAsia="Arial" w:cs="Arial"/>
                <w:sz w:val="20"/>
                <w:szCs w:val="20"/>
              </w:rPr>
              <w:t xml:space="preserve">a diversity of significant </w:t>
            </w:r>
            <w:r w:rsidRPr="59A82440" w:rsidR="1B0C5413">
              <w:rPr>
                <w:rFonts w:ascii="Arial" w:hAnsi="Arial" w:eastAsia="Arial" w:cs="Arial"/>
                <w:sz w:val="20"/>
                <w:szCs w:val="20"/>
              </w:rPr>
              <w:t xml:space="preserve">habitats and </w:t>
            </w:r>
            <w:r w:rsidRPr="59A82440" w:rsidR="1B0C5413">
              <w:rPr>
                <w:rFonts w:ascii="Arial" w:hAnsi="Arial" w:eastAsia="Arial" w:cs="Arial"/>
                <w:sz w:val="20"/>
                <w:szCs w:val="20"/>
              </w:rPr>
              <w:t>biodiversity</w:t>
            </w:r>
            <w:r w:rsidRPr="59A82440" w:rsidR="1B0C5413">
              <w:rPr>
                <w:rFonts w:ascii="Arial" w:hAnsi="Arial" w:eastAsia="Arial" w:cs="Arial"/>
                <w:sz w:val="20"/>
                <w:szCs w:val="20"/>
              </w:rPr>
              <w:t xml:space="preserve"> </w:t>
            </w:r>
            <w:r w:rsidRPr="59A82440" w:rsidR="0ED91B43">
              <w:rPr>
                <w:rFonts w:ascii="Arial" w:hAnsi="Arial" w:eastAsia="Arial" w:cs="Arial"/>
                <w:sz w:val="20"/>
                <w:szCs w:val="20"/>
              </w:rPr>
              <w:t xml:space="preserve">interconnected by a network of </w:t>
            </w:r>
            <w:r w:rsidRPr="59A82440" w:rsidR="0ED91B43">
              <w:rPr>
                <w:rFonts w:ascii="Arial" w:hAnsi="Arial" w:eastAsia="Arial" w:cs="Arial"/>
                <w:sz w:val="20"/>
                <w:szCs w:val="20"/>
              </w:rPr>
              <w:t>blue corridors</w:t>
            </w:r>
            <w:r w:rsidRPr="59A82440" w:rsidR="0ED91B43">
              <w:rPr>
                <w:rFonts w:ascii="Arial" w:hAnsi="Arial" w:eastAsia="Arial" w:cs="Arial"/>
                <w:sz w:val="20"/>
                <w:szCs w:val="20"/>
              </w:rPr>
              <w:t xml:space="preserve"> such as the rivers</w:t>
            </w:r>
            <w:r w:rsidRPr="59A82440" w:rsidR="40437A2D">
              <w:rPr>
                <w:rFonts w:ascii="Arial" w:hAnsi="Arial" w:eastAsia="Arial" w:cs="Arial"/>
                <w:sz w:val="20"/>
                <w:szCs w:val="20"/>
              </w:rPr>
              <w:t xml:space="preserve">, the </w:t>
            </w:r>
            <w:r w:rsidRPr="59A82440" w:rsidR="71201381">
              <w:rPr>
                <w:rFonts w:ascii="Arial" w:hAnsi="Arial" w:eastAsia="Arial" w:cs="Arial"/>
                <w:sz w:val="20"/>
                <w:szCs w:val="20"/>
              </w:rPr>
              <w:t>canal,</w:t>
            </w:r>
            <w:r w:rsidRPr="59A82440" w:rsidR="0ED91B43">
              <w:rPr>
                <w:rFonts w:ascii="Arial" w:hAnsi="Arial" w:eastAsia="Arial" w:cs="Arial"/>
                <w:sz w:val="20"/>
                <w:szCs w:val="20"/>
              </w:rPr>
              <w:t xml:space="preserve"> </w:t>
            </w:r>
            <w:r w:rsidRPr="59A82440" w:rsidR="1B0C5413">
              <w:rPr>
                <w:rFonts w:ascii="Arial" w:hAnsi="Arial" w:eastAsia="Arial" w:cs="Arial"/>
                <w:sz w:val="20"/>
                <w:szCs w:val="20"/>
              </w:rPr>
              <w:t xml:space="preserve">and </w:t>
            </w:r>
            <w:r w:rsidRPr="59A82440" w:rsidR="07BF3CE2">
              <w:rPr>
                <w:rFonts w:ascii="Arial" w:hAnsi="Arial" w:eastAsia="Arial" w:cs="Arial"/>
                <w:sz w:val="20"/>
                <w:szCs w:val="20"/>
              </w:rPr>
              <w:t>smaller streams. P</w:t>
            </w:r>
            <w:r w:rsidRPr="59A82440" w:rsidR="1B0C5413">
              <w:rPr>
                <w:rFonts w:ascii="Arial" w:hAnsi="Arial" w:eastAsia="Arial" w:cs="Arial"/>
                <w:sz w:val="20"/>
                <w:szCs w:val="20"/>
              </w:rPr>
              <w:t>ublicly accessible open space</w:t>
            </w:r>
            <w:r w:rsidRPr="59A82440" w:rsidR="07D09858">
              <w:rPr>
                <w:rFonts w:ascii="Arial" w:hAnsi="Arial" w:eastAsia="Arial" w:cs="Arial"/>
                <w:sz w:val="20"/>
                <w:szCs w:val="20"/>
              </w:rPr>
              <w:t xml:space="preserve">s </w:t>
            </w:r>
            <w:r w:rsidRPr="59A82440" w:rsidR="07D09858">
              <w:rPr>
                <w:rFonts w:ascii="Arial" w:hAnsi="Arial" w:eastAsia="Arial" w:cs="Arial"/>
                <w:sz w:val="20"/>
                <w:szCs w:val="20"/>
              </w:rPr>
              <w:t>provide</w:t>
            </w:r>
            <w:r w:rsidRPr="59A82440" w:rsidR="1B0C5413">
              <w:rPr>
                <w:rFonts w:ascii="Arial" w:hAnsi="Arial" w:eastAsia="Arial" w:cs="Arial"/>
                <w:sz w:val="20"/>
                <w:szCs w:val="20"/>
              </w:rPr>
              <w:t xml:space="preserve"> many functions</w:t>
            </w:r>
            <w:r w:rsidRPr="59A82440" w:rsidR="34294944">
              <w:rPr>
                <w:rFonts w:ascii="Arial" w:hAnsi="Arial" w:eastAsia="Arial" w:cs="Arial"/>
                <w:sz w:val="20"/>
                <w:szCs w:val="20"/>
              </w:rPr>
              <w:t xml:space="preserve"> that support people’s wellbeing</w:t>
            </w:r>
            <w:r w:rsidRPr="59A82440" w:rsidR="1B0C5413">
              <w:rPr>
                <w:rFonts w:ascii="Arial" w:hAnsi="Arial" w:eastAsia="Arial" w:cs="Arial"/>
                <w:sz w:val="20"/>
                <w:szCs w:val="20"/>
              </w:rPr>
              <w:t xml:space="preserve">, including outdoor </w:t>
            </w:r>
            <w:r w:rsidRPr="59A82440" w:rsidR="1F718C29">
              <w:rPr>
                <w:rFonts w:ascii="Arial" w:hAnsi="Arial" w:eastAsia="Arial" w:cs="Arial"/>
                <w:sz w:val="20"/>
                <w:szCs w:val="20"/>
              </w:rPr>
              <w:t>sports</w:t>
            </w:r>
            <w:r w:rsidRPr="59A82440" w:rsidR="1B0C5413">
              <w:rPr>
                <w:rFonts w:ascii="Arial" w:hAnsi="Arial" w:eastAsia="Arial" w:cs="Arial"/>
                <w:sz w:val="20"/>
                <w:szCs w:val="20"/>
              </w:rPr>
              <w:t xml:space="preserve">. </w:t>
            </w:r>
          </w:p>
          <w:p w:rsidR="64EB8097" w:rsidP="6D1A5595" w:rsidRDefault="22525661" w14:paraId="444BBA65" w14:textId="35108562">
            <w:pPr>
              <w:pStyle w:val="ListParagraph"/>
              <w:numPr>
                <w:ilvl w:val="0"/>
                <w:numId w:val="20"/>
              </w:numPr>
              <w:rPr>
                <w:rFonts w:ascii="Arial" w:hAnsi="Arial" w:eastAsia="Arial" w:cs="Arial"/>
                <w:sz w:val="20"/>
                <w:szCs w:val="20"/>
                <w:lang w:val="en-US"/>
              </w:rPr>
            </w:pPr>
            <w:r w:rsidRPr="22AE440E" w:rsidR="313F8655">
              <w:rPr>
                <w:rFonts w:ascii="Arial" w:hAnsi="Arial" w:eastAsia="Arial" w:cs="Arial"/>
                <w:sz w:val="20"/>
                <w:szCs w:val="20"/>
              </w:rPr>
              <w:t>117 playing pitches</w:t>
            </w:r>
          </w:p>
          <w:p w:rsidR="64EB8097" w:rsidP="6D1A5595" w:rsidRDefault="22525661" w14:paraId="15DE060D" w14:textId="0B9BD902">
            <w:pPr>
              <w:pStyle w:val="ListParagraph"/>
              <w:numPr>
                <w:ilvl w:val="0"/>
                <w:numId w:val="20"/>
              </w:numPr>
              <w:rPr>
                <w:rFonts w:ascii="Arial" w:hAnsi="Arial" w:eastAsia="Arial" w:cs="Arial"/>
                <w:sz w:val="20"/>
                <w:szCs w:val="20"/>
                <w:lang w:val="en-US"/>
              </w:rPr>
            </w:pPr>
            <w:r w:rsidRPr="22AE440E" w:rsidR="313F8655">
              <w:rPr>
                <w:rFonts w:ascii="Arial" w:hAnsi="Arial" w:eastAsia="Arial" w:cs="Arial"/>
                <w:sz w:val="20"/>
                <w:szCs w:val="20"/>
              </w:rPr>
              <w:t>35 allotments</w:t>
            </w:r>
          </w:p>
          <w:p w:rsidR="64EB8097" w:rsidP="6D1A5595" w:rsidRDefault="22525661" w14:paraId="0C62BA2E" w14:textId="46768224">
            <w:pPr>
              <w:pStyle w:val="ListParagraph"/>
              <w:numPr>
                <w:ilvl w:val="0"/>
                <w:numId w:val="20"/>
              </w:numPr>
              <w:rPr>
                <w:rFonts w:ascii="Arial" w:hAnsi="Arial" w:eastAsia="Arial" w:cs="Arial"/>
                <w:sz w:val="20"/>
                <w:szCs w:val="20"/>
                <w:lang w:val="en-US"/>
              </w:rPr>
            </w:pPr>
            <w:r w:rsidRPr="1FA46A35">
              <w:rPr>
                <w:rFonts w:ascii="Arial" w:hAnsi="Arial" w:eastAsia="Arial" w:cs="Arial"/>
                <w:sz w:val="20"/>
                <w:szCs w:val="20"/>
              </w:rPr>
              <w:t>248,200 trees</w:t>
            </w:r>
          </w:p>
          <w:p w:rsidR="64EB8097" w:rsidP="6D1A5595" w:rsidRDefault="22525661" w14:paraId="43DB1F17" w14:textId="687DCEE5">
            <w:pPr>
              <w:pStyle w:val="ListParagraph"/>
              <w:numPr>
                <w:ilvl w:val="0"/>
                <w:numId w:val="20"/>
              </w:numPr>
              <w:rPr>
                <w:rFonts w:ascii="Arial" w:hAnsi="Arial" w:eastAsia="Arial" w:cs="Arial"/>
                <w:sz w:val="20"/>
                <w:szCs w:val="20"/>
                <w:lang w:val="en-US"/>
              </w:rPr>
            </w:pPr>
            <w:r w:rsidRPr="1FA46A35">
              <w:rPr>
                <w:rFonts w:ascii="Arial" w:hAnsi="Arial" w:eastAsia="Arial" w:cs="Arial"/>
                <w:sz w:val="20"/>
                <w:szCs w:val="20"/>
              </w:rPr>
              <w:t>22.3% of the city has canopy cover</w:t>
            </w:r>
          </w:p>
          <w:p w:rsidR="64EB8097" w:rsidP="6D1A5595" w:rsidRDefault="22525661" w14:paraId="45C83C84" w14:textId="0AED0444">
            <w:pPr>
              <w:pStyle w:val="ListParagraph"/>
              <w:numPr>
                <w:ilvl w:val="0"/>
                <w:numId w:val="20"/>
              </w:numPr>
              <w:rPr>
                <w:rFonts w:ascii="Arial" w:hAnsi="Arial" w:eastAsia="Arial" w:cs="Arial"/>
                <w:sz w:val="20"/>
                <w:szCs w:val="20"/>
                <w:lang w:val="en-US"/>
              </w:rPr>
            </w:pPr>
            <w:r w:rsidRPr="1FA46A35">
              <w:rPr>
                <w:rFonts w:ascii="Arial" w:hAnsi="Arial" w:eastAsia="Arial" w:cs="Arial"/>
                <w:sz w:val="20"/>
                <w:szCs w:val="20"/>
              </w:rPr>
              <w:t>12 Sites of Special Scientific Interest</w:t>
            </w:r>
          </w:p>
          <w:p w:rsidR="64EB8097" w:rsidP="6D1A5595" w:rsidRDefault="6ACCD22E" w14:paraId="76B2800F" w14:textId="370B2FAE">
            <w:pPr>
              <w:pStyle w:val="ListParagraph"/>
              <w:numPr>
                <w:ilvl w:val="0"/>
                <w:numId w:val="20"/>
              </w:numPr>
              <w:rPr>
                <w:rFonts w:ascii="Arial" w:hAnsi="Arial" w:eastAsia="Arial" w:cs="Arial"/>
                <w:sz w:val="20"/>
                <w:szCs w:val="20"/>
                <w:lang w:val="en-US"/>
              </w:rPr>
            </w:pPr>
            <w:r w:rsidRPr="6BD3CE25">
              <w:rPr>
                <w:rFonts w:ascii="Arial" w:hAnsi="Arial" w:eastAsia="Arial" w:cs="Arial"/>
                <w:sz w:val="20"/>
                <w:szCs w:val="20"/>
              </w:rPr>
              <w:t>15 historic parks and gardens</w:t>
            </w:r>
          </w:p>
          <w:p w:rsidR="16D7EF36" w:rsidP="6BD3CE25" w:rsidRDefault="16D7EF36" w14:paraId="7BAA5515" w14:textId="6877489A">
            <w:pPr>
              <w:pStyle w:val="ListParagraph"/>
              <w:numPr>
                <w:ilvl w:val="0"/>
                <w:numId w:val="20"/>
              </w:numPr>
              <w:rPr>
                <w:rFonts w:ascii="Arial" w:hAnsi="Arial" w:eastAsia="Arial" w:cs="Arial"/>
                <w:sz w:val="20"/>
                <w:szCs w:val="20"/>
                <w:lang w:val="en-US"/>
              </w:rPr>
            </w:pPr>
            <w:r w:rsidRPr="6BD3CE25">
              <w:rPr>
                <w:rFonts w:ascii="Arial" w:hAnsi="Arial" w:eastAsia="Arial" w:cs="Arial"/>
                <w:sz w:val="20"/>
                <w:szCs w:val="20"/>
                <w:lang w:val="en-US"/>
              </w:rPr>
              <w:t>2 rivers – the Cherwell and the Thames</w:t>
            </w:r>
          </w:p>
          <w:p w:rsidR="13A0D927" w:rsidP="6D1A5595" w:rsidRDefault="12900636" w14:paraId="1B47C9CA" w14:textId="135D9CC4">
            <w:pPr>
              <w:rPr>
                <w:rFonts w:ascii="Arial" w:hAnsi="Arial" w:eastAsia="Arial" w:cs="Arial"/>
                <w:sz w:val="20"/>
                <w:szCs w:val="20"/>
                <w:u w:val="single"/>
                <w:lang w:val="en-US"/>
              </w:rPr>
            </w:pPr>
            <w:r w:rsidRPr="22AE440E" w:rsidR="223EDD83">
              <w:rPr>
                <w:rFonts w:ascii="Arial" w:hAnsi="Arial" w:eastAsia="Arial" w:cs="Arial"/>
                <w:u w:val="single"/>
              </w:rPr>
              <w:t>Weaknesses</w:t>
            </w:r>
          </w:p>
          <w:p w:rsidR="13A0D927" w:rsidP="6D1A5595" w:rsidRDefault="562EB43B" w14:paraId="2D3AE726" w14:textId="6E7D49CF">
            <w:pPr>
              <w:rPr>
                <w:rFonts w:ascii="Arial" w:hAnsi="Arial" w:eastAsia="Arial" w:cs="Arial"/>
                <w:sz w:val="18"/>
                <w:szCs w:val="18"/>
                <w:lang w:val="en-US"/>
              </w:rPr>
            </w:pPr>
            <w:r w:rsidRPr="22AE440E" w:rsidR="06FB53E6">
              <w:rPr>
                <w:rFonts w:ascii="Arial" w:hAnsi="Arial" w:eastAsia="Arial" w:cs="Arial"/>
                <w:sz w:val="20"/>
                <w:szCs w:val="20"/>
              </w:rPr>
              <w:t xml:space="preserve">Fragmentation has occurred over time which can weaken </w:t>
            </w:r>
            <w:r w:rsidRPr="22AE440E" w:rsidR="06FB53E6">
              <w:rPr>
                <w:rFonts w:ascii="Arial" w:hAnsi="Arial" w:eastAsia="Arial" w:cs="Arial"/>
                <w:sz w:val="20"/>
                <w:szCs w:val="20"/>
              </w:rPr>
              <w:t>ecosystems</w:t>
            </w:r>
            <w:r w:rsidRPr="22AE440E" w:rsidR="06FB53E6">
              <w:rPr>
                <w:rFonts w:ascii="Arial" w:hAnsi="Arial" w:eastAsia="Arial" w:cs="Arial"/>
                <w:sz w:val="20"/>
                <w:szCs w:val="20"/>
              </w:rPr>
              <w:t>. Some parts of the city have less access to public green spaces nearby than others. Limited opportunities to create new green, open space.</w:t>
            </w:r>
          </w:p>
          <w:p w:rsidR="13A0D927" w:rsidP="6D1A5595" w:rsidRDefault="12900636" w14:paraId="1432DFEC" w14:textId="5FE6C4E3">
            <w:pPr>
              <w:rPr>
                <w:rFonts w:ascii="Arial" w:hAnsi="Arial" w:eastAsia="Arial" w:cs="Arial"/>
                <w:sz w:val="20"/>
                <w:szCs w:val="20"/>
                <w:u w:val="single"/>
                <w:lang w:val="en-US"/>
              </w:rPr>
            </w:pPr>
            <w:r w:rsidRPr="22AE440E" w:rsidR="223EDD83">
              <w:rPr>
                <w:rFonts w:ascii="Arial" w:hAnsi="Arial" w:eastAsia="Arial" w:cs="Arial"/>
                <w:u w:val="single"/>
              </w:rPr>
              <w:t>Opportunities</w:t>
            </w:r>
          </w:p>
          <w:p w:rsidR="13A0D927" w:rsidP="6D1A5595" w:rsidRDefault="562EB43B" w14:paraId="083BE348" w14:textId="7C04974E">
            <w:pPr>
              <w:rPr>
                <w:rFonts w:ascii="Arial" w:hAnsi="Arial" w:eastAsia="Arial" w:cs="Arial"/>
                <w:sz w:val="18"/>
                <w:szCs w:val="18"/>
                <w:lang w:val="en-US"/>
              </w:rPr>
            </w:pPr>
            <w:r w:rsidRPr="22AE440E" w:rsidR="06FB53E6">
              <w:rPr>
                <w:rFonts w:ascii="Arial" w:hAnsi="Arial" w:eastAsia="Arial" w:cs="Arial"/>
                <w:sz w:val="20"/>
                <w:szCs w:val="20"/>
              </w:rPr>
              <w:t>Green Infrastructure</w:t>
            </w:r>
            <w:r w:rsidRPr="22AE440E" w:rsidR="06FB53E6">
              <w:rPr>
                <w:rFonts w:ascii="Arial" w:hAnsi="Arial" w:eastAsia="Arial" w:cs="Arial"/>
                <w:sz w:val="20"/>
                <w:szCs w:val="20"/>
              </w:rPr>
              <w:t xml:space="preserve"> is essential </w:t>
            </w:r>
            <w:r w:rsidRPr="22AE440E" w:rsidR="06FB53E6">
              <w:rPr>
                <w:rFonts w:ascii="Arial" w:hAnsi="Arial" w:eastAsia="Arial" w:cs="Arial"/>
                <w:sz w:val="20"/>
                <w:szCs w:val="20"/>
              </w:rPr>
              <w:t xml:space="preserve">to adapting to climate change, for example as flood storage and by creating shade. Green Infrastructure is multi-functional – able to contribute to many other </w:t>
            </w:r>
            <w:r w:rsidRPr="22AE440E" w:rsidR="06FB53E6">
              <w:rPr>
                <w:rFonts w:ascii="Arial" w:hAnsi="Arial" w:eastAsia="Arial" w:cs="Arial"/>
                <w:sz w:val="20"/>
                <w:szCs w:val="20"/>
              </w:rPr>
              <w:t>objectives</w:t>
            </w:r>
            <w:r w:rsidRPr="22AE440E" w:rsidR="06FB53E6">
              <w:rPr>
                <w:rFonts w:ascii="Arial" w:hAnsi="Arial" w:eastAsia="Arial" w:cs="Arial"/>
                <w:sz w:val="20"/>
                <w:szCs w:val="20"/>
              </w:rPr>
              <w:t xml:space="preserve"> essential for </w:t>
            </w:r>
            <w:r w:rsidRPr="22AE440E" w:rsidR="06FB53E6">
              <w:rPr>
                <w:rFonts w:ascii="Arial" w:hAnsi="Arial" w:eastAsia="Arial" w:cs="Arial"/>
                <w:sz w:val="20"/>
                <w:szCs w:val="20"/>
              </w:rPr>
              <w:t>sustainability</w:t>
            </w:r>
            <w:r w:rsidRPr="22AE440E" w:rsidR="06FB53E6">
              <w:rPr>
                <w:rFonts w:ascii="Arial" w:hAnsi="Arial" w:eastAsia="Arial" w:cs="Arial"/>
                <w:sz w:val="20"/>
                <w:szCs w:val="20"/>
              </w:rPr>
              <w:t xml:space="preserve"> </w:t>
            </w:r>
            <w:r w:rsidRPr="22AE440E" w:rsidR="2C07085F">
              <w:rPr>
                <w:rFonts w:ascii="Arial" w:hAnsi="Arial" w:eastAsia="Arial" w:cs="Arial"/>
                <w:sz w:val="20"/>
                <w:szCs w:val="20"/>
              </w:rPr>
              <w:t>e.g.,</w:t>
            </w:r>
            <w:r w:rsidRPr="22AE440E" w:rsidR="06FB53E6">
              <w:rPr>
                <w:rFonts w:ascii="Arial" w:hAnsi="Arial" w:eastAsia="Arial" w:cs="Arial"/>
                <w:sz w:val="20"/>
                <w:szCs w:val="20"/>
              </w:rPr>
              <w:t xml:space="preserve"> health and wellbeing, </w:t>
            </w:r>
            <w:r w:rsidRPr="22AE440E" w:rsidR="06FB53E6">
              <w:rPr>
                <w:rFonts w:ascii="Arial" w:hAnsi="Arial" w:eastAsia="Arial" w:cs="Arial"/>
                <w:sz w:val="20"/>
                <w:szCs w:val="20"/>
              </w:rPr>
              <w:t>carbon sequestration</w:t>
            </w:r>
            <w:r w:rsidRPr="22AE440E" w:rsidR="06FB53E6">
              <w:rPr>
                <w:rFonts w:ascii="Arial" w:hAnsi="Arial" w:eastAsia="Arial" w:cs="Arial"/>
                <w:sz w:val="20"/>
                <w:szCs w:val="20"/>
              </w:rPr>
              <w:t xml:space="preserve">, setting for heritage, economic growth. Development will </w:t>
            </w:r>
            <w:r w:rsidRPr="22AE440E" w:rsidR="06FB53E6">
              <w:rPr>
                <w:rFonts w:ascii="Arial" w:hAnsi="Arial" w:eastAsia="Arial" w:cs="Arial"/>
                <w:sz w:val="20"/>
                <w:szCs w:val="20"/>
              </w:rPr>
              <w:t>provide</w:t>
            </w:r>
            <w:r w:rsidRPr="22AE440E" w:rsidR="06FB53E6">
              <w:rPr>
                <w:rFonts w:ascii="Arial" w:hAnsi="Arial" w:eastAsia="Arial" w:cs="Arial"/>
                <w:sz w:val="20"/>
                <w:szCs w:val="20"/>
              </w:rPr>
              <w:t xml:space="preserve"> opportunities to recreate nature connections, enhance biodiversity and to bring more green infrastructure into </w:t>
            </w:r>
            <w:r w:rsidRPr="22AE440E" w:rsidR="06FB53E6">
              <w:rPr>
                <w:rFonts w:ascii="Arial" w:hAnsi="Arial" w:eastAsia="Arial" w:cs="Arial"/>
                <w:sz w:val="20"/>
                <w:szCs w:val="20"/>
              </w:rPr>
              <w:t>brownfield sites</w:t>
            </w:r>
            <w:r w:rsidRPr="22AE440E" w:rsidR="461DC62A">
              <w:rPr>
                <w:rFonts w:ascii="Arial" w:hAnsi="Arial" w:eastAsia="Arial" w:cs="Arial"/>
                <w:sz w:val="20"/>
                <w:szCs w:val="20"/>
              </w:rPr>
              <w:t>.</w:t>
            </w:r>
          </w:p>
          <w:p w:rsidR="13A0D927" w:rsidP="6D1A5595" w:rsidRDefault="12900636" w14:paraId="7B29529B" w14:textId="0C07EAD8">
            <w:pPr>
              <w:rPr>
                <w:rFonts w:ascii="Arial" w:hAnsi="Arial" w:eastAsia="Arial" w:cs="Arial"/>
                <w:sz w:val="20"/>
                <w:szCs w:val="20"/>
                <w:u w:val="single"/>
                <w:lang w:val="en-US"/>
              </w:rPr>
            </w:pPr>
            <w:r w:rsidRPr="1FA46A35">
              <w:rPr>
                <w:rFonts w:ascii="Arial" w:hAnsi="Arial" w:eastAsia="Arial" w:cs="Arial"/>
                <w:u w:val="single"/>
              </w:rPr>
              <w:t>Threats</w:t>
            </w:r>
          </w:p>
          <w:p w:rsidR="34D298B0" w:rsidP="6D1A5595" w:rsidRDefault="7E200BAA" w14:paraId="44858CA5" w14:textId="45B92913">
            <w:pPr>
              <w:rPr>
                <w:rFonts w:ascii="Arial" w:hAnsi="Arial" w:eastAsia="Arial" w:cs="Arial"/>
                <w:sz w:val="18"/>
                <w:szCs w:val="18"/>
                <w:lang w:val="en-US"/>
              </w:rPr>
            </w:pPr>
            <w:r w:rsidRPr="1FA46A35">
              <w:rPr>
                <w:rFonts w:ascii="Arial" w:hAnsi="Arial" w:eastAsia="Arial" w:cs="Arial"/>
                <w:sz w:val="20"/>
                <w:szCs w:val="20"/>
              </w:rPr>
              <w:t xml:space="preserve">Climate change is likely to impact species and ecosystems. Some ecosystems are sensitive to the impacts of development. Development pressure and a growing population could put increasing demands on the city’s open spaces. </w:t>
            </w:r>
          </w:p>
          <w:p w:rsidR="34D298B0" w:rsidP="6D1A5595" w:rsidRDefault="7E200BAA" w14:paraId="0809B537" w14:textId="1815A427">
            <w:pPr>
              <w:pStyle w:val="ListParagraph"/>
              <w:numPr>
                <w:ilvl w:val="0"/>
                <w:numId w:val="19"/>
              </w:numPr>
              <w:rPr>
                <w:rFonts w:ascii="Arial" w:hAnsi="Arial" w:eastAsia="Arial" w:cs="Arial"/>
                <w:sz w:val="20"/>
                <w:szCs w:val="20"/>
                <w:lang w:val="en-US"/>
              </w:rPr>
            </w:pPr>
            <w:r w:rsidRPr="1FA46A35">
              <w:rPr>
                <w:rFonts w:ascii="Arial" w:hAnsi="Arial" w:eastAsia="Arial" w:cs="Arial"/>
                <w:sz w:val="20"/>
                <w:szCs w:val="20"/>
              </w:rPr>
              <w:t>5,000 homes at risk of flooding</w:t>
            </w:r>
          </w:p>
          <w:p w:rsidR="34D298B0" w:rsidP="6D1A5595" w:rsidRDefault="7E200BAA" w14:paraId="09BF438D" w14:textId="039B3289">
            <w:pPr>
              <w:pStyle w:val="ListParagraph"/>
              <w:numPr>
                <w:ilvl w:val="0"/>
                <w:numId w:val="19"/>
              </w:numPr>
              <w:rPr>
                <w:rFonts w:ascii="Arial" w:hAnsi="Arial" w:eastAsia="Arial" w:cs="Arial"/>
                <w:sz w:val="20"/>
                <w:szCs w:val="20"/>
                <w:lang w:val="en-US"/>
              </w:rPr>
            </w:pPr>
            <w:r w:rsidRPr="1FA46A35">
              <w:rPr>
                <w:rFonts w:ascii="Arial" w:hAnsi="Arial" w:eastAsia="Arial" w:cs="Arial"/>
                <w:sz w:val="20"/>
                <w:szCs w:val="20"/>
              </w:rPr>
              <w:t>10% increase in extreme weather by 2050</w:t>
            </w:r>
          </w:p>
          <w:p w:rsidR="6D1A5595" w:rsidP="6D1A5595" w:rsidRDefault="6D1A5595" w14:paraId="5C601C90" w14:textId="6BDE5D4F">
            <w:pPr>
              <w:rPr>
                <w:rFonts w:ascii="Arial" w:hAnsi="Arial" w:eastAsia="Arial" w:cs="Arial"/>
                <w:b/>
                <w:bCs/>
                <w:sz w:val="24"/>
                <w:szCs w:val="24"/>
                <w:lang w:val="en-US"/>
              </w:rPr>
            </w:pPr>
          </w:p>
          <w:p w:rsidR="4659DED9" w:rsidP="64EB8097" w:rsidRDefault="16F1A930" w14:paraId="488ED367" w14:textId="6D873BB2">
            <w:pPr>
              <w:rPr>
                <w:rFonts w:ascii="Arial" w:hAnsi="Arial" w:eastAsia="Arial" w:cs="Arial"/>
                <w:b/>
                <w:bCs/>
                <w:sz w:val="24"/>
                <w:szCs w:val="24"/>
                <w:lang w:val="en-US"/>
              </w:rPr>
            </w:pPr>
            <w:r w:rsidRPr="1FA46A35">
              <w:rPr>
                <w:rFonts w:ascii="Arial" w:hAnsi="Arial" w:eastAsia="Arial" w:cs="Arial"/>
                <w:b/>
                <w:bCs/>
                <w:sz w:val="24"/>
                <w:szCs w:val="24"/>
              </w:rPr>
              <w:t>Built Environment</w:t>
            </w:r>
          </w:p>
          <w:p w:rsidR="64EB8097" w:rsidP="6D1A5595" w:rsidRDefault="69C7B2BE" w14:paraId="3F9D9604" w14:textId="698E97D5">
            <w:pPr>
              <w:rPr>
                <w:rFonts w:ascii="Arial" w:hAnsi="Arial" w:eastAsia="Arial" w:cs="Arial"/>
                <w:sz w:val="20"/>
                <w:szCs w:val="20"/>
                <w:u w:val="single"/>
                <w:lang w:val="en-US"/>
              </w:rPr>
            </w:pPr>
            <w:r w:rsidRPr="1FA46A35">
              <w:rPr>
                <w:rFonts w:ascii="Arial" w:hAnsi="Arial" w:eastAsia="Arial" w:cs="Arial"/>
                <w:u w:val="single"/>
              </w:rPr>
              <w:t>Strengths</w:t>
            </w:r>
          </w:p>
          <w:p w:rsidR="52C9F07A" w:rsidP="6D1A5595" w:rsidRDefault="53F1EBC9" w14:paraId="2A752D38" w14:textId="041B6344">
            <w:pPr>
              <w:rPr>
                <w:rFonts w:ascii="Arial" w:hAnsi="Arial" w:eastAsia="Arial" w:cs="Arial"/>
                <w:sz w:val="18"/>
                <w:szCs w:val="18"/>
                <w:lang w:val="en-US"/>
              </w:rPr>
            </w:pPr>
            <w:r w:rsidRPr="59A82440" w:rsidR="49252116">
              <w:rPr>
                <w:rFonts w:ascii="Arial" w:hAnsi="Arial" w:eastAsia="Arial" w:cs="Arial"/>
                <w:sz w:val="20"/>
                <w:szCs w:val="20"/>
              </w:rPr>
              <w:t xml:space="preserve">Oxford has a rich and valued built heritage of strong and distinctive character. The city is compact with </w:t>
            </w:r>
            <w:bookmarkStart w:name="_Int_MQgt7W9d" w:id="657026581"/>
            <w:r w:rsidRPr="59A82440" w:rsidR="49252116">
              <w:rPr>
                <w:rFonts w:ascii="Arial" w:hAnsi="Arial" w:eastAsia="Arial" w:cs="Arial"/>
                <w:sz w:val="20"/>
                <w:szCs w:val="20"/>
              </w:rPr>
              <w:t>very good</w:t>
            </w:r>
            <w:bookmarkEnd w:id="657026581"/>
            <w:r w:rsidRPr="59A82440" w:rsidR="49252116">
              <w:rPr>
                <w:rFonts w:ascii="Arial" w:hAnsi="Arial" w:eastAsia="Arial" w:cs="Arial"/>
                <w:sz w:val="20"/>
                <w:szCs w:val="20"/>
              </w:rPr>
              <w:t xml:space="preserve"> access to local centres and the city centre by sustainable modes.</w:t>
            </w:r>
          </w:p>
          <w:p w:rsidR="52C9F07A" w:rsidP="6D1A5595" w:rsidRDefault="53F1EBC9" w14:paraId="4D021FF9" w14:textId="2B114950">
            <w:pPr>
              <w:pStyle w:val="ListParagraph"/>
              <w:numPr>
                <w:ilvl w:val="0"/>
                <w:numId w:val="18"/>
              </w:numPr>
              <w:rPr>
                <w:rFonts w:ascii="Arial" w:hAnsi="Arial" w:eastAsia="Arial" w:cs="Arial"/>
                <w:sz w:val="20"/>
                <w:szCs w:val="20"/>
                <w:lang w:val="en-US"/>
              </w:rPr>
            </w:pPr>
            <w:r w:rsidRPr="1FA46A35">
              <w:rPr>
                <w:rFonts w:ascii="Arial" w:hAnsi="Arial" w:eastAsia="Arial" w:cs="Arial"/>
                <w:sz w:val="20"/>
                <w:szCs w:val="20"/>
              </w:rPr>
              <w:t>Buildings from every period since 11th Century</w:t>
            </w:r>
          </w:p>
          <w:p w:rsidR="52C9F07A" w:rsidP="6D1A5595" w:rsidRDefault="53F1EBC9" w14:paraId="30266BF0" w14:textId="1DB58746">
            <w:pPr>
              <w:pStyle w:val="ListParagraph"/>
              <w:numPr>
                <w:ilvl w:val="0"/>
                <w:numId w:val="18"/>
              </w:numPr>
              <w:rPr>
                <w:rFonts w:ascii="Arial" w:hAnsi="Arial" w:eastAsia="Arial" w:cs="Arial"/>
                <w:sz w:val="20"/>
                <w:szCs w:val="20"/>
                <w:lang w:val="en-US"/>
              </w:rPr>
            </w:pPr>
            <w:r w:rsidRPr="1FA46A35">
              <w:rPr>
                <w:rFonts w:ascii="Arial" w:hAnsi="Arial" w:eastAsia="Arial" w:cs="Arial"/>
                <w:sz w:val="20"/>
                <w:szCs w:val="20"/>
              </w:rPr>
              <w:t>10 scheduled monuments</w:t>
            </w:r>
          </w:p>
          <w:p w:rsidR="52C9F07A" w:rsidP="6D1A5595" w:rsidRDefault="53F1EBC9" w14:paraId="70FF37ED" w14:textId="11811430">
            <w:pPr>
              <w:pStyle w:val="ListParagraph"/>
              <w:numPr>
                <w:ilvl w:val="0"/>
                <w:numId w:val="18"/>
              </w:numPr>
              <w:rPr>
                <w:rFonts w:ascii="Arial" w:hAnsi="Arial" w:eastAsia="Arial" w:cs="Arial"/>
                <w:sz w:val="20"/>
                <w:szCs w:val="20"/>
                <w:lang w:val="en-US"/>
              </w:rPr>
            </w:pPr>
            <w:r w:rsidRPr="1FA46A35">
              <w:rPr>
                <w:rFonts w:ascii="Arial" w:hAnsi="Arial" w:eastAsia="Arial" w:cs="Arial"/>
                <w:sz w:val="20"/>
                <w:szCs w:val="20"/>
              </w:rPr>
              <w:t>18 conservation areas</w:t>
            </w:r>
          </w:p>
          <w:p w:rsidR="52C9F07A" w:rsidP="6D1A5595" w:rsidRDefault="76593996" w14:paraId="5D60C1DF" w14:textId="76CC4B6D">
            <w:pPr>
              <w:pStyle w:val="ListParagraph"/>
              <w:numPr>
                <w:ilvl w:val="0"/>
                <w:numId w:val="18"/>
              </w:numPr>
              <w:rPr>
                <w:rFonts w:ascii="Arial" w:hAnsi="Arial" w:eastAsia="Arial" w:cs="Arial"/>
                <w:sz w:val="20"/>
                <w:szCs w:val="20"/>
                <w:lang w:val="en-US"/>
              </w:rPr>
            </w:pPr>
            <w:r w:rsidRPr="22AE440E" w:rsidR="2F27E00A">
              <w:rPr>
                <w:rFonts w:ascii="Arial" w:hAnsi="Arial" w:eastAsia="Arial" w:cs="Arial"/>
                <w:sz w:val="20"/>
                <w:szCs w:val="20"/>
              </w:rPr>
              <w:t>150</w:t>
            </w:r>
            <w:r w:rsidRPr="22AE440E" w:rsidR="2F27E00A">
              <w:rPr>
                <w:rFonts w:ascii="Arial" w:hAnsi="Arial" w:eastAsia="Arial" w:cs="Arial"/>
                <w:sz w:val="20"/>
                <w:szCs w:val="20"/>
              </w:rPr>
              <w:t xml:space="preserve">0 </w:t>
            </w:r>
            <w:r w:rsidRPr="22AE440E" w:rsidR="2F27E00A">
              <w:rPr>
                <w:rFonts w:ascii="Arial" w:hAnsi="Arial" w:eastAsia="Arial" w:cs="Arial"/>
                <w:sz w:val="20"/>
                <w:szCs w:val="20"/>
              </w:rPr>
              <w:t>listed buildings</w:t>
            </w:r>
          </w:p>
          <w:p w:rsidR="452BD307" w:rsidP="6D1A5595" w:rsidRDefault="69C7B2BE" w14:paraId="018413A1" w14:textId="3ACB4D94">
            <w:pPr>
              <w:rPr>
                <w:rFonts w:ascii="Arial" w:hAnsi="Arial" w:eastAsia="Arial" w:cs="Arial"/>
                <w:sz w:val="20"/>
                <w:szCs w:val="20"/>
                <w:u w:val="single"/>
                <w:lang w:val="en-US"/>
              </w:rPr>
            </w:pPr>
            <w:r w:rsidRPr="1FA46A35">
              <w:rPr>
                <w:rFonts w:ascii="Arial" w:hAnsi="Arial" w:eastAsia="Arial" w:cs="Arial"/>
                <w:u w:val="single"/>
              </w:rPr>
              <w:t>Weaknesses</w:t>
            </w:r>
          </w:p>
          <w:p w:rsidR="7EBF44A1" w:rsidP="6D1A5595" w:rsidRDefault="4260B858" w14:paraId="4C9F6055" w14:textId="7DEEED72">
            <w:pPr>
              <w:rPr>
                <w:rFonts w:ascii="Arial" w:hAnsi="Arial" w:eastAsia="Arial" w:cs="Arial"/>
                <w:sz w:val="18"/>
                <w:szCs w:val="18"/>
                <w:lang w:val="en-US"/>
              </w:rPr>
            </w:pPr>
            <w:r w:rsidRPr="1FA46A35">
              <w:rPr>
                <w:rFonts w:ascii="Arial" w:hAnsi="Arial" w:eastAsia="Arial" w:cs="Arial"/>
                <w:sz w:val="20"/>
                <w:szCs w:val="20"/>
              </w:rPr>
              <w:t>Despite the quality of the built environment in some areas, there are other parts of the city where developments have not made the best use of land or have not created successful places. Some areas do not enable easy and safe access to services and facilities. Traffic congestion can be high, which can make the environment feel less safe for cyclists and pedestrians and make public transport less reliable, as well as creating more air pollution and wasting time. There are some barriers to moving around parts of the city, such as watercourses and busy roads. Much of our current building stock will require improvements or retrofitting to meet net zero objectives.</w:t>
            </w:r>
          </w:p>
          <w:p w:rsidR="452BD307" w:rsidP="6D1A5595" w:rsidRDefault="69C7B2BE" w14:paraId="7CF07E52" w14:textId="12EB9BC0">
            <w:pPr>
              <w:rPr>
                <w:rFonts w:ascii="Arial" w:hAnsi="Arial" w:eastAsia="Arial" w:cs="Arial"/>
                <w:sz w:val="20"/>
                <w:szCs w:val="20"/>
                <w:u w:val="single"/>
                <w:lang w:val="en-US"/>
              </w:rPr>
            </w:pPr>
            <w:r w:rsidRPr="1FA46A35">
              <w:rPr>
                <w:rFonts w:ascii="Arial" w:hAnsi="Arial" w:eastAsia="Arial" w:cs="Arial"/>
                <w:u w:val="single"/>
              </w:rPr>
              <w:t>Opportunities</w:t>
            </w:r>
          </w:p>
          <w:p w:rsidR="38512E42" w:rsidP="6D1A5595" w:rsidRDefault="6A5DBBBF" w14:paraId="0975B599" w14:textId="266DC59B">
            <w:pPr>
              <w:rPr>
                <w:rFonts w:ascii="Arial" w:hAnsi="Arial" w:eastAsia="Arial" w:cs="Arial"/>
                <w:sz w:val="18"/>
                <w:szCs w:val="18"/>
                <w:lang w:val="en-US"/>
              </w:rPr>
            </w:pPr>
            <w:r w:rsidRPr="1FA46A35">
              <w:rPr>
                <w:rFonts w:ascii="Arial" w:hAnsi="Arial" w:eastAsia="Arial" w:cs="Arial"/>
                <w:sz w:val="20"/>
                <w:szCs w:val="20"/>
              </w:rPr>
              <w:t>The compact nature of the city and the wide range of facilities and services mean that there are great opportunities for sustainable and healthy lifestyles, which can be enhanced further by improvements to existing routes or new connections, such as new bridges.</w:t>
            </w:r>
          </w:p>
          <w:p w:rsidR="452BD307" w:rsidP="6D1A5595" w:rsidRDefault="69C7B2BE" w14:paraId="436C710E" w14:textId="49C1C3B9">
            <w:pPr>
              <w:rPr>
                <w:rFonts w:ascii="Arial" w:hAnsi="Arial" w:eastAsia="Arial" w:cs="Arial"/>
                <w:sz w:val="20"/>
                <w:szCs w:val="20"/>
                <w:u w:val="single"/>
                <w:lang w:val="en-US"/>
              </w:rPr>
            </w:pPr>
            <w:r w:rsidRPr="1FA46A35">
              <w:rPr>
                <w:rFonts w:ascii="Arial" w:hAnsi="Arial" w:eastAsia="Arial" w:cs="Arial"/>
                <w:u w:val="single"/>
              </w:rPr>
              <w:t>Threats</w:t>
            </w:r>
          </w:p>
          <w:p w:rsidR="3AB3AEAD" w:rsidP="6D1A5595" w:rsidRDefault="68429C41" w14:paraId="6E8E2557" w14:textId="08AE38AB">
            <w:pPr>
              <w:rPr>
                <w:rFonts w:ascii="Arial" w:hAnsi="Arial" w:eastAsia="Arial" w:cs="Arial"/>
                <w:sz w:val="18"/>
                <w:szCs w:val="18"/>
                <w:lang w:val="en-US"/>
              </w:rPr>
            </w:pPr>
            <w:r w:rsidRPr="1FA46A35">
              <w:rPr>
                <w:rFonts w:ascii="Arial" w:hAnsi="Arial" w:eastAsia="Arial" w:cs="Arial"/>
                <w:sz w:val="20"/>
                <w:szCs w:val="20"/>
              </w:rPr>
              <w:t>New development that generates car use would exacerbate problems with congestion, undermine the attractiveness of more sustainable modes and how easily and happily people can access goods and services. Additional car traffic would also affect the quality and enjoyment of the streets and spaces.</w:t>
            </w:r>
          </w:p>
          <w:p w:rsidR="6D1A5595" w:rsidP="6D1A5595" w:rsidRDefault="6D1A5595" w14:paraId="76D6F8B3" w14:textId="0FAD9791">
            <w:pPr>
              <w:rPr>
                <w:rFonts w:ascii="Arial" w:hAnsi="Arial" w:eastAsia="Arial" w:cs="Arial"/>
                <w:lang w:val="en-US"/>
              </w:rPr>
            </w:pPr>
          </w:p>
          <w:p w:rsidR="4659DED9" w:rsidP="64EB8097" w:rsidRDefault="025A4D45" w14:paraId="0B4136CA" w14:textId="5FFF0054">
            <w:pPr>
              <w:rPr>
                <w:rFonts w:ascii="Arial" w:hAnsi="Arial" w:eastAsia="Arial" w:cs="Arial"/>
                <w:b/>
                <w:bCs/>
                <w:sz w:val="24"/>
                <w:szCs w:val="24"/>
                <w:lang w:val="en-US"/>
              </w:rPr>
            </w:pPr>
            <w:r w:rsidRPr="1FA46A35">
              <w:rPr>
                <w:rFonts w:ascii="Arial" w:hAnsi="Arial" w:eastAsia="Arial" w:cs="Arial"/>
                <w:b/>
                <w:bCs/>
                <w:sz w:val="24"/>
                <w:szCs w:val="24"/>
              </w:rPr>
              <w:t>Community Culture and Living</w:t>
            </w:r>
          </w:p>
          <w:p w:rsidR="58AC54BC" w:rsidP="6D1A5595" w:rsidRDefault="5A98FB3D" w14:paraId="143DCA2A" w14:textId="698E97D5">
            <w:pPr>
              <w:rPr>
                <w:rFonts w:ascii="Arial" w:hAnsi="Arial" w:eastAsia="Arial" w:cs="Arial"/>
                <w:sz w:val="20"/>
                <w:szCs w:val="20"/>
                <w:u w:val="single"/>
                <w:lang w:val="en-US"/>
              </w:rPr>
            </w:pPr>
            <w:r w:rsidRPr="1FA46A35">
              <w:rPr>
                <w:rFonts w:ascii="Arial" w:hAnsi="Arial" w:eastAsia="Arial" w:cs="Arial"/>
                <w:u w:val="single"/>
              </w:rPr>
              <w:t>Strengths</w:t>
            </w:r>
          </w:p>
          <w:p w:rsidR="5E11B73A" w:rsidP="6D1A5595" w:rsidRDefault="11FB89D7" w14:paraId="32F8C81D" w14:textId="5FFDCC2D">
            <w:pPr>
              <w:rPr>
                <w:rFonts w:ascii="Arial" w:hAnsi="Arial" w:eastAsia="Arial" w:cs="Arial"/>
                <w:sz w:val="18"/>
                <w:szCs w:val="18"/>
                <w:lang w:val="en-US"/>
              </w:rPr>
            </w:pPr>
            <w:r w:rsidRPr="1FA46A35">
              <w:rPr>
                <w:rFonts w:ascii="Arial" w:hAnsi="Arial" w:eastAsia="Arial" w:cs="Arial"/>
                <w:sz w:val="20"/>
                <w:szCs w:val="20"/>
              </w:rPr>
              <w:t>Oxford’s city centre and distinctive district centres sit at the heart of local communities and ensure good access to important leisure, cultural, healthcare and education facilities. Oxford has diverse communities and a strong identity.</w:t>
            </w:r>
          </w:p>
          <w:p w:rsidR="58AC54BC" w:rsidP="6D1A5595" w:rsidRDefault="5A98FB3D" w14:paraId="62F27586" w14:textId="3ACB4D94">
            <w:pPr>
              <w:rPr>
                <w:rFonts w:ascii="Arial" w:hAnsi="Arial" w:eastAsia="Arial" w:cs="Arial"/>
                <w:sz w:val="20"/>
                <w:szCs w:val="20"/>
                <w:u w:val="single"/>
                <w:lang w:val="en-US"/>
              </w:rPr>
            </w:pPr>
            <w:r w:rsidRPr="1FA46A35">
              <w:rPr>
                <w:rFonts w:ascii="Arial" w:hAnsi="Arial" w:eastAsia="Arial" w:cs="Arial"/>
                <w:u w:val="single"/>
              </w:rPr>
              <w:t>Weaknesses</w:t>
            </w:r>
          </w:p>
          <w:p w:rsidR="7AD40F39" w:rsidP="6D1A5595" w:rsidRDefault="7D6AB744" w14:paraId="2FB4597A" w14:textId="25BF94DF">
            <w:pPr>
              <w:rPr>
                <w:rFonts w:ascii="Arial" w:hAnsi="Arial" w:eastAsia="Arial" w:cs="Arial"/>
                <w:sz w:val="20"/>
                <w:szCs w:val="20"/>
                <w:lang w:val="en-US"/>
              </w:rPr>
            </w:pPr>
            <w:r w:rsidRPr="1FA46A35">
              <w:rPr>
                <w:rFonts w:ascii="Arial" w:hAnsi="Arial" w:eastAsia="Arial" w:cs="Arial"/>
                <w:sz w:val="20"/>
                <w:szCs w:val="20"/>
              </w:rPr>
              <w:t>There is a limited housing stock and high demand, limiting people’s access to decent homes in the city. There are pockets of housing deprivation. There are wide inequalities in the city, with some of the most and least deprived wards in the county sit</w:t>
            </w:r>
            <w:r w:rsidRPr="1FA46A35" w:rsidR="05E5EAB5">
              <w:rPr>
                <w:rFonts w:ascii="Arial" w:hAnsi="Arial" w:eastAsia="Arial" w:cs="Arial"/>
                <w:sz w:val="20"/>
                <w:szCs w:val="20"/>
              </w:rPr>
              <w:t>ting</w:t>
            </w:r>
            <w:r w:rsidRPr="1FA46A35">
              <w:rPr>
                <w:rFonts w:ascii="Arial" w:hAnsi="Arial" w:eastAsia="Arial" w:cs="Arial"/>
                <w:sz w:val="20"/>
                <w:szCs w:val="20"/>
              </w:rPr>
              <w:t xml:space="preserve"> side-by-side in Oxford. The recent pandemic has exposed and exacerbated inequalities, which could take a long time to even out.</w:t>
            </w:r>
          </w:p>
          <w:p w:rsidR="7AD40F39" w:rsidP="6D1A5595" w:rsidRDefault="25E2B57B" w14:paraId="4CAB41A3" w14:textId="757A9F1D">
            <w:pPr>
              <w:pStyle w:val="ListParagraph"/>
              <w:numPr>
                <w:ilvl w:val="0"/>
                <w:numId w:val="17"/>
              </w:numPr>
              <w:rPr>
                <w:rFonts w:ascii="Arial" w:hAnsi="Arial" w:eastAsia="Arial" w:cs="Arial"/>
                <w:sz w:val="20"/>
                <w:szCs w:val="20"/>
                <w:lang w:val="en-US"/>
              </w:rPr>
            </w:pPr>
            <w:r w:rsidRPr="688EB8CD" w:rsidR="25E2B57B">
              <w:rPr>
                <w:rFonts w:ascii="Arial" w:hAnsi="Arial" w:eastAsia="Arial" w:cs="Arial"/>
                <w:sz w:val="20"/>
                <w:szCs w:val="20"/>
              </w:rPr>
              <w:t>2,</w:t>
            </w:r>
            <w:r w:rsidRPr="688EB8CD" w:rsidR="1970895D">
              <w:rPr>
                <w:rFonts w:ascii="Arial" w:hAnsi="Arial" w:eastAsia="Arial" w:cs="Arial"/>
                <w:sz w:val="20"/>
                <w:szCs w:val="20"/>
              </w:rPr>
              <w:t>780</w:t>
            </w:r>
            <w:r w:rsidRPr="688EB8CD" w:rsidR="25E2B57B">
              <w:rPr>
                <w:rFonts w:ascii="Arial" w:hAnsi="Arial" w:eastAsia="Arial" w:cs="Arial"/>
                <w:sz w:val="20"/>
                <w:szCs w:val="20"/>
              </w:rPr>
              <w:t xml:space="preserve"> </w:t>
            </w:r>
            <w:r w:rsidRPr="688EB8CD" w:rsidR="69B85D38">
              <w:rPr>
                <w:rFonts w:ascii="Arial" w:hAnsi="Arial" w:eastAsia="Arial" w:cs="Arial"/>
                <w:sz w:val="20"/>
                <w:szCs w:val="20"/>
              </w:rPr>
              <w:t>people households</w:t>
            </w:r>
            <w:r w:rsidRPr="688EB8CD" w:rsidR="25E2B57B">
              <w:rPr>
                <w:rFonts w:ascii="Arial" w:hAnsi="Arial" w:eastAsia="Arial" w:cs="Arial"/>
                <w:sz w:val="20"/>
                <w:szCs w:val="20"/>
              </w:rPr>
              <w:t xml:space="preserve"> on housing register J</w:t>
            </w:r>
            <w:r w:rsidRPr="688EB8CD" w:rsidR="686E97D9">
              <w:rPr>
                <w:rFonts w:ascii="Arial" w:hAnsi="Arial" w:eastAsia="Arial" w:cs="Arial"/>
                <w:sz w:val="20"/>
                <w:szCs w:val="20"/>
              </w:rPr>
              <w:t>u</w:t>
            </w:r>
            <w:r w:rsidRPr="688EB8CD" w:rsidR="25E2B57B">
              <w:rPr>
                <w:rFonts w:ascii="Arial" w:hAnsi="Arial" w:eastAsia="Arial" w:cs="Arial"/>
                <w:sz w:val="20"/>
                <w:szCs w:val="20"/>
              </w:rPr>
              <w:t>n</w:t>
            </w:r>
            <w:r w:rsidRPr="688EB8CD" w:rsidR="0943644E">
              <w:rPr>
                <w:rFonts w:ascii="Arial" w:hAnsi="Arial" w:eastAsia="Arial" w:cs="Arial"/>
                <w:sz w:val="20"/>
                <w:szCs w:val="20"/>
              </w:rPr>
              <w:t>e</w:t>
            </w:r>
            <w:r w:rsidRPr="688EB8CD" w:rsidR="25E2B57B">
              <w:rPr>
                <w:rFonts w:ascii="Arial" w:hAnsi="Arial" w:eastAsia="Arial" w:cs="Arial"/>
                <w:sz w:val="20"/>
                <w:szCs w:val="20"/>
              </w:rPr>
              <w:t xml:space="preserve"> 2</w:t>
            </w:r>
            <w:r w:rsidRPr="688EB8CD" w:rsidR="6502883A">
              <w:rPr>
                <w:rFonts w:ascii="Arial" w:hAnsi="Arial" w:eastAsia="Arial" w:cs="Arial"/>
                <w:sz w:val="20"/>
                <w:szCs w:val="20"/>
              </w:rPr>
              <w:t>3</w:t>
            </w:r>
          </w:p>
          <w:p w:rsidR="7AD40F39" w:rsidP="6D1A5595" w:rsidRDefault="7D6AB744" w14:paraId="6B0F4E43" w14:textId="5EFA8694">
            <w:pPr>
              <w:pStyle w:val="ListParagraph"/>
              <w:numPr>
                <w:ilvl w:val="0"/>
                <w:numId w:val="17"/>
              </w:numPr>
              <w:rPr>
                <w:rFonts w:ascii="Arial" w:hAnsi="Arial" w:eastAsia="Arial" w:cs="Arial"/>
                <w:sz w:val="20"/>
                <w:szCs w:val="20"/>
                <w:lang w:val="en-US"/>
              </w:rPr>
            </w:pPr>
            <w:r w:rsidRPr="1FA46A35">
              <w:rPr>
                <w:rFonts w:ascii="Arial" w:hAnsi="Arial" w:eastAsia="Arial" w:cs="Arial"/>
                <w:sz w:val="20"/>
                <w:szCs w:val="20"/>
              </w:rPr>
              <w:t>10.5% households in fuel poverty 2018</w:t>
            </w:r>
          </w:p>
          <w:p w:rsidR="7AD40F39" w:rsidP="6D1A5595" w:rsidRDefault="7D6AB744" w14:paraId="37D3140C" w14:textId="298BA630">
            <w:pPr>
              <w:pStyle w:val="ListParagraph"/>
              <w:numPr>
                <w:ilvl w:val="0"/>
                <w:numId w:val="17"/>
              </w:numPr>
              <w:rPr>
                <w:rFonts w:ascii="Arial" w:hAnsi="Arial" w:eastAsia="Arial" w:cs="Arial"/>
                <w:sz w:val="20"/>
                <w:szCs w:val="20"/>
                <w:lang w:val="en-US"/>
              </w:rPr>
            </w:pPr>
            <w:r w:rsidRPr="1FA46A35">
              <w:rPr>
                <w:rFonts w:ascii="Arial" w:hAnsi="Arial" w:eastAsia="Arial" w:cs="Arial"/>
                <w:sz w:val="20"/>
                <w:szCs w:val="20"/>
              </w:rPr>
              <w:t>12% with limiting long-term illness or disability</w:t>
            </w:r>
          </w:p>
          <w:p w:rsidR="7AD40F39" w:rsidP="6D1A5595" w:rsidRDefault="3B06FB1A" w14:paraId="22BE8927" w14:textId="2193B556">
            <w:pPr>
              <w:pStyle w:val="ListParagraph"/>
              <w:numPr>
                <w:ilvl w:val="0"/>
                <w:numId w:val="17"/>
              </w:numPr>
              <w:rPr>
                <w:rFonts w:ascii="Arial" w:hAnsi="Arial" w:eastAsia="Arial" w:cs="Arial"/>
                <w:sz w:val="20"/>
                <w:szCs w:val="20"/>
                <w:lang w:val="en-US"/>
              </w:rPr>
            </w:pPr>
            <w:r w:rsidRPr="72696B7E" w:rsidR="3B06FB1A">
              <w:rPr>
                <w:rFonts w:ascii="Arial" w:hAnsi="Arial" w:eastAsia="Arial" w:cs="Arial"/>
                <w:sz w:val="20"/>
                <w:szCs w:val="20"/>
              </w:rPr>
              <w:t xml:space="preserve">1 out of 83 areas </w:t>
            </w:r>
            <w:r w:rsidRPr="72696B7E" w:rsidR="3B06FB1A">
              <w:rPr>
                <w:rFonts w:ascii="Arial" w:hAnsi="Arial" w:eastAsia="Arial" w:cs="Arial"/>
                <w:sz w:val="20"/>
                <w:szCs w:val="20"/>
              </w:rPr>
              <w:t xml:space="preserve">among </w:t>
            </w:r>
            <w:r w:rsidRPr="72696B7E" w:rsidR="2C618675">
              <w:rPr>
                <w:rFonts w:ascii="Arial" w:hAnsi="Arial" w:eastAsia="Arial" w:cs="Arial"/>
                <w:sz w:val="20"/>
                <w:szCs w:val="20"/>
              </w:rPr>
              <w:t xml:space="preserve">the 10% </w:t>
            </w:r>
            <w:r w:rsidRPr="72696B7E" w:rsidR="3B06FB1A">
              <w:rPr>
                <w:rFonts w:ascii="Arial" w:hAnsi="Arial" w:eastAsia="Arial" w:cs="Arial"/>
                <w:sz w:val="20"/>
                <w:szCs w:val="20"/>
              </w:rPr>
              <w:t>most deprived in the UK, 12</w:t>
            </w:r>
            <w:r w:rsidRPr="72696B7E" w:rsidR="649FD542">
              <w:rPr>
                <w:rFonts w:ascii="Arial" w:hAnsi="Arial" w:eastAsia="Arial" w:cs="Arial"/>
                <w:sz w:val="20"/>
                <w:szCs w:val="20"/>
              </w:rPr>
              <w:t xml:space="preserve"> areas</w:t>
            </w:r>
            <w:r w:rsidRPr="72696B7E" w:rsidR="3B06FB1A">
              <w:rPr>
                <w:rFonts w:ascii="Arial" w:hAnsi="Arial" w:eastAsia="Arial" w:cs="Arial"/>
                <w:sz w:val="20"/>
                <w:szCs w:val="20"/>
              </w:rPr>
              <w:t xml:space="preserve"> in least</w:t>
            </w:r>
            <w:r w:rsidRPr="72696B7E" w:rsidR="11005421">
              <w:rPr>
                <w:rFonts w:ascii="Arial" w:hAnsi="Arial" w:eastAsia="Arial" w:cs="Arial"/>
                <w:sz w:val="20"/>
                <w:szCs w:val="20"/>
              </w:rPr>
              <w:t xml:space="preserve"> 10%</w:t>
            </w:r>
            <w:r w:rsidRPr="72696B7E" w:rsidR="3B06FB1A">
              <w:rPr>
                <w:rFonts w:ascii="Arial" w:hAnsi="Arial" w:eastAsia="Arial" w:cs="Arial"/>
                <w:sz w:val="20"/>
                <w:szCs w:val="20"/>
              </w:rPr>
              <w:t xml:space="preserve"> deprived</w:t>
            </w:r>
            <w:r w:rsidRPr="72696B7E" w:rsidR="1AFBAE52">
              <w:rPr>
                <w:rFonts w:ascii="Arial" w:hAnsi="Arial" w:eastAsia="Arial" w:cs="Arial"/>
                <w:sz w:val="20"/>
                <w:szCs w:val="20"/>
              </w:rPr>
              <w:t xml:space="preserve"> in the UK</w:t>
            </w:r>
          </w:p>
          <w:p w:rsidR="7AD40F39" w:rsidP="6D1A5595" w:rsidRDefault="7D6AB744" w14:paraId="17ABC169" w14:textId="078B605D">
            <w:pPr>
              <w:pStyle w:val="ListParagraph"/>
              <w:numPr>
                <w:ilvl w:val="0"/>
                <w:numId w:val="17"/>
              </w:numPr>
              <w:rPr>
                <w:rFonts w:ascii="Arial" w:hAnsi="Arial" w:eastAsia="Arial" w:cs="Arial"/>
                <w:sz w:val="20"/>
                <w:szCs w:val="20"/>
                <w:lang w:val="en-US"/>
              </w:rPr>
            </w:pPr>
            <w:r w:rsidRPr="1FA46A35">
              <w:rPr>
                <w:rFonts w:ascii="Arial" w:hAnsi="Arial" w:eastAsia="Arial" w:cs="Arial"/>
                <w:sz w:val="20"/>
                <w:szCs w:val="20"/>
              </w:rPr>
              <w:t>29% children live below poverty line</w:t>
            </w:r>
          </w:p>
          <w:p w:rsidR="7AD40F39" w:rsidP="6D1A5595" w:rsidRDefault="7D6AB744" w14:paraId="26C66445" w14:textId="24FDB43E">
            <w:pPr>
              <w:pStyle w:val="ListParagraph"/>
              <w:numPr>
                <w:ilvl w:val="0"/>
                <w:numId w:val="17"/>
              </w:numPr>
              <w:rPr>
                <w:rFonts w:ascii="Arial" w:hAnsi="Arial" w:eastAsia="Arial" w:cs="Arial"/>
                <w:sz w:val="20"/>
                <w:szCs w:val="20"/>
                <w:lang w:val="en-US"/>
              </w:rPr>
            </w:pPr>
            <w:r w:rsidRPr="1FA46A35">
              <w:rPr>
                <w:rFonts w:ascii="Arial" w:hAnsi="Arial" w:eastAsia="Arial" w:cs="Arial"/>
                <w:sz w:val="20"/>
                <w:szCs w:val="20"/>
              </w:rPr>
              <w:t>12.4 years lower life expectancy for females in Greater Leys than Wolvercote/Cutteslowe</w:t>
            </w:r>
          </w:p>
          <w:p w:rsidR="7AD40F39" w:rsidP="6D1A5595" w:rsidRDefault="7D6AB744" w14:paraId="2887B1D5" w14:textId="1C80E7C9">
            <w:pPr>
              <w:pStyle w:val="ListParagraph"/>
              <w:numPr>
                <w:ilvl w:val="0"/>
                <w:numId w:val="17"/>
              </w:numPr>
              <w:rPr>
                <w:rFonts w:ascii="Arial" w:hAnsi="Arial" w:eastAsia="Arial" w:cs="Arial"/>
                <w:sz w:val="20"/>
                <w:szCs w:val="20"/>
                <w:lang w:val="en-US"/>
              </w:rPr>
            </w:pPr>
            <w:r w:rsidRPr="688EB8CD" w:rsidR="7D6AB744">
              <w:rPr>
                <w:rFonts w:ascii="Arial" w:hAnsi="Arial" w:eastAsia="Arial" w:cs="Arial"/>
                <w:sz w:val="20"/>
                <w:szCs w:val="20"/>
              </w:rPr>
              <w:t>38% increase in mental health referrals 2016-2020</w:t>
            </w:r>
          </w:p>
          <w:p w:rsidR="58AC54BC" w:rsidP="6D1A5595" w:rsidRDefault="5A98FB3D" w14:paraId="1FA9D634" w14:textId="12EB9BC0">
            <w:pPr>
              <w:rPr>
                <w:rFonts w:ascii="Arial" w:hAnsi="Arial" w:eastAsia="Arial" w:cs="Arial"/>
                <w:sz w:val="20"/>
                <w:szCs w:val="20"/>
                <w:u w:val="single"/>
                <w:lang w:val="en-US"/>
              </w:rPr>
            </w:pPr>
            <w:r w:rsidRPr="1FA46A35">
              <w:rPr>
                <w:rFonts w:ascii="Arial" w:hAnsi="Arial" w:eastAsia="Arial" w:cs="Arial"/>
                <w:u w:val="single"/>
              </w:rPr>
              <w:t>Opportunities</w:t>
            </w:r>
          </w:p>
          <w:p w:rsidR="52BBB760" w:rsidP="6D1A5595" w:rsidRDefault="03066D74" w14:paraId="4BF90A8A" w14:textId="11E138C5">
            <w:pPr>
              <w:rPr>
                <w:rFonts w:ascii="Arial" w:hAnsi="Arial" w:eastAsia="Arial" w:cs="Arial"/>
                <w:sz w:val="20"/>
                <w:szCs w:val="20"/>
                <w:lang w:val="en-US"/>
              </w:rPr>
            </w:pPr>
            <w:r w:rsidRPr="1FA46A35">
              <w:rPr>
                <w:rFonts w:ascii="Arial" w:hAnsi="Arial" w:eastAsia="Arial" w:cs="Arial"/>
                <w:sz w:val="20"/>
                <w:szCs w:val="20"/>
              </w:rPr>
              <w:t>The Local Plan’s policies are intended to facilitate the delivery of affordable housing and support high quality, sustainable design. In combination, these can support health and wellbeing, net zero and biodiversity objectives.</w:t>
            </w:r>
          </w:p>
          <w:p w:rsidR="58AC54BC" w:rsidP="6D1A5595" w:rsidRDefault="5A98FB3D" w14:paraId="7F113954" w14:textId="49C1C3B9">
            <w:pPr>
              <w:rPr>
                <w:rFonts w:ascii="Arial" w:hAnsi="Arial" w:eastAsia="Arial" w:cs="Arial"/>
                <w:sz w:val="20"/>
                <w:szCs w:val="20"/>
                <w:u w:val="single"/>
                <w:lang w:val="en-US"/>
              </w:rPr>
            </w:pPr>
            <w:r w:rsidRPr="1FA46A35">
              <w:rPr>
                <w:rFonts w:ascii="Arial" w:hAnsi="Arial" w:eastAsia="Arial" w:cs="Arial"/>
                <w:u w:val="single"/>
              </w:rPr>
              <w:t>Threats</w:t>
            </w:r>
          </w:p>
          <w:p w:rsidR="5B5B819D" w:rsidP="6D1A5595" w:rsidRDefault="18D82DF5" w14:paraId="1409B334" w14:textId="1A31A1C0">
            <w:pPr>
              <w:rPr>
                <w:rFonts w:ascii="Arial" w:hAnsi="Arial" w:eastAsia="Arial" w:cs="Arial"/>
                <w:sz w:val="18"/>
                <w:szCs w:val="18"/>
                <w:lang w:val="en-US"/>
              </w:rPr>
            </w:pPr>
            <w:r w:rsidRPr="1FA46A35">
              <w:rPr>
                <w:rFonts w:ascii="Arial" w:hAnsi="Arial" w:eastAsia="Arial" w:cs="Arial"/>
                <w:sz w:val="20"/>
                <w:szCs w:val="20"/>
              </w:rPr>
              <w:t>A growing economy can result in a side effect of putting more pressure on the housing market, exacerbating issues with affordability. The issues in the housing market will be difficult to resolve. Transient communities can be difficult to absorb into wider society. An ageing population puts more demands on healthcare provision, and attention needs to be given to designing the built environment to meet the needs of everyone.</w:t>
            </w:r>
          </w:p>
          <w:p w:rsidR="6D1A5595" w:rsidP="6D1A5595" w:rsidRDefault="6D1A5595" w14:paraId="66B252A6" w14:textId="274AFA7E">
            <w:pPr>
              <w:rPr>
                <w:rFonts w:ascii="Arial" w:hAnsi="Arial" w:eastAsia="Arial" w:cs="Arial"/>
                <w:lang w:val="en-US"/>
              </w:rPr>
            </w:pPr>
          </w:p>
          <w:p w:rsidR="4659DED9" w:rsidP="64EB8097" w:rsidRDefault="025A4D45" w14:paraId="17E4D063" w14:textId="42CF59AF">
            <w:pPr>
              <w:rPr>
                <w:rFonts w:ascii="Arial" w:hAnsi="Arial" w:eastAsia="Arial" w:cs="Arial"/>
                <w:b/>
                <w:bCs/>
                <w:sz w:val="24"/>
                <w:szCs w:val="24"/>
                <w:lang w:val="en-US"/>
              </w:rPr>
            </w:pPr>
            <w:r w:rsidRPr="1FA46A35">
              <w:rPr>
                <w:rFonts w:ascii="Arial" w:hAnsi="Arial" w:eastAsia="Arial" w:cs="Arial"/>
                <w:b/>
                <w:bCs/>
                <w:sz w:val="24"/>
                <w:szCs w:val="24"/>
              </w:rPr>
              <w:t>Economy</w:t>
            </w:r>
          </w:p>
          <w:p w:rsidR="64EB8097" w:rsidP="6D1A5595" w:rsidRDefault="2D56F288" w14:paraId="1D4C8402" w14:textId="698E97D5">
            <w:pPr>
              <w:rPr>
                <w:rFonts w:ascii="Arial" w:hAnsi="Arial" w:eastAsia="Arial" w:cs="Arial"/>
                <w:sz w:val="20"/>
                <w:szCs w:val="20"/>
                <w:u w:val="single"/>
                <w:lang w:val="en-US"/>
              </w:rPr>
            </w:pPr>
            <w:r w:rsidRPr="1FA46A35">
              <w:rPr>
                <w:rFonts w:ascii="Arial" w:hAnsi="Arial" w:eastAsia="Arial" w:cs="Arial"/>
                <w:u w:val="single"/>
              </w:rPr>
              <w:t>Strengths</w:t>
            </w:r>
          </w:p>
          <w:p w:rsidR="64EB8097" w:rsidP="6D1A5595" w:rsidRDefault="611C5979" w14:paraId="3CBA2D8F" w14:textId="02644090">
            <w:pPr>
              <w:rPr>
                <w:rFonts w:ascii="Arial" w:hAnsi="Arial" w:eastAsia="Arial" w:cs="Arial"/>
                <w:sz w:val="18"/>
                <w:szCs w:val="18"/>
                <w:lang w:val="en-US"/>
              </w:rPr>
            </w:pPr>
            <w:r w:rsidRPr="1FA46A35">
              <w:rPr>
                <w:rFonts w:ascii="Arial" w:hAnsi="Arial" w:eastAsia="Arial" w:cs="Arial"/>
                <w:sz w:val="20"/>
                <w:szCs w:val="20"/>
              </w:rPr>
              <w:t>Oxford’s economy has strengths in research and development which are helping to find solutions to global problems, such as through development of the Astra Zeneca Covid-19 vaccine.</w:t>
            </w:r>
          </w:p>
          <w:p w:rsidR="64EB8097" w:rsidP="6D1A5595" w:rsidRDefault="611C5979" w14:paraId="3B21F7FA" w14:textId="4D65ACFF">
            <w:pPr>
              <w:pStyle w:val="ListParagraph"/>
              <w:numPr>
                <w:ilvl w:val="0"/>
                <w:numId w:val="16"/>
              </w:numPr>
              <w:rPr>
                <w:rFonts w:ascii="Arial" w:hAnsi="Arial" w:eastAsia="Arial" w:cs="Arial"/>
                <w:sz w:val="20"/>
                <w:szCs w:val="20"/>
                <w:lang w:val="en-US"/>
              </w:rPr>
            </w:pPr>
            <w:r w:rsidRPr="1FA46A35">
              <w:rPr>
                <w:rFonts w:ascii="Arial" w:hAnsi="Arial" w:eastAsia="Arial" w:cs="Arial"/>
                <w:sz w:val="20"/>
                <w:szCs w:val="20"/>
              </w:rPr>
              <w:t>Strong economy</w:t>
            </w:r>
          </w:p>
          <w:p w:rsidR="64EB8097" w:rsidP="6D1A5595" w:rsidRDefault="611C5979" w14:paraId="5E063E09" w14:textId="09827FE9">
            <w:pPr>
              <w:pStyle w:val="ListParagraph"/>
              <w:numPr>
                <w:ilvl w:val="0"/>
                <w:numId w:val="16"/>
              </w:numPr>
              <w:rPr>
                <w:rFonts w:ascii="Arial" w:hAnsi="Arial" w:eastAsia="Arial" w:cs="Arial"/>
                <w:sz w:val="20"/>
                <w:szCs w:val="20"/>
                <w:lang w:val="en-US"/>
              </w:rPr>
            </w:pPr>
            <w:r w:rsidRPr="1FA46A35">
              <w:rPr>
                <w:rFonts w:ascii="Arial" w:hAnsi="Arial" w:eastAsia="Arial" w:cs="Arial"/>
                <w:sz w:val="20"/>
                <w:szCs w:val="20"/>
              </w:rPr>
              <w:t>Major research, publishing, health sectors and the MINI Plant Oxford manufacturing plant</w:t>
            </w:r>
          </w:p>
          <w:p w:rsidR="64EB8097" w:rsidP="6D1A5595" w:rsidRDefault="611C5979" w14:paraId="5A54DE88" w14:textId="6C5C69BD">
            <w:pPr>
              <w:pStyle w:val="ListParagraph"/>
              <w:numPr>
                <w:ilvl w:val="0"/>
                <w:numId w:val="16"/>
              </w:numPr>
              <w:rPr>
                <w:rFonts w:ascii="Arial" w:hAnsi="Arial" w:eastAsia="Arial" w:cs="Arial"/>
                <w:sz w:val="20"/>
                <w:szCs w:val="20"/>
                <w:lang w:val="en-US"/>
              </w:rPr>
            </w:pPr>
            <w:r w:rsidRPr="1FA46A35">
              <w:rPr>
                <w:rFonts w:ascii="Arial" w:hAnsi="Arial" w:eastAsia="Arial" w:cs="Arial"/>
                <w:sz w:val="20"/>
                <w:szCs w:val="20"/>
              </w:rPr>
              <w:t>£7.34bn contribution to national economy in 2017</w:t>
            </w:r>
          </w:p>
          <w:p w:rsidR="64EB8097" w:rsidP="6D1A5595" w:rsidRDefault="611C5979" w14:paraId="3DB314BF" w14:textId="0CF48057">
            <w:pPr>
              <w:pStyle w:val="ListParagraph"/>
              <w:numPr>
                <w:ilvl w:val="0"/>
                <w:numId w:val="16"/>
              </w:numPr>
              <w:rPr>
                <w:rFonts w:ascii="Arial" w:hAnsi="Arial" w:eastAsia="Arial" w:cs="Arial"/>
                <w:sz w:val="20"/>
                <w:szCs w:val="20"/>
                <w:lang w:val="en-US"/>
              </w:rPr>
            </w:pPr>
            <w:r w:rsidRPr="59A82440" w:rsidR="2C73562B">
              <w:rPr>
                <w:rFonts w:ascii="Arial" w:hAnsi="Arial" w:eastAsia="Arial" w:cs="Arial"/>
                <w:sz w:val="20"/>
                <w:szCs w:val="20"/>
              </w:rPr>
              <w:t xml:space="preserve">University of Oxford has more </w:t>
            </w:r>
            <w:bookmarkStart w:name="_Int_fu2H2C1p" w:id="936649753"/>
            <w:r w:rsidRPr="59A82440" w:rsidR="2C73562B">
              <w:rPr>
                <w:rFonts w:ascii="Arial" w:hAnsi="Arial" w:eastAsia="Arial" w:cs="Arial"/>
                <w:sz w:val="20"/>
                <w:szCs w:val="20"/>
              </w:rPr>
              <w:t>spin-outs</w:t>
            </w:r>
            <w:bookmarkEnd w:id="936649753"/>
            <w:r w:rsidRPr="59A82440" w:rsidR="2C73562B">
              <w:rPr>
                <w:rFonts w:ascii="Arial" w:hAnsi="Arial" w:eastAsia="Arial" w:cs="Arial"/>
                <w:sz w:val="20"/>
                <w:szCs w:val="20"/>
              </w:rPr>
              <w:t xml:space="preserve"> than any other in the UK</w:t>
            </w:r>
          </w:p>
          <w:p w:rsidR="64EB8097" w:rsidP="6D1A5595" w:rsidRDefault="12DE77B2" w14:paraId="24E02471" w14:textId="42C6BA5A">
            <w:pPr>
              <w:pStyle w:val="ListParagraph"/>
              <w:numPr>
                <w:ilvl w:val="0"/>
                <w:numId w:val="16"/>
              </w:numPr>
              <w:rPr>
                <w:rFonts w:ascii="Arial" w:hAnsi="Arial" w:eastAsia="Arial" w:cs="Arial"/>
                <w:sz w:val="20"/>
                <w:szCs w:val="20"/>
                <w:lang w:val="en-US"/>
              </w:rPr>
            </w:pPr>
            <w:r w:rsidRPr="59A82440" w:rsidR="5425DE81">
              <w:rPr>
                <w:rFonts w:ascii="Arial" w:hAnsi="Arial" w:eastAsia="Arial" w:cs="Arial"/>
                <w:sz w:val="20"/>
                <w:szCs w:val="20"/>
              </w:rPr>
              <w:t xml:space="preserve">Youthful and </w:t>
            </w:r>
            <w:bookmarkStart w:name="_Int_D2arZBSk" w:id="2009862454"/>
            <w:r w:rsidRPr="59A82440" w:rsidR="5425DE81">
              <w:rPr>
                <w:rFonts w:ascii="Arial" w:hAnsi="Arial" w:eastAsia="Arial" w:cs="Arial"/>
                <w:sz w:val="20"/>
                <w:szCs w:val="20"/>
              </w:rPr>
              <w:t>well qualified</w:t>
            </w:r>
            <w:bookmarkEnd w:id="2009862454"/>
            <w:r w:rsidRPr="59A82440" w:rsidR="5425DE81">
              <w:rPr>
                <w:rFonts w:ascii="Arial" w:hAnsi="Arial" w:eastAsia="Arial" w:cs="Arial"/>
                <w:sz w:val="20"/>
                <w:szCs w:val="20"/>
              </w:rPr>
              <w:t xml:space="preserve"> population in and entering the workforce.</w:t>
            </w:r>
          </w:p>
          <w:p w:rsidR="64EB8097" w:rsidP="6D1A5595" w:rsidRDefault="2D56F288" w14:paraId="3C51D81D" w14:textId="3ACB4D94">
            <w:pPr>
              <w:rPr>
                <w:rFonts w:ascii="Arial" w:hAnsi="Arial" w:eastAsia="Arial" w:cs="Arial"/>
                <w:sz w:val="20"/>
                <w:szCs w:val="20"/>
                <w:u w:val="single"/>
                <w:lang w:val="en-US"/>
              </w:rPr>
            </w:pPr>
            <w:r w:rsidRPr="1FA46A35">
              <w:rPr>
                <w:rFonts w:ascii="Arial" w:hAnsi="Arial" w:eastAsia="Arial" w:cs="Arial"/>
                <w:u w:val="single"/>
              </w:rPr>
              <w:t>Weaknesses</w:t>
            </w:r>
          </w:p>
          <w:p w:rsidR="64EB8097" w:rsidP="6D1A5595" w:rsidRDefault="0CD8394A" w14:paraId="6FAC7029" w14:textId="67FB34B1">
            <w:pPr>
              <w:rPr>
                <w:rFonts w:ascii="Arial" w:hAnsi="Arial" w:eastAsia="Arial" w:cs="Arial"/>
                <w:sz w:val="18"/>
                <w:szCs w:val="18"/>
                <w:lang w:val="en-US"/>
              </w:rPr>
            </w:pPr>
            <w:r w:rsidRPr="72696B7E" w:rsidR="0CD8394A">
              <w:rPr>
                <w:rFonts w:ascii="Arial" w:hAnsi="Arial" w:eastAsia="Arial" w:cs="Arial"/>
                <w:sz w:val="20"/>
                <w:szCs w:val="20"/>
              </w:rPr>
              <w:t xml:space="preserve">There is a lack of high-quality office space in the city centre, where there is high demand. Some employment areas are </w:t>
            </w:r>
            <w:r w:rsidRPr="72696B7E" w:rsidR="0162659C">
              <w:rPr>
                <w:rFonts w:ascii="Arial" w:hAnsi="Arial" w:eastAsia="Arial" w:cs="Arial"/>
                <w:sz w:val="20"/>
                <w:szCs w:val="20"/>
              </w:rPr>
              <w:t>harder</w:t>
            </w:r>
            <w:r w:rsidRPr="72696B7E" w:rsidR="0CD8394A">
              <w:rPr>
                <w:rFonts w:ascii="Arial" w:hAnsi="Arial" w:eastAsia="Arial" w:cs="Arial"/>
                <w:sz w:val="20"/>
                <w:szCs w:val="20"/>
              </w:rPr>
              <w:t xml:space="preserve"> to access</w:t>
            </w:r>
            <w:r w:rsidRPr="72696B7E" w:rsidR="0CD8394A">
              <w:rPr>
                <w:rFonts w:ascii="Arial" w:hAnsi="Arial" w:eastAsia="Arial" w:cs="Arial"/>
                <w:sz w:val="20"/>
                <w:szCs w:val="20"/>
              </w:rPr>
              <w:t xml:space="preserve"> compared to most of Oxford and do not make efficient use of land. There is a disparity in education and skills of the population and therefore in access to jobs. The compact nature of the city means that there is a limited housing </w:t>
            </w:r>
            <w:r w:rsidRPr="72696B7E" w:rsidR="79403AAC">
              <w:rPr>
                <w:rFonts w:ascii="Arial" w:hAnsi="Arial" w:eastAsia="Arial" w:cs="Arial"/>
                <w:sz w:val="20"/>
                <w:szCs w:val="20"/>
              </w:rPr>
              <w:t>stock,</w:t>
            </w:r>
            <w:r w:rsidRPr="72696B7E" w:rsidR="0CD8394A">
              <w:rPr>
                <w:rFonts w:ascii="Arial" w:hAnsi="Arial" w:eastAsia="Arial" w:cs="Arial"/>
                <w:sz w:val="20"/>
                <w:szCs w:val="20"/>
              </w:rPr>
              <w:t xml:space="preserve"> and this can lead to difficulties attracting </w:t>
            </w:r>
            <w:r w:rsidRPr="72696B7E" w:rsidR="46FC9EC1">
              <w:rPr>
                <w:rFonts w:ascii="Arial" w:hAnsi="Arial" w:eastAsia="Arial" w:cs="Arial"/>
                <w:sz w:val="20"/>
                <w:szCs w:val="20"/>
              </w:rPr>
              <w:t xml:space="preserve">and </w:t>
            </w:r>
            <w:r w:rsidRPr="72696B7E" w:rsidR="46FC9EC1">
              <w:rPr>
                <w:rFonts w:ascii="Arial" w:hAnsi="Arial" w:eastAsia="Arial" w:cs="Arial"/>
                <w:sz w:val="20"/>
                <w:szCs w:val="20"/>
              </w:rPr>
              <w:t>retaining</w:t>
            </w:r>
            <w:r w:rsidRPr="72696B7E" w:rsidR="46FC9EC1">
              <w:rPr>
                <w:rFonts w:ascii="Arial" w:hAnsi="Arial" w:eastAsia="Arial" w:cs="Arial"/>
                <w:sz w:val="20"/>
                <w:szCs w:val="20"/>
              </w:rPr>
              <w:t xml:space="preserve"> </w:t>
            </w:r>
            <w:r w:rsidRPr="72696B7E" w:rsidR="0CD8394A">
              <w:rPr>
                <w:rFonts w:ascii="Arial" w:hAnsi="Arial" w:eastAsia="Arial" w:cs="Arial"/>
                <w:sz w:val="20"/>
                <w:szCs w:val="20"/>
              </w:rPr>
              <w:t>staff, which affects the running of institutions and businesses.</w:t>
            </w:r>
          </w:p>
          <w:p w:rsidR="64EB8097" w:rsidP="6D1A5595" w:rsidRDefault="2D56F288" w14:paraId="5F153304" w14:textId="12EB9BC0">
            <w:pPr>
              <w:rPr>
                <w:rFonts w:ascii="Arial" w:hAnsi="Arial" w:eastAsia="Arial" w:cs="Arial"/>
                <w:sz w:val="20"/>
                <w:szCs w:val="20"/>
                <w:u w:val="single"/>
                <w:lang w:val="en-US"/>
              </w:rPr>
            </w:pPr>
            <w:r w:rsidRPr="1FA46A35">
              <w:rPr>
                <w:rFonts w:ascii="Arial" w:hAnsi="Arial" w:eastAsia="Arial" w:cs="Arial"/>
                <w:u w:val="single"/>
              </w:rPr>
              <w:t>Opportunities</w:t>
            </w:r>
          </w:p>
          <w:p w:rsidR="64EB8097" w:rsidP="1A1A7CB1" w:rsidRDefault="4BB8D54F" w14:paraId="65A70D10" w14:textId="2C72796D">
            <w:pPr>
              <w:rPr>
                <w:rFonts w:ascii="Arial" w:hAnsi="Arial" w:eastAsia="Arial" w:cs="Arial"/>
                <w:sz w:val="20"/>
                <w:szCs w:val="20"/>
                <w:lang w:val="en-US"/>
              </w:rPr>
            </w:pPr>
            <w:r w:rsidRPr="59A82440" w:rsidR="61392CB0">
              <w:rPr>
                <w:rFonts w:ascii="Arial" w:hAnsi="Arial" w:eastAsia="Arial" w:cs="Arial"/>
                <w:sz w:val="20"/>
                <w:szCs w:val="20"/>
              </w:rPr>
              <w:t>Growth of green economy, more demand for technologies lik</w:t>
            </w:r>
            <w:r w:rsidRPr="59A82440" w:rsidR="61392CB0">
              <w:rPr>
                <w:rFonts w:ascii="Arial" w:hAnsi="Arial" w:eastAsia="Arial" w:cs="Arial"/>
                <w:sz w:val="20"/>
                <w:szCs w:val="20"/>
              </w:rPr>
              <w:t xml:space="preserve">e </w:t>
            </w:r>
            <w:r w:rsidRPr="59A82440" w:rsidR="61392CB0">
              <w:rPr>
                <w:rFonts w:ascii="Arial" w:hAnsi="Arial" w:eastAsia="Arial" w:cs="Arial"/>
                <w:sz w:val="20"/>
                <w:szCs w:val="20"/>
              </w:rPr>
              <w:t>heat pumps</w:t>
            </w:r>
            <w:r w:rsidRPr="59A82440" w:rsidR="61392CB0">
              <w:rPr>
                <w:rFonts w:ascii="Arial" w:hAnsi="Arial" w:eastAsia="Arial" w:cs="Arial"/>
                <w:sz w:val="20"/>
                <w:szCs w:val="20"/>
              </w:rPr>
              <w:t xml:space="preserve">, solar </w:t>
            </w:r>
            <w:r w:rsidRPr="59A82440" w:rsidR="61392CB0">
              <w:rPr>
                <w:rFonts w:ascii="Arial" w:hAnsi="Arial" w:eastAsia="Arial" w:cs="Arial"/>
                <w:sz w:val="20"/>
                <w:szCs w:val="20"/>
              </w:rPr>
              <w:t>PV</w:t>
            </w:r>
            <w:r w:rsidRPr="59A82440" w:rsidR="61392CB0">
              <w:rPr>
                <w:rFonts w:ascii="Arial" w:hAnsi="Arial" w:eastAsia="Arial" w:cs="Arial"/>
                <w:sz w:val="20"/>
                <w:szCs w:val="20"/>
              </w:rPr>
              <w:t xml:space="preserve"> </w:t>
            </w:r>
            <w:r w:rsidRPr="59A82440" w:rsidR="61392CB0">
              <w:rPr>
                <w:rFonts w:ascii="Arial" w:hAnsi="Arial" w:eastAsia="Arial" w:cs="Arial"/>
                <w:sz w:val="20"/>
                <w:szCs w:val="20"/>
              </w:rPr>
              <w:t>could strengthen market, create job roles for people manufacturing</w:t>
            </w:r>
            <w:r w:rsidRPr="59A82440" w:rsidR="1BE28547">
              <w:rPr>
                <w:rFonts w:ascii="Arial" w:hAnsi="Arial" w:eastAsia="Arial" w:cs="Arial"/>
                <w:sz w:val="20"/>
                <w:szCs w:val="20"/>
              </w:rPr>
              <w:t xml:space="preserve"> and</w:t>
            </w:r>
            <w:r w:rsidRPr="59A82440" w:rsidR="61392CB0">
              <w:rPr>
                <w:rFonts w:ascii="Arial" w:hAnsi="Arial" w:eastAsia="Arial" w:cs="Arial"/>
                <w:sz w:val="20"/>
                <w:szCs w:val="20"/>
              </w:rPr>
              <w:t xml:space="preserve"> installing these technologies. More focus on ‘local’ businesses, produce/foods, as international challenges like pandemics</w:t>
            </w:r>
            <w:r w:rsidRPr="59A82440" w:rsidR="6C9C7FB0">
              <w:rPr>
                <w:rFonts w:ascii="Arial" w:hAnsi="Arial" w:eastAsia="Arial" w:cs="Arial"/>
                <w:sz w:val="20"/>
                <w:szCs w:val="20"/>
              </w:rPr>
              <w:t xml:space="preserve"> and</w:t>
            </w:r>
            <w:r w:rsidRPr="59A82440" w:rsidR="61392CB0">
              <w:rPr>
                <w:rFonts w:ascii="Arial" w:hAnsi="Arial" w:eastAsia="Arial" w:cs="Arial"/>
                <w:sz w:val="20"/>
                <w:szCs w:val="20"/>
              </w:rPr>
              <w:t xml:space="preserve"> political instability compromise globalised markets and supply chains</w:t>
            </w:r>
            <w:r w:rsidRPr="59A82440" w:rsidR="0CC89E01">
              <w:rPr>
                <w:rFonts w:ascii="Arial" w:hAnsi="Arial" w:eastAsia="Arial" w:cs="Arial"/>
                <w:sz w:val="20"/>
                <w:szCs w:val="20"/>
              </w:rPr>
              <w:t xml:space="preserve">. </w:t>
            </w:r>
            <w:r w:rsidRPr="59A82440" w:rsidR="7243B349">
              <w:rPr>
                <w:rFonts w:ascii="Arial" w:hAnsi="Arial" w:eastAsia="Arial" w:cs="Arial"/>
                <w:sz w:val="20"/>
                <w:szCs w:val="20"/>
              </w:rPr>
              <w:t xml:space="preserve">Its youthful, </w:t>
            </w:r>
            <w:r w:rsidRPr="59A82440" w:rsidR="1B960EAA">
              <w:rPr>
                <w:rFonts w:ascii="Arial" w:hAnsi="Arial" w:eastAsia="Arial" w:cs="Arial"/>
                <w:sz w:val="20"/>
                <w:szCs w:val="20"/>
              </w:rPr>
              <w:t>dynamic</w:t>
            </w:r>
            <w:r w:rsidRPr="59A82440" w:rsidR="3CBB9F37">
              <w:rPr>
                <w:rFonts w:ascii="Arial" w:hAnsi="Arial" w:eastAsia="Arial" w:cs="Arial"/>
                <w:sz w:val="20"/>
                <w:szCs w:val="20"/>
              </w:rPr>
              <w:t xml:space="preserve"> population means it has a dynamic </w:t>
            </w:r>
            <w:bookmarkStart w:name="_Int_uWt7zih5" w:id="612837931"/>
            <w:r w:rsidRPr="59A82440" w:rsidR="3CBB9F37">
              <w:rPr>
                <w:rFonts w:ascii="Arial" w:hAnsi="Arial" w:eastAsia="Arial" w:cs="Arial"/>
                <w:sz w:val="20"/>
                <w:szCs w:val="20"/>
              </w:rPr>
              <w:t>well qualified</w:t>
            </w:r>
            <w:bookmarkEnd w:id="612837931"/>
            <w:r w:rsidRPr="59A82440" w:rsidR="3CBB9F37">
              <w:rPr>
                <w:rFonts w:ascii="Arial" w:hAnsi="Arial" w:eastAsia="Arial" w:cs="Arial"/>
                <w:sz w:val="20"/>
                <w:szCs w:val="20"/>
              </w:rPr>
              <w:t xml:space="preserve"> looking for new business opportunities, working in our schools, health </w:t>
            </w:r>
            <w:r w:rsidRPr="59A82440" w:rsidR="5FFE8900">
              <w:rPr>
                <w:rFonts w:ascii="Arial" w:hAnsi="Arial" w:eastAsia="Arial" w:cs="Arial"/>
                <w:sz w:val="20"/>
                <w:szCs w:val="20"/>
              </w:rPr>
              <w:t>care and both private and the public sector.</w:t>
            </w:r>
          </w:p>
          <w:p w:rsidR="64EB8097" w:rsidP="1A1A7CB1" w:rsidRDefault="64EB8097" w14:paraId="3366067A" w14:textId="31B98875">
            <w:pPr>
              <w:rPr>
                <w:rFonts w:ascii="Arial" w:hAnsi="Arial" w:eastAsia="Arial" w:cs="Arial"/>
                <w:sz w:val="20"/>
                <w:szCs w:val="20"/>
                <w:lang w:val="en-US"/>
              </w:rPr>
            </w:pPr>
          </w:p>
          <w:p w:rsidR="64EB8097" w:rsidP="6D1A5595" w:rsidRDefault="2D56F288" w14:paraId="45FC2A46" w14:textId="49C1C3B9">
            <w:pPr>
              <w:rPr>
                <w:rFonts w:ascii="Arial" w:hAnsi="Arial" w:eastAsia="Arial" w:cs="Arial"/>
                <w:sz w:val="20"/>
                <w:szCs w:val="20"/>
                <w:u w:val="single"/>
                <w:lang w:val="en-US"/>
              </w:rPr>
            </w:pPr>
            <w:r w:rsidRPr="1FA46A35">
              <w:rPr>
                <w:rFonts w:ascii="Arial" w:hAnsi="Arial" w:eastAsia="Arial" w:cs="Arial"/>
                <w:u w:val="single"/>
              </w:rPr>
              <w:t>Threats</w:t>
            </w:r>
          </w:p>
          <w:p w:rsidR="64EB8097" w:rsidP="6D1A5595" w:rsidRDefault="28DB9C32" w14:paraId="63418562" w14:textId="2856264A">
            <w:pPr>
              <w:rPr>
                <w:rFonts w:ascii="Arial" w:hAnsi="Arial" w:eastAsia="Arial" w:cs="Arial"/>
                <w:sz w:val="18"/>
                <w:szCs w:val="18"/>
                <w:lang w:val="en-US"/>
              </w:rPr>
            </w:pPr>
            <w:r w:rsidRPr="6B3582E5">
              <w:rPr>
                <w:rFonts w:ascii="Arial" w:hAnsi="Arial" w:eastAsia="Arial" w:cs="Arial"/>
                <w:sz w:val="20"/>
                <w:szCs w:val="20"/>
              </w:rPr>
              <w:t xml:space="preserve">The links between the universities, the hospitals and private enterprise create opportunities for ground-breaking developments but even greater focus on highly skilled research and development risks disenfranchising some citizens. Greater automation in </w:t>
            </w:r>
            <w:r w:rsidRPr="6B3582E5" w:rsidR="6CA0E5C5">
              <w:rPr>
                <w:rFonts w:ascii="Arial" w:hAnsi="Arial" w:eastAsia="Arial" w:cs="Arial"/>
                <w:sz w:val="20"/>
                <w:szCs w:val="20"/>
              </w:rPr>
              <w:t>the manufacturing</w:t>
            </w:r>
            <w:r w:rsidRPr="6B3582E5">
              <w:rPr>
                <w:rFonts w:ascii="Arial" w:hAnsi="Arial" w:eastAsia="Arial" w:cs="Arial"/>
                <w:sz w:val="20"/>
                <w:szCs w:val="20"/>
              </w:rPr>
              <w:t xml:space="preserve"> sector, shifts to online retail and changing job profiles/skills </w:t>
            </w:r>
            <w:r w:rsidRPr="6B3582E5" w:rsidR="54D0F059">
              <w:rPr>
                <w:rFonts w:ascii="Arial" w:hAnsi="Arial" w:eastAsia="Arial" w:cs="Arial"/>
                <w:sz w:val="20"/>
                <w:szCs w:val="20"/>
              </w:rPr>
              <w:t xml:space="preserve">requirements could result in </w:t>
            </w:r>
            <w:r w:rsidRPr="6B3582E5">
              <w:rPr>
                <w:rFonts w:ascii="Arial" w:hAnsi="Arial" w:eastAsia="Arial" w:cs="Arial"/>
                <w:sz w:val="20"/>
                <w:szCs w:val="20"/>
              </w:rPr>
              <w:t>reducing available jobs particularly for lower skilled professions.</w:t>
            </w:r>
          </w:p>
        </w:tc>
      </w:tr>
    </w:tbl>
    <w:p w:rsidR="64EB8097" w:rsidP="64EB8097" w:rsidRDefault="64EB8097" w14:paraId="6B399288" w14:textId="7156C823">
      <w:pPr>
        <w:rPr>
          <w:rFonts w:ascii="Arial" w:hAnsi="Arial" w:eastAsia="Arial" w:cs="Arial"/>
          <w:b/>
          <w:bCs/>
          <w:sz w:val="24"/>
          <w:szCs w:val="24"/>
          <w:lang w:val="en-US"/>
        </w:rPr>
      </w:pPr>
    </w:p>
    <w:p w:rsidR="5735B2AF" w:rsidP="6D1A5595" w:rsidRDefault="5735B2AF" w14:paraId="105D99B4" w14:textId="718C09F0">
      <w:pPr>
        <w:pStyle w:val="Heading2"/>
        <w:rPr>
          <w:lang w:val="en-US"/>
        </w:rPr>
      </w:pPr>
      <w:bookmarkStart w:name="_Toc1612130784" w:id="22"/>
      <w:bookmarkStart w:name="_Toc1067017057" w:id="1222140922"/>
      <w:r w:rsidR="632C62D2">
        <w:rPr/>
        <w:t xml:space="preserve">Where we are going – </w:t>
      </w:r>
      <w:r w:rsidR="54E35F0D">
        <w:rPr/>
        <w:t>V</w:t>
      </w:r>
      <w:r w:rsidR="632C62D2">
        <w:rPr/>
        <w:t>ision for Oxford in 2040</w:t>
      </w:r>
      <w:bookmarkEnd w:id="22"/>
      <w:bookmarkEnd w:id="1222140922"/>
    </w:p>
    <w:p w:rsidR="6D1A5595" w:rsidP="6D1A5595" w:rsidRDefault="6D1A5595" w14:paraId="67603529" w14:textId="515DDD82">
      <w:pPr>
        <w:rPr>
          <w:lang w:val="en-US"/>
        </w:rPr>
      </w:pPr>
    </w:p>
    <w:p w:rsidR="5735B2AF" w:rsidP="6D1A5595" w:rsidRDefault="3AA674A8" w14:paraId="4F021402" w14:textId="5D9964FD">
      <w:pPr>
        <w:rPr>
          <w:rFonts w:ascii="Arial" w:hAnsi="Arial" w:eastAsia="Arial" w:cs="Arial"/>
          <w:lang w:val="en-US"/>
        </w:rPr>
      </w:pPr>
      <w:r w:rsidRPr="6B3582E5">
        <w:rPr>
          <w:rFonts w:ascii="Arial" w:hAnsi="Arial" w:eastAsia="Arial" w:cs="Arial"/>
        </w:rPr>
        <w:t>1.2</w:t>
      </w:r>
      <w:r w:rsidR="5735B2AF">
        <w:tab/>
      </w:r>
      <w:r w:rsidRPr="6B3582E5" w:rsidR="37D050BE">
        <w:rPr>
          <w:rFonts w:ascii="Arial" w:hAnsi="Arial" w:eastAsia="Arial" w:cs="Arial"/>
        </w:rPr>
        <w:t xml:space="preserve">This Local Plan for the period 2020 to </w:t>
      </w:r>
      <w:r w:rsidRPr="6B3582E5" w:rsidR="1400C370">
        <w:rPr>
          <w:rFonts w:ascii="Arial" w:hAnsi="Arial" w:eastAsia="Arial" w:cs="Arial"/>
        </w:rPr>
        <w:t xml:space="preserve">2040, </w:t>
      </w:r>
      <w:r w:rsidRPr="6B3582E5" w:rsidR="00CCB9A1">
        <w:rPr>
          <w:rFonts w:ascii="Arial" w:hAnsi="Arial" w:eastAsia="Arial" w:cs="Arial"/>
        </w:rPr>
        <w:t>supersedes the</w:t>
      </w:r>
      <w:r w:rsidRPr="6B3582E5" w:rsidR="37D050BE">
        <w:rPr>
          <w:rFonts w:ascii="Arial" w:hAnsi="Arial" w:eastAsia="Arial" w:cs="Arial"/>
        </w:rPr>
        <w:t xml:space="preserve"> Local Plan 2036 and other relevant parts of the development plan including the Northern Gateway Area</w:t>
      </w:r>
      <w:r w:rsidRPr="6B3582E5" w:rsidR="0DAFEC9B">
        <w:rPr>
          <w:rFonts w:ascii="Arial" w:hAnsi="Arial" w:eastAsia="Arial" w:cs="Arial"/>
        </w:rPr>
        <w:t xml:space="preserve"> Action Plan. </w:t>
      </w:r>
      <w:r w:rsidRPr="6B3582E5" w:rsidR="2559A81F">
        <w:rPr>
          <w:rFonts w:ascii="Arial" w:hAnsi="Arial" w:eastAsia="Arial" w:cs="Arial"/>
        </w:rPr>
        <w:t xml:space="preserve">The vision for Oxford in 2040 </w:t>
      </w:r>
      <w:r w:rsidRPr="6B3582E5" w:rsidR="29D03CAD">
        <w:rPr>
          <w:rFonts w:ascii="Arial" w:hAnsi="Arial" w:eastAsia="Arial" w:cs="Arial"/>
        </w:rPr>
        <w:t>seeks to</w:t>
      </w:r>
      <w:r w:rsidRPr="6B3582E5" w:rsidR="69C0B2C3">
        <w:rPr>
          <w:rFonts w:ascii="Arial" w:hAnsi="Arial" w:eastAsia="Arial" w:cs="Arial"/>
        </w:rPr>
        <w:t xml:space="preserve"> address the </w:t>
      </w:r>
      <w:r w:rsidRPr="6B3582E5" w:rsidR="1AF99808">
        <w:rPr>
          <w:rFonts w:ascii="Arial" w:hAnsi="Arial" w:eastAsia="Arial" w:cs="Arial"/>
        </w:rPr>
        <w:t>strengths</w:t>
      </w:r>
      <w:r w:rsidRPr="6B3582E5" w:rsidR="69C0B2C3">
        <w:rPr>
          <w:rFonts w:ascii="Arial" w:hAnsi="Arial" w:eastAsia="Arial" w:cs="Arial"/>
        </w:rPr>
        <w:t xml:space="preserve"> and challenges identified above. It is </w:t>
      </w:r>
      <w:r w:rsidRPr="6B3582E5" w:rsidR="2559A81F">
        <w:rPr>
          <w:rFonts w:ascii="Arial" w:hAnsi="Arial" w:eastAsia="Arial" w:cs="Arial"/>
        </w:rPr>
        <w:t>as follows:</w:t>
      </w:r>
    </w:p>
    <w:p w:rsidR="5735B2AF" w:rsidP="1FA46A35" w:rsidRDefault="3AA674A8" w14:paraId="69D92FEF" w14:textId="085FE014">
      <w:pPr>
        <w:jc w:val="center"/>
        <w:rPr>
          <w:rFonts w:ascii="Arial" w:hAnsi="Arial" w:eastAsia="Arial" w:cs="Arial"/>
          <w:color w:val="0070C0"/>
          <w:lang w:val="en-US"/>
        </w:rPr>
      </w:pPr>
      <w:r w:rsidRPr="59A82440" w:rsidR="3AA674A8">
        <w:rPr>
          <w:rFonts w:ascii="Arial" w:hAnsi="Arial" w:eastAsia="Arial" w:cs="Arial"/>
          <w:i w:val="1"/>
          <w:iCs w:val="1"/>
          <w:color w:val="0070C0"/>
        </w:rPr>
        <w:t xml:space="preserve">In 2040 Oxford will be a healthy and inclusive city, with strong communities that </w:t>
      </w:r>
      <w:r w:rsidRPr="59A82440" w:rsidR="3AA674A8">
        <w:rPr>
          <w:rFonts w:ascii="Arial" w:hAnsi="Arial" w:eastAsia="Arial" w:cs="Arial"/>
          <w:i w:val="1"/>
          <w:iCs w:val="1"/>
          <w:color w:val="0070C0"/>
        </w:rPr>
        <w:t>benefit</w:t>
      </w:r>
      <w:r w:rsidRPr="59A82440" w:rsidR="3AA674A8">
        <w:rPr>
          <w:rFonts w:ascii="Arial" w:hAnsi="Arial" w:eastAsia="Arial" w:cs="Arial"/>
          <w:i w:val="1"/>
          <w:iCs w:val="1"/>
          <w:color w:val="0070C0"/>
        </w:rPr>
        <w:t xml:space="preserve"> from equal opportunities for everyone, not only in access to housing, but to nature, employment, social and leisure opportunities and to healthcare</w:t>
      </w:r>
      <w:r w:rsidRPr="59A82440" w:rsidR="0D65015E">
        <w:rPr>
          <w:rFonts w:ascii="Arial" w:hAnsi="Arial" w:eastAsia="Arial" w:cs="Arial"/>
          <w:i w:val="1"/>
          <w:iCs w:val="1"/>
          <w:color w:val="0070C0"/>
        </w:rPr>
        <w:t xml:space="preserve">. </w:t>
      </w:r>
      <w:r w:rsidRPr="59A82440" w:rsidR="6D830F44">
        <w:rPr>
          <w:rFonts w:ascii="Arial" w:hAnsi="Arial" w:eastAsia="Arial" w:cs="Arial"/>
          <w:i w:val="1"/>
          <w:iCs w:val="1"/>
          <w:color w:val="0070C0"/>
        </w:rPr>
        <w:t>Oxford will</w:t>
      </w:r>
      <w:r w:rsidRPr="59A82440" w:rsidR="3AA674A8">
        <w:rPr>
          <w:rFonts w:ascii="Arial" w:hAnsi="Arial" w:eastAsia="Arial" w:cs="Arial"/>
          <w:i w:val="1"/>
          <w:iCs w:val="1"/>
          <w:color w:val="0070C0"/>
        </w:rPr>
        <w:t xml:space="preserve"> be a city with a strong cultural identity, that respects our heritage, whilst maximising opportunities to look forwards to innovate, learn and enable businesses to prosper</w:t>
      </w:r>
      <w:r w:rsidRPr="59A82440" w:rsidR="33263C00">
        <w:rPr>
          <w:rFonts w:ascii="Arial" w:hAnsi="Arial" w:eastAsia="Arial" w:cs="Arial"/>
          <w:i w:val="1"/>
          <w:iCs w:val="1"/>
          <w:color w:val="0070C0"/>
        </w:rPr>
        <w:t xml:space="preserve">. </w:t>
      </w:r>
      <w:r w:rsidRPr="59A82440" w:rsidR="3AA674A8">
        <w:rPr>
          <w:rFonts w:ascii="Arial" w:hAnsi="Arial" w:eastAsia="Arial" w:cs="Arial"/>
          <w:i w:val="1"/>
          <w:iCs w:val="1"/>
          <w:color w:val="0070C0"/>
        </w:rPr>
        <w:t xml:space="preserve">The vision is one which supports research and development in the life sciences and </w:t>
      </w:r>
      <w:r w:rsidRPr="59A82440" w:rsidR="0E1E5F2E">
        <w:rPr>
          <w:rFonts w:ascii="Arial" w:hAnsi="Arial" w:eastAsia="Arial" w:cs="Arial"/>
          <w:i w:val="1"/>
          <w:iCs w:val="1"/>
          <w:color w:val="0070C0"/>
        </w:rPr>
        <w:t>health</w:t>
      </w:r>
      <w:r w:rsidRPr="59A82440" w:rsidR="3AA674A8">
        <w:rPr>
          <w:rFonts w:ascii="Arial" w:hAnsi="Arial" w:eastAsia="Arial" w:cs="Arial"/>
          <w:i w:val="1"/>
          <w:iCs w:val="1"/>
          <w:color w:val="0070C0"/>
        </w:rPr>
        <w:t xml:space="preserve"> sectors which are and will </w:t>
      </w:r>
      <w:r w:rsidRPr="59A82440" w:rsidR="3AA674A8">
        <w:rPr>
          <w:rFonts w:ascii="Arial" w:hAnsi="Arial" w:eastAsia="Arial" w:cs="Arial"/>
          <w:i w:val="1"/>
          <w:iCs w:val="1"/>
          <w:color w:val="0070C0"/>
        </w:rPr>
        <w:t>provide</w:t>
      </w:r>
      <w:r w:rsidRPr="59A82440" w:rsidR="3AA674A8">
        <w:rPr>
          <w:rFonts w:ascii="Arial" w:hAnsi="Arial" w:eastAsia="Arial" w:cs="Arial"/>
          <w:i w:val="1"/>
          <w:iCs w:val="1"/>
          <w:color w:val="0070C0"/>
        </w:rPr>
        <w:t xml:space="preserve"> solutions to global challenges. The environment will be central to everything we do; it will be more biodiverse, better connected and</w:t>
      </w:r>
      <w:r w:rsidRPr="59A82440" w:rsidR="3F73AE6B">
        <w:rPr>
          <w:rFonts w:ascii="Arial" w:hAnsi="Arial" w:eastAsia="Arial" w:cs="Arial"/>
          <w:i w:val="1"/>
          <w:iCs w:val="1"/>
          <w:color w:val="0070C0"/>
        </w:rPr>
        <w:t xml:space="preserve"> more</w:t>
      </w:r>
      <w:r w:rsidRPr="59A82440" w:rsidR="14B66456">
        <w:rPr>
          <w:rFonts w:ascii="Arial" w:hAnsi="Arial" w:eastAsia="Arial" w:cs="Arial"/>
          <w:i w:val="1"/>
          <w:iCs w:val="1"/>
          <w:color w:val="0070C0"/>
        </w:rPr>
        <w:t xml:space="preserve"> </w:t>
      </w:r>
      <w:r w:rsidRPr="59A82440" w:rsidR="3AA674A8">
        <w:rPr>
          <w:rFonts w:ascii="Arial" w:hAnsi="Arial" w:eastAsia="Arial" w:cs="Arial"/>
          <w:i w:val="1"/>
          <w:iCs w:val="1"/>
          <w:color w:val="0070C0"/>
        </w:rPr>
        <w:t>resilient</w:t>
      </w:r>
      <w:r w:rsidRPr="59A82440" w:rsidR="31945FB0">
        <w:rPr>
          <w:rFonts w:ascii="Arial" w:hAnsi="Arial" w:eastAsia="Arial" w:cs="Arial"/>
          <w:i w:val="1"/>
          <w:iCs w:val="1"/>
          <w:color w:val="0070C0"/>
        </w:rPr>
        <w:t xml:space="preserve">. </w:t>
      </w:r>
      <w:r w:rsidRPr="59A82440" w:rsidR="3AA674A8">
        <w:rPr>
          <w:rFonts w:ascii="Arial" w:hAnsi="Arial" w:eastAsia="Arial" w:cs="Arial"/>
          <w:i w:val="1"/>
          <w:iCs w:val="1"/>
          <w:color w:val="0070C0"/>
        </w:rPr>
        <w:t xml:space="preserve">We will utilise resources prudently whilst mitigating our impacts on the soil, </w:t>
      </w:r>
      <w:r w:rsidRPr="59A82440" w:rsidR="37991891">
        <w:rPr>
          <w:rFonts w:ascii="Arial" w:hAnsi="Arial" w:eastAsia="Arial" w:cs="Arial"/>
          <w:i w:val="1"/>
          <w:iCs w:val="1"/>
          <w:color w:val="0070C0"/>
        </w:rPr>
        <w:t>water,</w:t>
      </w:r>
      <w:r w:rsidRPr="59A82440" w:rsidR="3AA674A8">
        <w:rPr>
          <w:rFonts w:ascii="Arial" w:hAnsi="Arial" w:eastAsia="Arial" w:cs="Arial"/>
          <w:i w:val="1"/>
          <w:iCs w:val="1"/>
          <w:color w:val="0070C0"/>
        </w:rPr>
        <w:t xml:space="preserve"> and air</w:t>
      </w:r>
      <w:r w:rsidRPr="59A82440" w:rsidR="724140A2">
        <w:rPr>
          <w:rFonts w:ascii="Arial" w:hAnsi="Arial" w:eastAsia="Arial" w:cs="Arial"/>
          <w:i w:val="1"/>
          <w:iCs w:val="1"/>
          <w:color w:val="0070C0"/>
        </w:rPr>
        <w:t xml:space="preserve">. </w:t>
      </w:r>
      <w:r w:rsidRPr="59A82440" w:rsidR="3AA674A8">
        <w:rPr>
          <w:rFonts w:ascii="Arial" w:hAnsi="Arial" w:eastAsia="Arial" w:cs="Arial"/>
          <w:i w:val="1"/>
          <w:iCs w:val="1"/>
          <w:color w:val="0070C0"/>
        </w:rPr>
        <w:t>The city will be net zero carbon, whilst our communities, buildings and infrastructure will be resilient to the impacts of climate change and</w:t>
      </w:r>
      <w:r w:rsidRPr="59A82440" w:rsidR="13ECACE1">
        <w:rPr>
          <w:rFonts w:ascii="Arial" w:hAnsi="Arial" w:eastAsia="Arial" w:cs="Arial"/>
          <w:i w:val="1"/>
          <w:iCs w:val="1"/>
          <w:color w:val="0070C0"/>
        </w:rPr>
        <w:t xml:space="preserve"> </w:t>
      </w:r>
      <w:r w:rsidRPr="59A82440" w:rsidR="3AA674A8">
        <w:rPr>
          <w:rFonts w:ascii="Arial" w:hAnsi="Arial" w:eastAsia="Arial" w:cs="Arial"/>
          <w:i w:val="1"/>
          <w:iCs w:val="1"/>
          <w:color w:val="0070C0"/>
        </w:rPr>
        <w:t>other emergencies.</w:t>
      </w:r>
    </w:p>
    <w:p w:rsidR="5735B2AF" w:rsidP="6D1A5595" w:rsidRDefault="5735B2AF" w14:paraId="1665759C" w14:textId="3EA98478">
      <w:pPr>
        <w:rPr>
          <w:rFonts w:ascii="Arial" w:hAnsi="Arial" w:eastAsia="Arial" w:cs="Arial"/>
          <w:lang w:val="en-US"/>
        </w:rPr>
      </w:pPr>
      <w:r w:rsidRPr="6BD3CE25">
        <w:rPr>
          <w:rFonts w:ascii="Arial" w:hAnsi="Arial" w:eastAsia="Arial" w:cs="Arial"/>
        </w:rPr>
        <w:t>1.3</w:t>
      </w:r>
      <w:r>
        <w:tab/>
      </w:r>
      <w:r w:rsidRPr="6BD3CE25" w:rsidR="4959731C">
        <w:rPr>
          <w:rFonts w:ascii="Arial" w:hAnsi="Arial" w:eastAsia="Arial" w:cs="Arial"/>
        </w:rPr>
        <w:t>T</w:t>
      </w:r>
      <w:r w:rsidRPr="6BD3CE25">
        <w:rPr>
          <w:rFonts w:ascii="Arial" w:hAnsi="Arial" w:eastAsia="Arial" w:cs="Arial"/>
        </w:rPr>
        <w:t xml:space="preserve">he vision </w:t>
      </w:r>
      <w:r w:rsidRPr="6BD3CE25" w:rsidR="66B65A13">
        <w:rPr>
          <w:rFonts w:ascii="Arial" w:hAnsi="Arial" w:eastAsia="Arial" w:cs="Arial"/>
        </w:rPr>
        <w:t>for the city in 2040</w:t>
      </w:r>
      <w:r w:rsidRPr="6BD3CE25" w:rsidR="0DE0BC90">
        <w:rPr>
          <w:rFonts w:ascii="Arial" w:hAnsi="Arial" w:eastAsia="Arial" w:cs="Arial"/>
        </w:rPr>
        <w:t xml:space="preserve"> </w:t>
      </w:r>
      <w:r w:rsidRPr="6BD3CE25" w:rsidR="6D332F28">
        <w:rPr>
          <w:rFonts w:ascii="Arial" w:hAnsi="Arial" w:eastAsia="Arial" w:cs="Arial"/>
        </w:rPr>
        <w:t>is</w:t>
      </w:r>
      <w:r w:rsidRPr="6BD3CE25" w:rsidR="0DE0BC90">
        <w:rPr>
          <w:rFonts w:ascii="Arial" w:hAnsi="Arial" w:eastAsia="Arial" w:cs="Arial"/>
        </w:rPr>
        <w:t xml:space="preserve"> divided into</w:t>
      </w:r>
      <w:r w:rsidRPr="6BD3CE25">
        <w:rPr>
          <w:rFonts w:ascii="Arial" w:hAnsi="Arial" w:eastAsia="Arial" w:cs="Arial"/>
        </w:rPr>
        <w:t xml:space="preserve"> six themes </w:t>
      </w:r>
      <w:r w:rsidRPr="6BD3CE25" w:rsidR="58D8B7AE">
        <w:rPr>
          <w:rFonts w:ascii="Arial" w:hAnsi="Arial" w:eastAsia="Arial" w:cs="Arial"/>
        </w:rPr>
        <w:t xml:space="preserve">which are </w:t>
      </w:r>
      <w:r w:rsidRPr="6BD3CE25">
        <w:rPr>
          <w:rFonts w:ascii="Arial" w:hAnsi="Arial" w:eastAsia="Arial" w:cs="Arial"/>
        </w:rPr>
        <w:t xml:space="preserve">illustrated in Figure </w:t>
      </w:r>
      <w:r w:rsidRPr="6BD3CE25" w:rsidR="6241D9F5">
        <w:rPr>
          <w:rFonts w:ascii="Arial" w:hAnsi="Arial" w:eastAsia="Arial" w:cs="Arial"/>
        </w:rPr>
        <w:t>1</w:t>
      </w:r>
      <w:r w:rsidRPr="6BD3CE25">
        <w:rPr>
          <w:rFonts w:ascii="Arial" w:hAnsi="Arial" w:eastAsia="Arial" w:cs="Arial"/>
        </w:rPr>
        <w:t xml:space="preserve">. These include three themes based on the pillars of sustainability and three themes </w:t>
      </w:r>
      <w:r w:rsidRPr="6BD3CE25" w:rsidR="5EB7ABC9">
        <w:rPr>
          <w:rFonts w:ascii="Arial" w:hAnsi="Arial" w:eastAsia="Arial" w:cs="Arial"/>
        </w:rPr>
        <w:t>which fall at the</w:t>
      </w:r>
      <w:r w:rsidRPr="6BD3CE25">
        <w:rPr>
          <w:rFonts w:ascii="Arial" w:hAnsi="Arial" w:eastAsia="Arial" w:cs="Arial"/>
        </w:rPr>
        <w:t xml:space="preserve"> intersections of those pillars. Taken together, the six themes represent what we consider to be a sustainable future for Oxford.</w:t>
      </w:r>
    </w:p>
    <w:p w:rsidR="6D1A5595" w:rsidP="6D1A5595" w:rsidRDefault="6D1A5595" w14:paraId="4A75A006" w14:textId="2C89ECCB">
      <w:pPr>
        <w:rPr>
          <w:rFonts w:ascii="Arial" w:hAnsi="Arial" w:eastAsia="Arial" w:cs="Arial"/>
          <w:lang w:val="en-US"/>
        </w:rPr>
      </w:pPr>
    </w:p>
    <w:p w:rsidR="5735B2AF" w:rsidP="6D1A5595" w:rsidRDefault="5735B2AF" w14:paraId="0B7657EF" w14:textId="616DAD82">
      <w:pPr>
        <w:jc w:val="center"/>
      </w:pPr>
      <w:r>
        <w:rPr>
          <w:noProof/>
          <w:color w:val="2B579A"/>
          <w:shd w:val="clear" w:color="auto" w:fill="E6E6E6"/>
          <w:lang w:eastAsia="en-GB"/>
        </w:rPr>
        <w:drawing>
          <wp:inline distT="0" distB="0" distL="0" distR="0" wp14:anchorId="4EFEE9C7" wp14:editId="65FDC83D">
            <wp:extent cx="4572000" cy="2247900"/>
            <wp:effectExtent l="0" t="0" r="0" b="0"/>
            <wp:docPr id="622088348" name="Picture 62208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rsidR="5735B2AF" w:rsidP="59A82440" w:rsidRDefault="5735B2AF" w14:paraId="77D702C2" w14:textId="3344B6D3">
      <w:pPr>
        <w:jc w:val="center"/>
        <w:rPr>
          <w:rFonts w:ascii="Arial" w:hAnsi="Arial" w:eastAsia="Arial" w:cs="Arial"/>
          <w:i w:val="1"/>
          <w:iCs w:val="1"/>
          <w:sz w:val="20"/>
          <w:szCs w:val="20"/>
          <w:lang w:val="en-US"/>
        </w:rPr>
      </w:pPr>
      <w:r w:rsidRPr="59A82440" w:rsidR="5735B2AF">
        <w:rPr>
          <w:rFonts w:ascii="Arial" w:hAnsi="Arial" w:eastAsia="Arial" w:cs="Arial"/>
          <w:i w:val="1"/>
          <w:iCs w:val="1"/>
          <w:sz w:val="20"/>
          <w:szCs w:val="20"/>
        </w:rPr>
        <w:t xml:space="preserve">Figure </w:t>
      </w:r>
      <w:r w:rsidRPr="59A82440" w:rsidR="11BBB8E2">
        <w:rPr>
          <w:rFonts w:ascii="Arial" w:hAnsi="Arial" w:eastAsia="Arial" w:cs="Arial"/>
          <w:i w:val="1"/>
          <w:iCs w:val="1"/>
          <w:sz w:val="20"/>
          <w:szCs w:val="20"/>
        </w:rPr>
        <w:t>1</w:t>
      </w:r>
      <w:r w:rsidRPr="59A82440" w:rsidR="757F4EC6">
        <w:rPr>
          <w:rFonts w:ascii="Arial" w:hAnsi="Arial" w:eastAsia="Arial" w:cs="Arial"/>
          <w:i w:val="1"/>
          <w:iCs w:val="1"/>
          <w:sz w:val="20"/>
          <w:szCs w:val="20"/>
        </w:rPr>
        <w:t>.1</w:t>
      </w:r>
      <w:r w:rsidRPr="59A82440" w:rsidR="5735B2AF">
        <w:rPr>
          <w:rFonts w:ascii="Arial" w:hAnsi="Arial" w:eastAsia="Arial" w:cs="Arial"/>
          <w:i w:val="1"/>
          <w:iCs w:val="1"/>
          <w:sz w:val="20"/>
          <w:szCs w:val="20"/>
        </w:rPr>
        <w:t xml:space="preserve">: The six themes underpinning our vision for Oxford in 2040 – adapted from the three pillars of sustainability (society, </w:t>
      </w:r>
      <w:bookmarkStart w:name="_Int_9cVoI4Xi" w:id="44039148"/>
      <w:r w:rsidRPr="59A82440" w:rsidR="5735B2AF">
        <w:rPr>
          <w:rFonts w:ascii="Arial" w:hAnsi="Arial" w:eastAsia="Arial" w:cs="Arial"/>
          <w:i w:val="1"/>
          <w:iCs w:val="1"/>
          <w:sz w:val="20"/>
          <w:szCs w:val="20"/>
        </w:rPr>
        <w:t>economy</w:t>
      </w:r>
      <w:bookmarkEnd w:id="44039148"/>
      <w:r w:rsidRPr="59A82440" w:rsidR="5735B2AF">
        <w:rPr>
          <w:rFonts w:ascii="Arial" w:hAnsi="Arial" w:eastAsia="Arial" w:cs="Arial"/>
          <w:i w:val="1"/>
          <w:iCs w:val="1"/>
          <w:sz w:val="20"/>
          <w:szCs w:val="20"/>
        </w:rPr>
        <w:t xml:space="preserve"> and the environment)</w:t>
      </w:r>
    </w:p>
    <w:p w:rsidR="6D1A5595" w:rsidP="6D1A5595" w:rsidRDefault="6D1A5595" w14:paraId="7D68D48C" w14:textId="3BFAE22E">
      <w:pPr>
        <w:rPr>
          <w:rFonts w:ascii="Arial" w:hAnsi="Arial" w:eastAsia="Arial" w:cs="Arial"/>
          <w:b/>
          <w:bCs/>
          <w:sz w:val="24"/>
          <w:szCs w:val="24"/>
          <w:lang w:val="en-US"/>
        </w:rPr>
      </w:pPr>
    </w:p>
    <w:p w:rsidR="6B3582E5" w:rsidP="6B3582E5" w:rsidRDefault="6B3582E5" w14:paraId="67E70380" w14:textId="64902B53">
      <w:pPr>
        <w:rPr>
          <w:rFonts w:ascii="Cambria" w:hAnsi="Cambria" w:eastAsia="Cambria" w:cs="Cambria"/>
          <w:color w:val="365F91"/>
          <w:sz w:val="26"/>
          <w:szCs w:val="26"/>
        </w:rPr>
      </w:pPr>
    </w:p>
    <w:p w:rsidR="5B50F3FE" w:rsidP="7D9994D4" w:rsidRDefault="5016A896" w14:paraId="7676C7F5" w14:textId="691DF57A">
      <w:pPr>
        <w:rPr>
          <w:rFonts w:ascii="Cambria" w:hAnsi="Cambria" w:eastAsia="Cambria" w:cs="Cambria"/>
          <w:color w:val="365F91"/>
          <w:sz w:val="26"/>
          <w:szCs w:val="26"/>
          <w:lang w:val="en-US"/>
        </w:rPr>
      </w:pPr>
      <w:r w:rsidRPr="1A1A7CB1">
        <w:rPr>
          <w:rFonts w:ascii="Cambria" w:hAnsi="Cambria" w:eastAsia="Cambria" w:cs="Cambria"/>
          <w:color w:val="365F91"/>
          <w:sz w:val="26"/>
          <w:szCs w:val="26"/>
        </w:rPr>
        <w:t>O</w:t>
      </w:r>
      <w:r w:rsidRPr="1A1A7CB1" w:rsidR="7E8A463C">
        <w:rPr>
          <w:rFonts w:ascii="Cambria" w:hAnsi="Cambria" w:eastAsia="Cambria" w:cs="Cambria"/>
          <w:color w:val="365F91"/>
          <w:sz w:val="26"/>
          <w:szCs w:val="26"/>
        </w:rPr>
        <w:t>bjectives and strategy</w:t>
      </w:r>
    </w:p>
    <w:p w:rsidR="541ACC5F" w:rsidP="7D9994D4" w:rsidRDefault="36AC91C7" w14:paraId="62DE1452" w14:textId="5DCD4381">
      <w:pPr>
        <w:rPr>
          <w:rFonts w:ascii="Arial" w:hAnsi="Arial" w:eastAsia="Arial" w:cs="Arial"/>
          <w:lang w:val="en-US"/>
        </w:rPr>
      </w:pPr>
      <w:r w:rsidRPr="59A82440" w:rsidR="36AC91C7">
        <w:rPr>
          <w:rFonts w:ascii="Arial" w:hAnsi="Arial" w:eastAsia="Arial" w:cs="Arial"/>
        </w:rPr>
        <w:t>1.</w:t>
      </w:r>
      <w:r w:rsidRPr="59A82440" w:rsidR="30819315">
        <w:rPr>
          <w:rFonts w:ascii="Arial" w:hAnsi="Arial" w:eastAsia="Arial" w:cs="Arial"/>
        </w:rPr>
        <w:t>4</w:t>
      </w:r>
      <w:r>
        <w:tab/>
      </w:r>
      <w:r w:rsidRPr="59A82440" w:rsidR="36AC91C7">
        <w:rPr>
          <w:rFonts w:ascii="Arial" w:hAnsi="Arial" w:eastAsia="Arial" w:cs="Arial"/>
        </w:rPr>
        <w:t xml:space="preserve">The </w:t>
      </w:r>
      <w:r w:rsidRPr="59A82440" w:rsidR="36AC91C7">
        <w:rPr>
          <w:rFonts w:ascii="Arial" w:hAnsi="Arial" w:eastAsia="Arial" w:cs="Arial"/>
        </w:rPr>
        <w:t>objectives</w:t>
      </w:r>
      <w:r w:rsidRPr="59A82440" w:rsidR="36AC91C7">
        <w:rPr>
          <w:rFonts w:ascii="Arial" w:hAnsi="Arial" w:eastAsia="Arial" w:cs="Arial"/>
        </w:rPr>
        <w:t xml:space="preserve"> for </w:t>
      </w:r>
      <w:r w:rsidRPr="59A82440" w:rsidR="331F41DE">
        <w:rPr>
          <w:rFonts w:ascii="Arial" w:hAnsi="Arial" w:eastAsia="Arial" w:cs="Arial"/>
        </w:rPr>
        <w:t xml:space="preserve">the </w:t>
      </w:r>
      <w:r w:rsidRPr="59A82440" w:rsidR="71153301">
        <w:rPr>
          <w:rFonts w:ascii="Arial" w:hAnsi="Arial" w:eastAsia="Arial" w:cs="Arial"/>
        </w:rPr>
        <w:t>P</w:t>
      </w:r>
      <w:r w:rsidRPr="59A82440" w:rsidR="331F41DE">
        <w:rPr>
          <w:rFonts w:ascii="Arial" w:hAnsi="Arial" w:eastAsia="Arial" w:cs="Arial"/>
        </w:rPr>
        <w:t xml:space="preserve">lan set out in more detail how it </w:t>
      </w:r>
      <w:r w:rsidRPr="59A82440" w:rsidR="4B54968F">
        <w:rPr>
          <w:rFonts w:ascii="Arial" w:hAnsi="Arial" w:eastAsia="Arial" w:cs="Arial"/>
        </w:rPr>
        <w:t>seeks</w:t>
      </w:r>
      <w:r w:rsidRPr="59A82440" w:rsidR="331F41DE">
        <w:rPr>
          <w:rFonts w:ascii="Arial" w:hAnsi="Arial" w:eastAsia="Arial" w:cs="Arial"/>
        </w:rPr>
        <w:t xml:space="preserve"> to meet the vision for the city in 2040</w:t>
      </w:r>
      <w:r w:rsidRPr="59A82440" w:rsidR="74032633">
        <w:rPr>
          <w:rFonts w:ascii="Arial" w:hAnsi="Arial" w:eastAsia="Arial" w:cs="Arial"/>
        </w:rPr>
        <w:t xml:space="preserve">. </w:t>
      </w:r>
      <w:r w:rsidRPr="59A82440" w:rsidR="0628B9D1">
        <w:rPr>
          <w:rFonts w:ascii="Arial" w:hAnsi="Arial" w:eastAsia="Arial" w:cs="Arial"/>
        </w:rPr>
        <w:t>The</w:t>
      </w:r>
      <w:r w:rsidRPr="59A82440" w:rsidR="4A749954">
        <w:rPr>
          <w:rFonts w:ascii="Arial" w:hAnsi="Arial" w:eastAsia="Arial" w:cs="Arial"/>
        </w:rPr>
        <w:t xml:space="preserve">re are several </w:t>
      </w:r>
      <w:r w:rsidRPr="59A82440" w:rsidR="4A749954">
        <w:rPr>
          <w:rFonts w:ascii="Arial" w:hAnsi="Arial" w:eastAsia="Arial" w:cs="Arial"/>
        </w:rPr>
        <w:t>objectives</w:t>
      </w:r>
      <w:r w:rsidRPr="59A82440" w:rsidR="4A749954">
        <w:rPr>
          <w:rFonts w:ascii="Arial" w:hAnsi="Arial" w:eastAsia="Arial" w:cs="Arial"/>
        </w:rPr>
        <w:t xml:space="preserve"> that build off each of the six themes </w:t>
      </w:r>
      <w:r w:rsidRPr="59A82440" w:rsidR="4A749954">
        <w:rPr>
          <w:rFonts w:ascii="Arial" w:hAnsi="Arial" w:eastAsia="Arial" w:cs="Arial"/>
        </w:rPr>
        <w:t>identified</w:t>
      </w:r>
      <w:r w:rsidRPr="59A82440" w:rsidR="4A749954">
        <w:rPr>
          <w:rFonts w:ascii="Arial" w:hAnsi="Arial" w:eastAsia="Arial" w:cs="Arial"/>
        </w:rPr>
        <w:t xml:space="preserve"> above. There are overlaps between the themes and </w:t>
      </w:r>
      <w:r w:rsidRPr="59A82440" w:rsidR="4A749954">
        <w:rPr>
          <w:rFonts w:ascii="Arial" w:hAnsi="Arial" w:eastAsia="Arial" w:cs="Arial"/>
        </w:rPr>
        <w:t>objectives</w:t>
      </w:r>
      <w:r w:rsidRPr="59A82440" w:rsidR="4A749954">
        <w:rPr>
          <w:rFonts w:ascii="Arial" w:hAnsi="Arial" w:eastAsia="Arial" w:cs="Arial"/>
        </w:rPr>
        <w:t xml:space="preserve"> and m</w:t>
      </w:r>
      <w:r w:rsidRPr="59A82440" w:rsidR="1DD77DA1">
        <w:rPr>
          <w:rFonts w:ascii="Arial" w:hAnsi="Arial" w:eastAsia="Arial" w:cs="Arial"/>
        </w:rPr>
        <w:t>any</w:t>
      </w:r>
      <w:r w:rsidRPr="59A82440" w:rsidR="4A749954">
        <w:rPr>
          <w:rFonts w:ascii="Arial" w:hAnsi="Arial" w:eastAsia="Arial" w:cs="Arial"/>
        </w:rPr>
        <w:t xml:space="preserve"> could fit within several themes</w:t>
      </w:r>
      <w:r w:rsidRPr="59A82440" w:rsidR="3F541BF4">
        <w:rPr>
          <w:rFonts w:ascii="Arial" w:hAnsi="Arial" w:eastAsia="Arial" w:cs="Arial"/>
        </w:rPr>
        <w:t xml:space="preserve"> in practice</w:t>
      </w:r>
      <w:r w:rsidRPr="59A82440" w:rsidR="4A749954">
        <w:rPr>
          <w:rFonts w:ascii="Arial" w:hAnsi="Arial" w:eastAsia="Arial" w:cs="Arial"/>
        </w:rPr>
        <w:t>.</w:t>
      </w:r>
    </w:p>
    <w:p w:rsidR="1FA46A35" w:rsidP="5EC91161" w:rsidRDefault="1FA46A35" w14:paraId="38902686" w14:textId="71E234F3">
      <w:pPr>
        <w:jc w:val="center"/>
      </w:pPr>
    </w:p>
    <w:p w:rsidR="5EC91161" w:rsidP="5EC91161" w:rsidRDefault="5EC91161" w14:paraId="7C56E24D" w14:textId="4C2704A8">
      <w:pPr>
        <w:rPr>
          <w:rFonts w:ascii="Arial" w:hAnsi="Arial" w:eastAsia="Arial" w:cs="Arial"/>
        </w:rPr>
      </w:pPr>
    </w:p>
    <w:p w:rsidR="5B50F3FE" w:rsidP="1FA46A35" w:rsidRDefault="22A114D1" w14:paraId="6B53B09C" w14:textId="78F374BE">
      <w:pPr>
        <w:pStyle w:val="Heading3"/>
        <w:rPr>
          <w:b w:val="1"/>
          <w:bCs w:val="1"/>
          <w:sz w:val="32"/>
          <w:szCs w:val="32"/>
        </w:rPr>
      </w:pPr>
      <w:bookmarkStart w:name="_Toc470762587" w:id="24"/>
      <w:bookmarkStart w:name="_Toc1287434360" w:id="394648872"/>
      <w:r w:rsidRPr="036C5A09" w:rsidR="47F82D12">
        <w:rPr>
          <w:b w:val="1"/>
          <w:bCs w:val="1"/>
          <w:sz w:val="32"/>
          <w:szCs w:val="32"/>
        </w:rPr>
        <w:t>Oxford will be a</w:t>
      </w:r>
      <w:r w:rsidRPr="036C5A09" w:rsidR="6D47766B">
        <w:rPr>
          <w:b w:val="1"/>
          <w:bCs w:val="1"/>
          <w:sz w:val="32"/>
          <w:szCs w:val="32"/>
        </w:rPr>
        <w:t xml:space="preserve"> healthy</w:t>
      </w:r>
      <w:r w:rsidRPr="036C5A09" w:rsidR="69C144FB">
        <w:rPr>
          <w:b w:val="1"/>
          <w:bCs w:val="1"/>
          <w:sz w:val="32"/>
          <w:szCs w:val="32"/>
        </w:rPr>
        <w:t xml:space="preserve"> </w:t>
      </w:r>
      <w:r w:rsidRPr="036C5A09" w:rsidR="05066222">
        <w:rPr>
          <w:b w:val="1"/>
          <w:bCs w:val="1"/>
          <w:sz w:val="32"/>
          <w:szCs w:val="32"/>
        </w:rPr>
        <w:t>and</w:t>
      </w:r>
      <w:r w:rsidRPr="036C5A09" w:rsidR="6D47766B">
        <w:rPr>
          <w:b w:val="1"/>
          <w:bCs w:val="1"/>
          <w:sz w:val="32"/>
          <w:szCs w:val="32"/>
        </w:rPr>
        <w:t xml:space="preserve"> inclusive city to live in</w:t>
      </w:r>
      <w:bookmarkEnd w:id="24"/>
      <w:bookmarkEnd w:id="394648872"/>
      <w:r w:rsidRPr="036C5A09" w:rsidR="6D47766B">
        <w:rPr>
          <w:b w:val="1"/>
          <w:bCs w:val="1"/>
          <w:sz w:val="32"/>
          <w:szCs w:val="32"/>
        </w:rPr>
        <w:t xml:space="preserve"> </w:t>
      </w:r>
    </w:p>
    <w:p w:rsidR="5EC91161" w:rsidP="5EC91161" w:rsidRDefault="5EC91161" w14:paraId="0599E426" w14:textId="758D36E1"/>
    <w:p w:rsidR="5B50F3FE" w:rsidP="6D1A5595" w:rsidRDefault="3BB215D5" w14:paraId="4251E4BE" w14:textId="746E83E1">
      <w:pPr>
        <w:pStyle w:val="ListParagraph"/>
        <w:numPr>
          <w:ilvl w:val="0"/>
          <w:numId w:val="14"/>
        </w:numPr>
        <w:rPr>
          <w:rFonts w:ascii="Arial" w:hAnsi="Arial" w:eastAsia="Arial" w:cs="Arial"/>
          <w:lang w:val="en-US"/>
        </w:rPr>
      </w:pPr>
      <w:r w:rsidRPr="59A82440" w:rsidR="3BB215D5">
        <w:rPr>
          <w:rFonts w:ascii="Arial" w:hAnsi="Arial" w:eastAsia="Arial" w:cs="Arial"/>
        </w:rPr>
        <w:t>There is a</w:t>
      </w:r>
      <w:r w:rsidRPr="59A82440" w:rsidR="16A2BEF1">
        <w:rPr>
          <w:rFonts w:ascii="Arial" w:hAnsi="Arial" w:eastAsia="Arial" w:cs="Arial"/>
        </w:rPr>
        <w:t xml:space="preserve">ccess to affordable, </w:t>
      </w:r>
      <w:bookmarkStart w:name="_Int_yXZZLr0Q" w:id="774181094"/>
      <w:r w:rsidRPr="59A82440" w:rsidR="42E333E5">
        <w:rPr>
          <w:rFonts w:ascii="Arial" w:hAnsi="Arial" w:eastAsia="Arial" w:cs="Arial"/>
        </w:rPr>
        <w:t>high-quality</w:t>
      </w:r>
      <w:bookmarkEnd w:id="774181094"/>
      <w:r w:rsidRPr="59A82440" w:rsidR="16A2BEF1">
        <w:rPr>
          <w:rFonts w:ascii="Arial" w:hAnsi="Arial" w:eastAsia="Arial" w:cs="Arial"/>
        </w:rPr>
        <w:t xml:space="preserve"> and healthy living accommodation for all</w:t>
      </w:r>
      <w:r w:rsidRPr="59A82440" w:rsidR="0C25685F">
        <w:rPr>
          <w:rFonts w:ascii="Arial" w:hAnsi="Arial" w:eastAsia="Arial" w:cs="Arial"/>
        </w:rPr>
        <w:t>.</w:t>
      </w:r>
    </w:p>
    <w:p w:rsidR="5B50F3FE" w:rsidP="6D1A5595" w:rsidRDefault="24182DB7" w14:paraId="248C91F5" w14:textId="4C7EB451">
      <w:pPr>
        <w:pStyle w:val="ListParagraph"/>
        <w:numPr>
          <w:ilvl w:val="0"/>
          <w:numId w:val="14"/>
        </w:numPr>
        <w:rPr>
          <w:rFonts w:ascii="Arial" w:hAnsi="Arial" w:eastAsia="Arial" w:cs="Arial"/>
          <w:lang w:val="en-US"/>
        </w:rPr>
      </w:pPr>
      <w:r w:rsidRPr="688EB8CD" w:rsidR="24182DB7">
        <w:rPr>
          <w:rFonts w:ascii="Arial" w:hAnsi="Arial" w:eastAsia="Arial" w:cs="Arial"/>
        </w:rPr>
        <w:t>We have a</w:t>
      </w:r>
      <w:r w:rsidRPr="688EB8CD" w:rsidR="16A2BEF1">
        <w:rPr>
          <w:rFonts w:ascii="Arial" w:hAnsi="Arial" w:eastAsia="Arial" w:cs="Arial"/>
        </w:rPr>
        <w:t xml:space="preserve"> built environment that supports and enables people to be physically and mentally healthy.</w:t>
      </w:r>
    </w:p>
    <w:p w:rsidR="10F744A4" w:rsidP="1FA46A35" w:rsidRDefault="10F744A4" w14:paraId="41110BEF" w14:textId="169337D4">
      <w:pPr>
        <w:rPr>
          <w:rFonts w:ascii="Arial" w:hAnsi="Arial" w:eastAsia="Arial" w:cs="Arial"/>
        </w:rPr>
      </w:pPr>
      <w:r w:rsidRPr="59A82440" w:rsidR="10F744A4">
        <w:rPr>
          <w:rFonts w:ascii="Arial" w:hAnsi="Arial" w:eastAsia="Arial" w:cs="Arial"/>
        </w:rPr>
        <w:t xml:space="preserve">1.5 </w:t>
      </w:r>
      <w:r w:rsidRPr="59A82440" w:rsidR="42C4BEBB">
        <w:rPr>
          <w:rFonts w:ascii="Arial" w:hAnsi="Arial" w:eastAsia="Arial" w:cs="Arial"/>
        </w:rPr>
        <w:t>Oxford as a city is intrinsically</w:t>
      </w:r>
      <w:r w:rsidRPr="59A82440" w:rsidR="2CAFAA13">
        <w:rPr>
          <w:rFonts w:ascii="Arial" w:hAnsi="Arial" w:eastAsia="Arial" w:cs="Arial"/>
        </w:rPr>
        <w:t xml:space="preserve"> </w:t>
      </w:r>
      <w:r w:rsidRPr="59A82440" w:rsidR="42C4BEBB">
        <w:rPr>
          <w:rFonts w:ascii="Arial" w:hAnsi="Arial" w:eastAsia="Arial" w:cs="Arial"/>
        </w:rPr>
        <w:t xml:space="preserve">a sustainable location for housing because of the access to services and facilities, work, leisure, </w:t>
      </w:r>
      <w:r w:rsidRPr="59A82440" w:rsidR="5CA18DF9">
        <w:rPr>
          <w:rFonts w:ascii="Arial" w:hAnsi="Arial" w:eastAsia="Arial" w:cs="Arial"/>
        </w:rPr>
        <w:t>community,</w:t>
      </w:r>
      <w:r w:rsidRPr="59A82440" w:rsidR="42C4BEBB">
        <w:rPr>
          <w:rFonts w:ascii="Arial" w:hAnsi="Arial" w:eastAsia="Arial" w:cs="Arial"/>
        </w:rPr>
        <w:t xml:space="preserve"> and cultural opportunities</w:t>
      </w:r>
      <w:r w:rsidRPr="59A82440" w:rsidR="2B2DC94C">
        <w:rPr>
          <w:rFonts w:ascii="Arial" w:hAnsi="Arial" w:eastAsia="Arial" w:cs="Arial"/>
        </w:rPr>
        <w:t xml:space="preserve">. </w:t>
      </w:r>
      <w:r w:rsidRPr="59A82440" w:rsidR="42C4BEBB">
        <w:rPr>
          <w:rFonts w:ascii="Arial" w:hAnsi="Arial" w:eastAsia="Arial" w:cs="Arial"/>
        </w:rPr>
        <w:t xml:space="preserve">All areas of the city are accessible by sustainable means, and much of the city is within 400m to a 15 minute+ bus service, although there are opportunities for improvement and the Plan will support all opportunities to improve the public transport offer across the city. </w:t>
      </w:r>
    </w:p>
    <w:p w:rsidR="0238195B" w:rsidP="1FA46A35" w:rsidRDefault="335D5736" w14:paraId="11563283" w14:textId="7787DD1D">
      <w:pPr>
        <w:rPr>
          <w:rFonts w:ascii="Arial" w:hAnsi="Arial" w:eastAsia="Arial" w:cs="Arial"/>
        </w:rPr>
      </w:pPr>
      <w:r w:rsidRPr="61E92A18" w:rsidR="335D5736">
        <w:rPr>
          <w:rFonts w:ascii="Arial" w:hAnsi="Arial" w:eastAsia="Arial" w:cs="Arial"/>
          <w:color w:val="000000" w:themeColor="text1"/>
        </w:rPr>
        <w:t xml:space="preserve">1.6 </w:t>
      </w:r>
      <w:r w:rsidRPr="61E92A18" w:rsidR="4A287A62">
        <w:rPr>
          <w:rFonts w:ascii="Arial" w:hAnsi="Arial" w:eastAsia="Arial" w:cs="Arial"/>
          <w:color w:val="000000" w:themeColor="text1"/>
        </w:rPr>
        <w:t>However the physical land constraints mean t</w:t>
      </w:r>
      <w:r w:rsidRPr="61E92A18" w:rsidR="1D4EA978">
        <w:rPr>
          <w:rFonts w:ascii="Arial" w:hAnsi="Arial" w:eastAsia="Arial" w:cs="Arial"/>
          <w:color w:val="000000" w:themeColor="text1"/>
        </w:rPr>
        <w:t xml:space="preserve">here is a limited supply of housing in the city, which </w:t>
      </w:r>
      <w:r w:rsidRPr="61E92A18" w:rsidR="1D4EA978">
        <w:rPr>
          <w:rFonts w:ascii="Arial" w:hAnsi="Arial" w:eastAsia="Arial" w:cs="Arial"/>
          <w:color w:val="000000" w:themeColor="text1"/>
        </w:rPr>
        <w:t>exacerbates</w:t>
      </w:r>
      <w:r w:rsidRPr="61E92A18" w:rsidR="1D4EA978">
        <w:rPr>
          <w:rFonts w:ascii="Arial" w:hAnsi="Arial" w:eastAsia="Arial" w:cs="Arial"/>
          <w:color w:val="000000" w:themeColor="text1"/>
        </w:rPr>
        <w:t xml:space="preserve"> inequalities by leading to high property prices and a limited supply of affordable housing</w:t>
      </w:r>
      <w:r w:rsidRPr="61E92A18" w:rsidR="0C9D3B9B">
        <w:rPr>
          <w:rFonts w:ascii="Arial" w:hAnsi="Arial" w:eastAsia="Arial" w:cs="Arial"/>
          <w:color w:val="000000" w:themeColor="text1"/>
        </w:rPr>
        <w:t xml:space="preserve">. </w:t>
      </w:r>
      <w:r w:rsidRPr="1FA46A35" w:rsidR="46186EE3">
        <w:rPr>
          <w:rFonts w:ascii="Arial" w:hAnsi="Arial" w:eastAsia="Arial" w:cs="Arial"/>
        </w:rPr>
        <w:t xml:space="preserve">T</w:t>
      </w:r>
      <w:r w:rsidRPr="1FA46A35" w:rsidR="46186EE3">
        <w:rPr>
          <w:rFonts w:ascii="Arial" w:hAnsi="Arial" w:eastAsia="Arial" w:cs="Arial"/>
        </w:rPr>
        <w:t xml:space="preserve">his is illustrated by the numbers of people </w:t>
      </w:r>
      <w:r w:rsidRPr="1FA46A35" w:rsidR="6F967B37">
        <w:rPr>
          <w:rFonts w:ascii="Arial" w:hAnsi="Arial" w:eastAsia="Arial" w:cs="Arial"/>
        </w:rPr>
        <w:t xml:space="preserve">waiting </w:t>
      </w:r>
      <w:r w:rsidRPr="1FA46A35" w:rsidR="46186EE3">
        <w:rPr>
          <w:rFonts w:ascii="Arial" w:hAnsi="Arial" w:eastAsia="Arial" w:cs="Arial"/>
        </w:rPr>
        <w:t xml:space="preserve">on the </w:t>
      </w:r>
      <w:r w:rsidRPr="1FA46A35" w:rsidR="64F87267">
        <w:rPr>
          <w:rFonts w:ascii="Arial" w:hAnsi="Arial" w:eastAsia="Arial" w:cs="Arial"/>
        </w:rPr>
        <w:t xml:space="preserve">City Council </w:t>
      </w:r>
      <w:r w:rsidRPr="1FA46A35" w:rsidR="46186EE3">
        <w:rPr>
          <w:rFonts w:ascii="Arial" w:hAnsi="Arial" w:eastAsia="Arial" w:cs="Arial"/>
        </w:rPr>
        <w:t>housing register</w:t>
      </w:r>
      <w:r w:rsidRPr="1FA46A35" w:rsidR="6D6E6C41">
        <w:rPr>
          <w:rFonts w:ascii="Arial" w:hAnsi="Arial" w:eastAsia="Arial" w:cs="Arial"/>
        </w:rPr>
        <w:t xml:space="preserve"> (2</w:t>
      </w:r>
      <w:r w:rsidRPr="1FA46A35" w:rsidR="3E6AFC1F">
        <w:rPr>
          <w:rFonts w:ascii="Arial" w:hAnsi="Arial" w:eastAsia="Arial" w:cs="Arial"/>
        </w:rPr>
        <w:t>,</w:t>
      </w:r>
      <w:r w:rsidRPr="1FA46A35" w:rsidR="6D6E6C41">
        <w:rPr>
          <w:rFonts w:ascii="Arial" w:hAnsi="Arial" w:eastAsia="Arial" w:cs="Arial"/>
        </w:rPr>
        <w:t>780 people as at June 2023)</w:t>
      </w:r>
      <w:r w:rsidRPr="1FA46A35" w:rsidR="36F81476">
        <w:rPr>
          <w:rFonts w:ascii="Arial" w:hAnsi="Arial" w:eastAsia="Arial" w:cs="Arial"/>
        </w:rPr>
        <w:t xml:space="preserve">, and also the </w:t>
      </w:r>
      <w:r w:rsidRPr="1FA46A35" w:rsidR="340EB7A6">
        <w:rPr>
          <w:rFonts w:ascii="Arial" w:hAnsi="Arial" w:eastAsia="Arial" w:cs="Arial"/>
        </w:rPr>
        <w:t>house prices: In September 2022 the median house price in Oxford was £445,775</w:t>
      </w:r>
      <w:r w:rsidRPr="1FA46A35" w:rsidR="11E2DF11">
        <w:rPr>
          <w:rFonts w:ascii="Arial" w:hAnsi="Arial" w:eastAsia="Arial" w:cs="Arial"/>
        </w:rPr>
        <w:t xml:space="preserve">, </w:t>
      </w:r>
      <w:r w:rsidRPr="1FA46A35" w:rsidR="6F83CCCF">
        <w:rPr>
          <w:rFonts w:ascii="Arial" w:hAnsi="Arial" w:eastAsia="Arial" w:cs="Arial"/>
        </w:rPr>
        <w:t>with</w:t>
      </w:r>
      <w:r w:rsidRPr="1FA46A35" w:rsidR="11E2DF11">
        <w:rPr>
          <w:rFonts w:ascii="Arial" w:hAnsi="Arial" w:eastAsia="Arial" w:cs="Arial"/>
        </w:rPr>
        <w:t xml:space="preserve"> homes</w:t>
      </w:r>
      <w:r w:rsidRPr="1FA46A35" w:rsidR="4ED63F68">
        <w:rPr>
          <w:rFonts w:ascii="Arial" w:hAnsi="Arial" w:eastAsia="Arial" w:cs="Arial"/>
        </w:rPr>
        <w:t xml:space="preserve"> costing</w:t>
      </w:r>
      <w:r w:rsidRPr="1FA46A35" w:rsidR="11E2DF11">
        <w:rPr>
          <w:rFonts w:ascii="Arial" w:hAnsi="Arial" w:eastAsia="Arial" w:cs="Arial"/>
        </w:rPr>
        <w:t xml:space="preserve"> 1</w:t>
      </w:r>
      <w:r w:rsidRPr="1FA46A35" w:rsidR="7914CFE8">
        <w:rPr>
          <w:rFonts w:ascii="Arial" w:hAnsi="Arial" w:eastAsia="Arial" w:cs="Arial"/>
        </w:rPr>
        <w:t>2</w:t>
      </w:r>
      <w:r w:rsidRPr="1FA46A35" w:rsidR="11E2DF11">
        <w:rPr>
          <w:rFonts w:ascii="Arial" w:hAnsi="Arial" w:eastAsia="Arial" w:cs="Arial"/>
        </w:rPr>
        <w:t xml:space="preserve"> times the </w:t>
      </w:r>
      <w:r w:rsidRPr="1FA46A35" w:rsidR="25BD868C">
        <w:rPr>
          <w:rFonts w:ascii="Arial" w:hAnsi="Arial" w:eastAsia="Arial" w:cs="Arial"/>
        </w:rPr>
        <w:t xml:space="preserve">median </w:t>
      </w:r>
      <w:r w:rsidRPr="1FA46A35" w:rsidR="11E2DF11">
        <w:rPr>
          <w:rFonts w:ascii="Arial" w:hAnsi="Arial" w:eastAsia="Arial" w:cs="Arial"/>
        </w:rPr>
        <w:t>salary</w:t>
      </w:r>
      <w:r w:rsidRPr="1FA46A35" w:rsidR="0238195B">
        <w:rPr>
          <w:rStyle w:val="FootnoteReference"/>
          <w:rFonts w:ascii="Arial" w:hAnsi="Arial" w:eastAsia="Arial" w:cs="Arial"/>
        </w:rPr>
        <w:footnoteReference w:id="1"/>
      </w:r>
      <w:r w:rsidRPr="1FA46A35" w:rsidR="546CEF5B">
        <w:rPr>
          <w:rFonts w:ascii="Arial" w:hAnsi="Arial" w:eastAsia="Arial" w:cs="Arial"/>
        </w:rPr>
        <w:t>, meaning Oxford remains one of the</w:t>
      </w:r>
      <w:r w:rsidRPr="1FA46A35" w:rsidR="7E05EC72">
        <w:rPr>
          <w:rFonts w:ascii="Arial" w:hAnsi="Arial" w:eastAsia="Arial" w:cs="Arial"/>
        </w:rPr>
        <w:t xml:space="preserve"> least affordable places to buy </w:t>
      </w:r>
      <w:r w:rsidRPr="1FA46A35" w:rsidR="5CD43BC5">
        <w:rPr>
          <w:rFonts w:ascii="Arial" w:hAnsi="Arial" w:eastAsia="Arial" w:cs="Arial"/>
        </w:rPr>
        <w:t>in</w:t>
      </w:r>
      <w:r w:rsidRPr="1FA46A35" w:rsidR="4924F76D">
        <w:rPr>
          <w:rFonts w:ascii="Arial" w:hAnsi="Arial" w:eastAsia="Arial" w:cs="Arial"/>
        </w:rPr>
        <w:t xml:space="preserve"> the country</w:t>
      </w:r>
      <w:r w:rsidRPr="1FA46A35" w:rsidR="7E05EC72">
        <w:rPr>
          <w:rFonts w:ascii="Arial" w:hAnsi="Arial" w:eastAsia="Arial" w:cs="Arial"/>
        </w:rPr>
        <w:t>.</w:t>
      </w:r>
      <w:r w:rsidRPr="1FA46A35" w:rsidR="3ADCD84B">
        <w:rPr>
          <w:rFonts w:ascii="Arial" w:hAnsi="Arial" w:eastAsia="Arial" w:cs="Arial"/>
        </w:rPr>
        <w:t xml:space="preserve"> </w:t>
      </w:r>
      <w:r w:rsidRPr="1FA46A35" w:rsidR="4990910C">
        <w:rPr>
          <w:rFonts w:ascii="Arial" w:hAnsi="Arial" w:eastAsia="Arial" w:cs="Arial"/>
        </w:rPr>
        <w:t xml:space="preserve">Likewise, </w:t>
      </w:r>
      <w:r w:rsidRPr="1FA46A35" w:rsidR="2B933FF3">
        <w:rPr>
          <w:rFonts w:ascii="Arial" w:hAnsi="Arial" w:eastAsia="Arial" w:cs="Arial"/>
        </w:rPr>
        <w:t xml:space="preserve">median rental </w:t>
      </w:r>
      <w:r w:rsidRPr="1FA46A35" w:rsidR="274D52D1">
        <w:rPr>
          <w:rFonts w:ascii="Arial" w:hAnsi="Arial" w:eastAsia="Arial" w:cs="Arial"/>
        </w:rPr>
        <w:t>prices</w:t>
      </w:r>
      <w:r w:rsidRPr="1FA46A35" w:rsidR="4BA794FF">
        <w:rPr>
          <w:rFonts w:ascii="Arial" w:hAnsi="Arial" w:eastAsia="Arial" w:cs="Arial"/>
        </w:rPr>
        <w:t xml:space="preserve"> in Oxford</w:t>
      </w:r>
      <w:r w:rsidRPr="1FA46A35" w:rsidR="2B933FF3">
        <w:rPr>
          <w:rFonts w:ascii="Arial" w:hAnsi="Arial" w:eastAsia="Arial" w:cs="Arial"/>
        </w:rPr>
        <w:t xml:space="preserve"> are £1,300 a month as of March 2023,</w:t>
      </w:r>
      <w:r w:rsidRPr="1FA46A35" w:rsidR="17101A10">
        <w:rPr>
          <w:rFonts w:ascii="Arial" w:hAnsi="Arial" w:eastAsia="Arial" w:cs="Arial"/>
        </w:rPr>
        <w:t xml:space="preserve"> which is significantly higher than </w:t>
      </w:r>
      <w:r w:rsidRPr="1FA46A35" w:rsidR="45C530BD">
        <w:rPr>
          <w:rFonts w:ascii="Arial" w:hAnsi="Arial" w:eastAsia="Arial" w:cs="Arial"/>
        </w:rPr>
        <w:t xml:space="preserve">the average for the </w:t>
      </w:r>
      <w:bookmarkStart w:name="_Int_zNhZwBow" w:id="894497035"/>
      <w:r w:rsidRPr="1FA46A35" w:rsidR="45C530BD">
        <w:rPr>
          <w:rFonts w:ascii="Arial" w:hAnsi="Arial" w:eastAsia="Arial" w:cs="Arial"/>
        </w:rPr>
        <w:t>South East</w:t>
      </w:r>
      <w:bookmarkEnd w:id="894497035"/>
      <w:r w:rsidRPr="1FA46A35" w:rsidR="634A3B7F">
        <w:rPr>
          <w:rFonts w:ascii="Arial" w:hAnsi="Arial" w:eastAsia="Arial" w:cs="Arial"/>
        </w:rPr>
        <w:t xml:space="preserve"> of </w:t>
      </w:r>
      <w:bookmarkStart w:name="_Int_iydImBvF" w:id="1811542274"/>
      <w:r w:rsidRPr="1FA46A35" w:rsidR="634A3B7F">
        <w:rPr>
          <w:rFonts w:ascii="Arial" w:hAnsi="Arial" w:eastAsia="Arial" w:cs="Arial"/>
        </w:rPr>
        <w:t xml:space="preserve">England</w:t>
      </w:r>
      <w:r w:rsidRPr="1FA46A35" w:rsidR="45C530BD">
        <w:rPr>
          <w:rFonts w:ascii="Arial" w:hAnsi="Arial" w:eastAsia="Arial" w:cs="Arial"/>
        </w:rPr>
        <w:t>.</w:t>
      </w:r>
      <w:r w:rsidRPr="1A1A7CB1" w:rsidR="0238195B">
        <w:rPr>
          <w:rStyle w:val="FootnoteReference"/>
          <w:rFonts w:ascii="Arial" w:hAnsi="Arial" w:eastAsia="Arial" w:cs="Arial"/>
        </w:rPr>
        <w:footnoteReference w:id="2"/>
      </w:r>
      <w:bookmarkEnd w:id="1811542274"/>
      <w:r w:rsidRPr="1FA46A35" w:rsidR="2B933FF3">
        <w:rPr>
          <w:rFonts w:ascii="Arial" w:hAnsi="Arial" w:eastAsia="Arial" w:cs="Arial"/>
        </w:rPr>
        <w:t xml:space="preserve"> </w:t>
      </w:r>
      <w:r w:rsidRPr="1FA46A35" w:rsidR="400010E7">
        <w:rPr>
          <w:rFonts w:ascii="Arial" w:hAnsi="Arial" w:eastAsia="Arial" w:cs="Arial"/>
        </w:rPr>
        <w:t xml:space="preserve"> </w:t>
      </w:r>
      <w:r w:rsidRPr="61E92A18" w:rsidR="400010E7">
        <w:rPr>
          <w:rFonts w:ascii="Arial" w:hAnsi="Arial" w:eastAsia="Arial" w:cs="Arial"/>
          <w:color w:val="000000" w:themeColor="text1"/>
        </w:rPr>
        <w:t xml:space="preserve">This means that many lower paid essential workers cannot afford to live in the city and then employers experience high staff turnover and vacancy rates which can affect their operation. This is particularly </w:t>
      </w:r>
      <w:r w:rsidRPr="61E92A18" w:rsidR="400010E7">
        <w:rPr>
          <w:rFonts w:ascii="Arial" w:hAnsi="Arial" w:eastAsia="Arial" w:cs="Arial"/>
          <w:color w:val="000000" w:themeColor="text1"/>
        </w:rPr>
        <w:t>apparent</w:t>
      </w:r>
      <w:r w:rsidRPr="61E92A18" w:rsidR="400010E7">
        <w:rPr>
          <w:rFonts w:ascii="Arial" w:hAnsi="Arial" w:eastAsia="Arial" w:cs="Arial"/>
          <w:color w:val="000000" w:themeColor="text1"/>
        </w:rPr>
        <w:t xml:space="preserve"> in the city’s schools, hospitals, care homes, public transport services, the building </w:t>
      </w:r>
      <w:r w:rsidRPr="61E92A18" w:rsidR="4B94D7BC">
        <w:rPr>
          <w:rFonts w:ascii="Arial" w:hAnsi="Arial" w:eastAsia="Arial" w:cs="Arial"/>
          <w:color w:val="000000" w:themeColor="text1"/>
        </w:rPr>
        <w:t>industry,</w:t>
      </w:r>
      <w:r w:rsidRPr="61E92A18" w:rsidR="400010E7">
        <w:rPr>
          <w:rFonts w:ascii="Arial" w:hAnsi="Arial" w:eastAsia="Arial" w:cs="Arial"/>
          <w:color w:val="000000" w:themeColor="text1"/>
        </w:rPr>
        <w:t xml:space="preserve"> and the universities.</w:t>
      </w:r>
    </w:p>
    <w:p w:rsidR="10256C52" w:rsidP="1FA46A35" w:rsidRDefault="10256C52" w14:paraId="0F8DC7B6" w14:textId="300E45FA">
      <w:pPr>
        <w:rPr>
          <w:rFonts w:ascii="Arial" w:hAnsi="Arial" w:eastAsia="Arial" w:cs="Arial"/>
        </w:rPr>
      </w:pPr>
      <w:r w:rsidRPr="22AE440E" w:rsidR="10256C52">
        <w:rPr>
          <w:rFonts w:ascii="Arial" w:hAnsi="Arial" w:eastAsia="Arial" w:cs="Arial"/>
        </w:rPr>
        <w:t xml:space="preserve">1.7 </w:t>
      </w:r>
      <w:r w:rsidRPr="22AE440E" w:rsidR="58A265C2">
        <w:rPr>
          <w:rFonts w:ascii="Arial" w:hAnsi="Arial" w:eastAsia="Arial" w:cs="Arial"/>
        </w:rPr>
        <w:t>The</w:t>
      </w:r>
      <w:r w:rsidRPr="22AE440E" w:rsidR="44DF96C6">
        <w:rPr>
          <w:rFonts w:ascii="Arial" w:hAnsi="Arial" w:eastAsia="Arial" w:cs="Arial"/>
        </w:rPr>
        <w:t xml:space="preserve"> Plan</w:t>
      </w:r>
      <w:r w:rsidRPr="22AE440E" w:rsidR="6F7CA4F5">
        <w:rPr>
          <w:rFonts w:ascii="Arial" w:hAnsi="Arial" w:eastAsia="Arial" w:cs="Arial"/>
        </w:rPr>
        <w:t xml:space="preserve"> sets out a range of policies intended to </w:t>
      </w:r>
      <w:r w:rsidRPr="22AE440E" w:rsidR="19F8C109">
        <w:rPr>
          <w:rFonts w:ascii="Arial" w:hAnsi="Arial" w:eastAsia="Arial" w:cs="Arial"/>
        </w:rPr>
        <w:t>tackle these issues</w:t>
      </w:r>
      <w:r w:rsidRPr="22AE440E" w:rsidR="61320F8D">
        <w:rPr>
          <w:rFonts w:ascii="Arial" w:hAnsi="Arial" w:eastAsia="Arial" w:cs="Arial"/>
        </w:rPr>
        <w:t xml:space="preserve">: </w:t>
      </w:r>
      <w:r w:rsidRPr="22AE440E" w:rsidR="556D4709">
        <w:rPr>
          <w:rFonts w:ascii="Arial" w:hAnsi="Arial" w:eastAsia="Arial" w:cs="Arial"/>
        </w:rPr>
        <w:t>the overall priority use for new sites is to deliver homes to meet housing needs</w:t>
      </w:r>
      <w:r w:rsidRPr="22AE440E" w:rsidR="3BA7D19A">
        <w:rPr>
          <w:rFonts w:ascii="Arial" w:hAnsi="Arial" w:eastAsia="Arial" w:cs="Arial"/>
        </w:rPr>
        <w:t xml:space="preserve"> (including on some employment sites)</w:t>
      </w:r>
      <w:r w:rsidRPr="22AE440E" w:rsidR="556D4709">
        <w:rPr>
          <w:rFonts w:ascii="Arial" w:hAnsi="Arial" w:eastAsia="Arial" w:cs="Arial"/>
        </w:rPr>
        <w:t>, whilst also ensuring that the</w:t>
      </w:r>
      <w:r w:rsidRPr="22AE440E" w:rsidR="556D4709">
        <w:rPr>
          <w:rFonts w:ascii="Arial" w:hAnsi="Arial" w:eastAsia="Arial" w:cs="Arial"/>
        </w:rPr>
        <w:t xml:space="preserve"> </w:t>
      </w:r>
      <w:r w:rsidRPr="22AE440E" w:rsidR="556D4709">
        <w:rPr>
          <w:rFonts w:ascii="Arial" w:hAnsi="Arial" w:eastAsia="Arial" w:cs="Arial"/>
        </w:rPr>
        <w:t>infrastructure</w:t>
      </w:r>
      <w:r w:rsidRPr="22AE440E" w:rsidR="556D4709">
        <w:rPr>
          <w:rFonts w:ascii="Arial" w:hAnsi="Arial" w:eastAsia="Arial" w:cs="Arial"/>
        </w:rPr>
        <w:t>, employment, education, and health needs for the city are met. To support this, t</w:t>
      </w:r>
      <w:r w:rsidRPr="22AE440E" w:rsidR="61320F8D">
        <w:rPr>
          <w:rFonts w:ascii="Arial" w:hAnsi="Arial" w:eastAsia="Arial" w:cs="Arial"/>
        </w:rPr>
        <w:t xml:space="preserve">he Plan </w:t>
      </w:r>
      <w:r w:rsidRPr="22AE440E" w:rsidR="065509EC">
        <w:rPr>
          <w:rFonts w:ascii="Arial" w:hAnsi="Arial" w:eastAsia="Arial" w:cs="Arial"/>
        </w:rPr>
        <w:t xml:space="preserve">also </w:t>
      </w:r>
      <w:r w:rsidRPr="22AE440E" w:rsidR="61320F8D">
        <w:rPr>
          <w:rFonts w:ascii="Arial" w:hAnsi="Arial" w:eastAsia="Arial" w:cs="Arial"/>
        </w:rPr>
        <w:t xml:space="preserve">sets </w:t>
      </w:r>
      <w:r w:rsidRPr="22AE440E" w:rsidR="5B4FAB4B">
        <w:rPr>
          <w:rFonts w:ascii="Arial" w:hAnsi="Arial" w:eastAsia="Arial" w:cs="Arial"/>
        </w:rPr>
        <w:t xml:space="preserve">out </w:t>
      </w:r>
      <w:r w:rsidRPr="22AE440E" w:rsidR="4ED0E00A">
        <w:rPr>
          <w:rFonts w:ascii="Arial" w:hAnsi="Arial" w:eastAsia="Arial" w:cs="Arial"/>
        </w:rPr>
        <w:t>s</w:t>
      </w:r>
      <w:r w:rsidRPr="22AE440E" w:rsidR="61320F8D">
        <w:rPr>
          <w:rFonts w:ascii="Arial" w:hAnsi="Arial" w:eastAsia="Arial" w:cs="Arial"/>
        </w:rPr>
        <w:t>ite allocation</w:t>
      </w:r>
      <w:r w:rsidRPr="22AE440E" w:rsidR="39BC1D94">
        <w:rPr>
          <w:rFonts w:ascii="Arial" w:hAnsi="Arial" w:eastAsia="Arial" w:cs="Arial"/>
        </w:rPr>
        <w:t xml:space="preserve"> and </w:t>
      </w:r>
      <w:r w:rsidRPr="22AE440E" w:rsidR="39BC1D94">
        <w:rPr>
          <w:rFonts w:ascii="Arial" w:hAnsi="Arial" w:eastAsia="Arial" w:cs="Arial"/>
        </w:rPr>
        <w:t>Area of Focus</w:t>
      </w:r>
      <w:r w:rsidRPr="22AE440E" w:rsidR="61320F8D">
        <w:rPr>
          <w:rFonts w:ascii="Arial" w:hAnsi="Arial" w:eastAsia="Arial" w:cs="Arial"/>
        </w:rPr>
        <w:t xml:space="preserve"> policies</w:t>
      </w:r>
      <w:r w:rsidRPr="22AE440E" w:rsidR="78512F9B">
        <w:rPr>
          <w:rFonts w:ascii="Arial" w:hAnsi="Arial" w:eastAsia="Arial" w:cs="Arial"/>
        </w:rPr>
        <w:t xml:space="preserve"> which</w:t>
      </w:r>
      <w:r w:rsidRPr="22AE440E" w:rsidR="61320F8D">
        <w:rPr>
          <w:rFonts w:ascii="Arial" w:hAnsi="Arial" w:eastAsia="Arial" w:cs="Arial"/>
        </w:rPr>
        <w:t xml:space="preserve"> will help to give more certainty to communities and landowners about delivery of new homes</w:t>
      </w:r>
      <w:r w:rsidRPr="22AE440E" w:rsidR="25B3D80B">
        <w:rPr>
          <w:rFonts w:ascii="Arial" w:hAnsi="Arial" w:eastAsia="Arial" w:cs="Arial"/>
        </w:rPr>
        <w:t>, and to help ensure that the limited supply of new sites are used as efficiently as possible to help address housing need</w:t>
      </w:r>
      <w:r w:rsidRPr="22AE440E" w:rsidR="73649ED3">
        <w:rPr>
          <w:rFonts w:ascii="Arial" w:hAnsi="Arial" w:eastAsia="Arial" w:cs="Arial"/>
        </w:rPr>
        <w:t>, with the highest densities directed to the city centre and district centres.</w:t>
      </w:r>
      <w:r w:rsidRPr="22AE440E" w:rsidR="64EDF8E0">
        <w:rPr>
          <w:rFonts w:ascii="Arial" w:hAnsi="Arial" w:eastAsia="Arial" w:cs="Arial"/>
        </w:rPr>
        <w:t xml:space="preserve"> The Plan also sets out ambitious policies to tackle the affordability of housing in Oxford</w:t>
      </w:r>
      <w:r w:rsidRPr="22AE440E" w:rsidR="39CCE657">
        <w:rPr>
          <w:rFonts w:ascii="Arial" w:hAnsi="Arial" w:eastAsia="Arial" w:cs="Arial"/>
        </w:rPr>
        <w:t>;</w:t>
      </w:r>
      <w:r w:rsidRPr="22AE440E" w:rsidR="64EDF8E0">
        <w:rPr>
          <w:rFonts w:ascii="Arial" w:hAnsi="Arial" w:eastAsia="Arial" w:cs="Arial"/>
        </w:rPr>
        <w:t xml:space="preserve"> </w:t>
      </w:r>
      <w:r w:rsidRPr="22AE440E" w:rsidR="7E542FCA">
        <w:rPr>
          <w:rFonts w:ascii="Arial" w:hAnsi="Arial" w:eastAsia="Arial" w:cs="Arial"/>
        </w:rPr>
        <w:t>t</w:t>
      </w:r>
      <w:r w:rsidRPr="22AE440E" w:rsidR="65940AF3">
        <w:rPr>
          <w:rFonts w:ascii="Arial" w:hAnsi="Arial" w:eastAsia="Arial" w:cs="Arial"/>
        </w:rPr>
        <w:t>hese include</w:t>
      </w:r>
      <w:r w:rsidRPr="22AE440E" w:rsidR="64EDF8E0">
        <w:rPr>
          <w:rFonts w:ascii="Arial" w:hAnsi="Arial" w:eastAsia="Arial" w:cs="Arial"/>
        </w:rPr>
        <w:t xml:space="preserve"> policies seeking affordable housing contributions from general housing</w:t>
      </w:r>
      <w:r w:rsidRPr="22AE440E" w:rsidR="779D89EA">
        <w:rPr>
          <w:rFonts w:ascii="Arial" w:hAnsi="Arial" w:eastAsia="Arial" w:cs="Arial"/>
        </w:rPr>
        <w:t>, student accommodation, and older persons accommodation</w:t>
      </w:r>
      <w:r w:rsidRPr="22AE440E" w:rsidR="4D38BE96">
        <w:rPr>
          <w:rFonts w:ascii="Arial" w:hAnsi="Arial" w:eastAsia="Arial" w:cs="Arial"/>
        </w:rPr>
        <w:t xml:space="preserve">; as well as continuing the innovative employer-linked affordable housing policy, to enable </w:t>
      </w:r>
      <w:r w:rsidRPr="22AE440E" w:rsidR="6E80BDE9">
        <w:rPr>
          <w:rFonts w:ascii="Arial" w:hAnsi="Arial" w:eastAsia="Arial" w:cs="Arial"/>
        </w:rPr>
        <w:t xml:space="preserve">key employers in Oxford, including the hospitals, to develop affordable housing on their own sites to help meet their staff’s needs. </w:t>
      </w:r>
    </w:p>
    <w:p w:rsidR="1F0CCD81" w:rsidP="22AE440E" w:rsidRDefault="1F0CCD81" w14:paraId="58056112" w14:textId="755047AE">
      <w:pPr>
        <w:rPr>
          <w:rFonts w:ascii="Arial" w:hAnsi="Arial" w:eastAsia="Arial" w:cs="Arial"/>
        </w:rPr>
      </w:pPr>
      <w:r w:rsidRPr="59A82440" w:rsidR="4BF76C70">
        <w:rPr>
          <w:rFonts w:ascii="Arial" w:hAnsi="Arial" w:eastAsia="Arial" w:cs="Arial"/>
        </w:rPr>
        <w:t xml:space="preserve">1.8 </w:t>
      </w:r>
      <w:r w:rsidRPr="59A82440" w:rsidR="1D261328">
        <w:rPr>
          <w:rFonts w:ascii="Arial" w:hAnsi="Arial" w:eastAsia="Arial" w:cs="Arial"/>
        </w:rPr>
        <w:t xml:space="preserve">It </w:t>
      </w:r>
      <w:r w:rsidRPr="59A82440" w:rsidR="3BE50A28">
        <w:rPr>
          <w:rFonts w:ascii="Arial" w:hAnsi="Arial" w:eastAsia="Arial" w:cs="Arial"/>
        </w:rPr>
        <w:t xml:space="preserve">is </w:t>
      </w:r>
      <w:r w:rsidRPr="59A82440" w:rsidR="615DDAF3">
        <w:rPr>
          <w:rFonts w:ascii="Arial" w:hAnsi="Arial" w:eastAsia="Arial" w:cs="Arial"/>
        </w:rPr>
        <w:t xml:space="preserve">also </w:t>
      </w:r>
      <w:r w:rsidRPr="59A82440" w:rsidR="3BE50A28">
        <w:rPr>
          <w:rFonts w:ascii="Arial" w:hAnsi="Arial" w:eastAsia="Arial" w:cs="Arial"/>
        </w:rPr>
        <w:t>important</w:t>
      </w:r>
      <w:r w:rsidRPr="59A82440" w:rsidR="1D261328">
        <w:rPr>
          <w:rFonts w:ascii="Arial" w:hAnsi="Arial" w:eastAsia="Arial" w:cs="Arial"/>
        </w:rPr>
        <w:t xml:space="preserve"> that the right kind of ho</w:t>
      </w:r>
      <w:r w:rsidRPr="59A82440" w:rsidR="6911A695">
        <w:rPr>
          <w:rFonts w:ascii="Arial" w:hAnsi="Arial" w:eastAsia="Arial" w:cs="Arial"/>
        </w:rPr>
        <w:t>mes are</w:t>
      </w:r>
      <w:r w:rsidRPr="59A82440" w:rsidR="1D261328">
        <w:rPr>
          <w:rFonts w:ascii="Arial" w:hAnsi="Arial" w:eastAsia="Arial" w:cs="Arial"/>
        </w:rPr>
        <w:t xml:space="preserve"> </w:t>
      </w:r>
      <w:r w:rsidRPr="59A82440" w:rsidR="1D261328">
        <w:rPr>
          <w:rFonts w:ascii="Arial" w:hAnsi="Arial" w:eastAsia="Arial" w:cs="Arial"/>
        </w:rPr>
        <w:t>provided</w:t>
      </w:r>
      <w:r w:rsidRPr="59A82440" w:rsidR="1D261328">
        <w:rPr>
          <w:rFonts w:ascii="Arial" w:hAnsi="Arial" w:eastAsia="Arial" w:cs="Arial"/>
        </w:rPr>
        <w:t xml:space="preserve"> to meet</w:t>
      </w:r>
      <w:r w:rsidRPr="59A82440" w:rsidR="1AC19CB1">
        <w:rPr>
          <w:rFonts w:ascii="Arial" w:hAnsi="Arial" w:eastAsia="Arial" w:cs="Arial"/>
        </w:rPr>
        <w:t xml:space="preserve"> identified</w:t>
      </w:r>
      <w:r w:rsidRPr="59A82440" w:rsidR="1D261328">
        <w:rPr>
          <w:rFonts w:ascii="Arial" w:hAnsi="Arial" w:eastAsia="Arial" w:cs="Arial"/>
        </w:rPr>
        <w:t xml:space="preserve"> needs</w:t>
      </w:r>
      <w:r w:rsidRPr="59A82440" w:rsidR="50DC82A4">
        <w:rPr>
          <w:rFonts w:ascii="Arial" w:hAnsi="Arial" w:eastAsia="Arial" w:cs="Arial"/>
        </w:rPr>
        <w:t>, and to deliver mixed and balanced communities</w:t>
      </w:r>
      <w:r w:rsidRPr="59A82440" w:rsidR="15D439BD">
        <w:rPr>
          <w:rFonts w:ascii="Arial" w:hAnsi="Arial" w:eastAsia="Arial" w:cs="Arial"/>
        </w:rPr>
        <w:t xml:space="preserve"> and avoid over-concentration of any one type of ho</w:t>
      </w:r>
      <w:r w:rsidRPr="59A82440" w:rsidR="5852EE06">
        <w:rPr>
          <w:rFonts w:ascii="Arial" w:hAnsi="Arial" w:eastAsia="Arial" w:cs="Arial"/>
        </w:rPr>
        <w:t xml:space="preserve">using or </w:t>
      </w:r>
      <w:r w:rsidRPr="59A82440" w:rsidR="2FFA90B3">
        <w:rPr>
          <w:rFonts w:ascii="Arial" w:hAnsi="Arial" w:eastAsia="Arial" w:cs="Arial"/>
        </w:rPr>
        <w:t>sector</w:t>
      </w:r>
      <w:r w:rsidRPr="59A82440" w:rsidR="5852EE06">
        <w:rPr>
          <w:rFonts w:ascii="Arial" w:hAnsi="Arial" w:eastAsia="Arial" w:cs="Arial"/>
        </w:rPr>
        <w:t xml:space="preserve"> of the community</w:t>
      </w:r>
      <w:r w:rsidRPr="59A82440" w:rsidR="59AAE11F">
        <w:rPr>
          <w:rFonts w:ascii="Arial" w:hAnsi="Arial" w:eastAsia="Arial" w:cs="Arial"/>
        </w:rPr>
        <w:t xml:space="preserve">. </w:t>
      </w:r>
      <w:r w:rsidRPr="59A82440" w:rsidR="0D726A82">
        <w:rPr>
          <w:rFonts w:ascii="Arial" w:hAnsi="Arial" w:eastAsia="Arial" w:cs="Arial"/>
        </w:rPr>
        <w:t>As such t</w:t>
      </w:r>
      <w:r w:rsidRPr="59A82440" w:rsidR="65D3C860">
        <w:rPr>
          <w:rFonts w:ascii="Arial" w:hAnsi="Arial" w:eastAsia="Arial" w:cs="Arial"/>
        </w:rPr>
        <w:t xml:space="preserve">he </w:t>
      </w:r>
      <w:r w:rsidRPr="59A82440" w:rsidR="68B38AB9">
        <w:rPr>
          <w:rFonts w:ascii="Arial" w:hAnsi="Arial" w:eastAsia="Arial" w:cs="Arial"/>
        </w:rPr>
        <w:t>P</w:t>
      </w:r>
      <w:r w:rsidRPr="59A82440" w:rsidR="65D3C860">
        <w:rPr>
          <w:rFonts w:ascii="Arial" w:hAnsi="Arial" w:eastAsia="Arial" w:cs="Arial"/>
        </w:rPr>
        <w:t>lan se</w:t>
      </w:r>
      <w:r w:rsidRPr="59A82440" w:rsidR="019EEFF8">
        <w:rPr>
          <w:rFonts w:ascii="Arial" w:hAnsi="Arial" w:eastAsia="Arial" w:cs="Arial"/>
        </w:rPr>
        <w:t>ts out policies to guide the t</w:t>
      </w:r>
      <w:r w:rsidRPr="59A82440" w:rsidR="1D261328">
        <w:rPr>
          <w:rFonts w:ascii="Arial" w:hAnsi="Arial" w:eastAsia="Arial" w:cs="Arial"/>
        </w:rPr>
        <w:t xml:space="preserve">ypes, </w:t>
      </w:r>
      <w:r w:rsidRPr="59A82440" w:rsidR="4BDC2937">
        <w:rPr>
          <w:rFonts w:ascii="Arial" w:hAnsi="Arial" w:eastAsia="Arial" w:cs="Arial"/>
        </w:rPr>
        <w:t>sizes,</w:t>
      </w:r>
      <w:r w:rsidRPr="59A82440" w:rsidR="1D261328">
        <w:rPr>
          <w:rFonts w:ascii="Arial" w:hAnsi="Arial" w:eastAsia="Arial" w:cs="Arial"/>
        </w:rPr>
        <w:t xml:space="preserve"> and tenures </w:t>
      </w:r>
      <w:r w:rsidRPr="59A82440" w:rsidR="623645EC">
        <w:rPr>
          <w:rFonts w:ascii="Arial" w:hAnsi="Arial" w:eastAsia="Arial" w:cs="Arial"/>
        </w:rPr>
        <w:t xml:space="preserve">of new homes </w:t>
      </w:r>
      <w:r w:rsidRPr="59A82440" w:rsidR="1D261328">
        <w:rPr>
          <w:rFonts w:ascii="Arial" w:hAnsi="Arial" w:eastAsia="Arial" w:cs="Arial"/>
        </w:rPr>
        <w:t>across the city</w:t>
      </w:r>
      <w:r w:rsidRPr="59A82440" w:rsidR="64FC748A">
        <w:rPr>
          <w:rFonts w:ascii="Arial" w:hAnsi="Arial" w:eastAsia="Arial" w:cs="Arial"/>
        </w:rPr>
        <w:t>, as well as locational strategies for new student accommodation and other specialist housing needs to help balance the need for those types of accommodation along with general housing</w:t>
      </w:r>
      <w:r w:rsidRPr="59A82440" w:rsidR="4FF5A42E">
        <w:rPr>
          <w:rFonts w:ascii="Arial" w:hAnsi="Arial" w:eastAsia="Arial" w:cs="Arial"/>
        </w:rPr>
        <w:t xml:space="preserve">. </w:t>
      </w:r>
    </w:p>
    <w:p w:rsidR="1FA46A35" w:rsidP="1FA46A35" w:rsidRDefault="1FA46A35" w14:paraId="725BEC35" w14:textId="02722A37">
      <w:pPr>
        <w:pStyle w:val="Heading3"/>
        <w:rPr>
          <w:b/>
          <w:bCs/>
          <w:sz w:val="32"/>
          <w:szCs w:val="32"/>
        </w:rPr>
      </w:pPr>
    </w:p>
    <w:p w:rsidR="5B50F3FE" w:rsidP="1FA46A35" w:rsidRDefault="2916B81F" w14:paraId="538B5AE3" w14:textId="1330983B">
      <w:pPr>
        <w:pStyle w:val="Heading3"/>
        <w:rPr>
          <w:b w:val="1"/>
          <w:bCs w:val="1"/>
          <w:sz w:val="32"/>
          <w:szCs w:val="32"/>
          <w:lang w:val="en-US"/>
        </w:rPr>
      </w:pPr>
      <w:bookmarkStart w:name="_Toc1047887443" w:id="27"/>
      <w:bookmarkStart w:name="_Toc678391527" w:id="1487228110"/>
      <w:r w:rsidRPr="036C5A09" w:rsidR="1FE0222C">
        <w:rPr>
          <w:b w:val="1"/>
          <w:bCs w:val="1"/>
          <w:sz w:val="32"/>
          <w:szCs w:val="32"/>
        </w:rPr>
        <w:t>Oxford will be a</w:t>
      </w:r>
      <w:r w:rsidRPr="036C5A09" w:rsidR="5A373D06">
        <w:rPr>
          <w:b w:val="1"/>
          <w:bCs w:val="1"/>
          <w:sz w:val="32"/>
          <w:szCs w:val="32"/>
        </w:rPr>
        <w:t xml:space="preserve"> </w:t>
      </w:r>
      <w:r w:rsidRPr="036C5A09" w:rsidR="7ABAA438">
        <w:rPr>
          <w:b w:val="1"/>
          <w:bCs w:val="1"/>
          <w:sz w:val="32"/>
          <w:szCs w:val="32"/>
        </w:rPr>
        <w:t xml:space="preserve">fair and </w:t>
      </w:r>
      <w:r w:rsidRPr="036C5A09" w:rsidR="5A373D06">
        <w:rPr>
          <w:b w:val="1"/>
          <w:bCs w:val="1"/>
          <w:sz w:val="32"/>
          <w:szCs w:val="32"/>
        </w:rPr>
        <w:t xml:space="preserve">prosperous city with a globally </w:t>
      </w:r>
      <w:bookmarkStart w:name="_Int_4UzgXB2Q" w:id="1844712512"/>
      <w:r w:rsidRPr="036C5A09" w:rsidR="5A373D06">
        <w:rPr>
          <w:b w:val="1"/>
          <w:bCs w:val="1"/>
          <w:sz w:val="32"/>
          <w:szCs w:val="32"/>
        </w:rPr>
        <w:t>important role</w:t>
      </w:r>
      <w:bookmarkEnd w:id="1844712512"/>
      <w:r w:rsidRPr="036C5A09" w:rsidR="5A373D06">
        <w:rPr>
          <w:b w:val="1"/>
          <w:bCs w:val="1"/>
          <w:sz w:val="32"/>
          <w:szCs w:val="32"/>
        </w:rPr>
        <w:t xml:space="preserve"> in learning, </w:t>
      </w:r>
      <w:bookmarkStart w:name="_Int_fd6y33wQ" w:id="362271656"/>
      <w:r w:rsidRPr="036C5A09" w:rsidR="5A373D06">
        <w:rPr>
          <w:b w:val="1"/>
          <w:bCs w:val="1"/>
          <w:sz w:val="32"/>
          <w:szCs w:val="32"/>
        </w:rPr>
        <w:t>knowledge</w:t>
      </w:r>
      <w:bookmarkEnd w:id="362271656"/>
      <w:r w:rsidRPr="036C5A09" w:rsidR="5A373D06">
        <w:rPr>
          <w:b w:val="1"/>
          <w:bCs w:val="1"/>
          <w:sz w:val="32"/>
          <w:szCs w:val="32"/>
        </w:rPr>
        <w:t xml:space="preserve"> </w:t>
      </w:r>
      <w:r w:rsidRPr="036C5A09" w:rsidR="5A373D06">
        <w:rPr>
          <w:b w:val="1"/>
          <w:bCs w:val="1"/>
          <w:sz w:val="32"/>
          <w:szCs w:val="32"/>
        </w:rPr>
        <w:t>and innovation</w:t>
      </w:r>
      <w:bookmarkEnd w:id="27"/>
      <w:bookmarkEnd w:id="1487228110"/>
    </w:p>
    <w:p w:rsidR="5B50F3FE" w:rsidP="6D1A5595" w:rsidRDefault="4C4B78E5" w14:paraId="29A3B266" w14:textId="750D0E39">
      <w:pPr>
        <w:pStyle w:val="ListParagraph"/>
        <w:numPr>
          <w:ilvl w:val="0"/>
          <w:numId w:val="13"/>
        </w:numPr>
        <w:rPr>
          <w:rFonts w:ascii="Arial" w:hAnsi="Arial" w:eastAsia="Arial" w:cs="Arial"/>
          <w:lang w:val="en-US"/>
        </w:rPr>
      </w:pPr>
      <w:r w:rsidRPr="59A82440" w:rsidR="4C4B78E5">
        <w:rPr>
          <w:rFonts w:ascii="Arial" w:hAnsi="Arial" w:eastAsia="Arial" w:cs="Arial"/>
        </w:rPr>
        <w:t>We</w:t>
      </w:r>
      <w:r w:rsidRPr="59A82440" w:rsidR="1FFBA1BD">
        <w:rPr>
          <w:rFonts w:ascii="Arial" w:hAnsi="Arial" w:eastAsia="Arial" w:cs="Arial"/>
        </w:rPr>
        <w:t xml:space="preserve"> </w:t>
      </w:r>
      <w:r w:rsidRPr="59A82440" w:rsidR="663BB2FB">
        <w:rPr>
          <w:rFonts w:ascii="Arial" w:hAnsi="Arial" w:eastAsia="Arial" w:cs="Arial"/>
        </w:rPr>
        <w:t xml:space="preserve">continue to </w:t>
      </w:r>
      <w:r w:rsidRPr="59A82440" w:rsidR="1FFBA1BD">
        <w:rPr>
          <w:rFonts w:ascii="Arial" w:hAnsi="Arial" w:eastAsia="Arial" w:cs="Arial"/>
        </w:rPr>
        <w:t xml:space="preserve">build on the city’s strengths in knowledge, </w:t>
      </w:r>
      <w:bookmarkStart w:name="_Int_QckmBIeA" w:id="711490603"/>
      <w:r w:rsidRPr="59A82440" w:rsidR="1FFBA1BD">
        <w:rPr>
          <w:rFonts w:ascii="Arial" w:hAnsi="Arial" w:eastAsia="Arial" w:cs="Arial"/>
        </w:rPr>
        <w:t>healthcare</w:t>
      </w:r>
      <w:bookmarkEnd w:id="711490603"/>
      <w:r w:rsidRPr="59A82440" w:rsidR="1FFBA1BD">
        <w:rPr>
          <w:rFonts w:ascii="Arial" w:hAnsi="Arial" w:eastAsia="Arial" w:cs="Arial"/>
        </w:rPr>
        <w:t xml:space="preserve"> and innovation</w:t>
      </w:r>
      <w:r w:rsidRPr="59A82440" w:rsidR="0C25685F">
        <w:rPr>
          <w:rFonts w:ascii="Arial" w:hAnsi="Arial" w:eastAsia="Arial" w:cs="Arial"/>
        </w:rPr>
        <w:t>.</w:t>
      </w:r>
    </w:p>
    <w:p w:rsidR="5B50F3FE" w:rsidP="6D1A5595" w:rsidRDefault="56C2AF92" w14:paraId="735A933D" w14:textId="0F8F29A9">
      <w:pPr>
        <w:pStyle w:val="ListParagraph"/>
        <w:numPr>
          <w:ilvl w:val="0"/>
          <w:numId w:val="13"/>
        </w:numPr>
        <w:rPr>
          <w:rFonts w:ascii="Arial" w:hAnsi="Arial" w:eastAsia="Arial" w:cs="Arial"/>
          <w:lang w:val="en-US"/>
        </w:rPr>
      </w:pPr>
      <w:r w:rsidRPr="1A1A7CB1">
        <w:rPr>
          <w:rFonts w:ascii="Arial" w:hAnsi="Arial" w:eastAsia="Arial" w:cs="Arial"/>
        </w:rPr>
        <w:t>We</w:t>
      </w:r>
      <w:r w:rsidRPr="1A1A7CB1" w:rsidR="1FFBA1BD">
        <w:rPr>
          <w:rFonts w:ascii="Arial" w:hAnsi="Arial" w:eastAsia="Arial" w:cs="Arial"/>
        </w:rPr>
        <w:t xml:space="preserve"> </w:t>
      </w:r>
      <w:r w:rsidRPr="1A1A7CB1" w:rsidR="3C0C8505">
        <w:rPr>
          <w:rFonts w:ascii="Arial" w:hAnsi="Arial" w:eastAsia="Arial" w:cs="Arial"/>
        </w:rPr>
        <w:t>continue to</w:t>
      </w:r>
      <w:r w:rsidRPr="1A1A7CB1" w:rsidR="42019BF8">
        <w:rPr>
          <w:rFonts w:ascii="Arial" w:hAnsi="Arial" w:eastAsia="Arial" w:cs="Arial"/>
        </w:rPr>
        <w:t xml:space="preserve"> </w:t>
      </w:r>
      <w:r w:rsidRPr="1A1A7CB1" w:rsidR="1FFBA1BD">
        <w:rPr>
          <w:rFonts w:ascii="Arial" w:hAnsi="Arial" w:eastAsia="Arial" w:cs="Arial"/>
        </w:rPr>
        <w:t>support the city’s recovery from the Covid-19 pandemic and build resilience to future pandemics and economic challenges/shocks</w:t>
      </w:r>
      <w:r w:rsidRPr="1A1A7CB1" w:rsidR="52213ED5">
        <w:rPr>
          <w:rFonts w:ascii="Arial" w:hAnsi="Arial" w:eastAsia="Arial" w:cs="Arial"/>
        </w:rPr>
        <w:t>.</w:t>
      </w:r>
    </w:p>
    <w:p w:rsidR="5B50F3FE" w:rsidP="6D1A5595" w:rsidRDefault="77E4A0A9" w14:paraId="5538CBC3" w14:textId="64F360E7">
      <w:pPr>
        <w:pStyle w:val="ListParagraph"/>
        <w:numPr>
          <w:ilvl w:val="0"/>
          <w:numId w:val="13"/>
        </w:numPr>
        <w:rPr>
          <w:rFonts w:ascii="Arial" w:hAnsi="Arial" w:eastAsia="Arial" w:cs="Arial"/>
          <w:lang w:val="en-US"/>
        </w:rPr>
      </w:pPr>
      <w:r w:rsidRPr="1A1A7CB1">
        <w:rPr>
          <w:rFonts w:ascii="Arial" w:hAnsi="Arial" w:eastAsia="Arial" w:cs="Arial"/>
        </w:rPr>
        <w:t>There are ongoing o</w:t>
      </w:r>
      <w:r w:rsidRPr="1A1A7CB1" w:rsidR="1FFBA1BD">
        <w:rPr>
          <w:rFonts w:ascii="Arial" w:hAnsi="Arial" w:eastAsia="Arial" w:cs="Arial"/>
        </w:rPr>
        <w:t>pportunities for education, learning and skills development</w:t>
      </w:r>
      <w:r w:rsidRPr="1A1A7CB1" w:rsidR="79C7F70B">
        <w:rPr>
          <w:rFonts w:ascii="Arial" w:hAnsi="Arial" w:eastAsia="Arial" w:cs="Arial"/>
        </w:rPr>
        <w:t>.</w:t>
      </w:r>
    </w:p>
    <w:p w:rsidR="7E840DBC" w:rsidP="7EC3E1C7" w:rsidRDefault="37252C54" w14:paraId="57418AFC" w14:textId="6DA4B42D">
      <w:pPr>
        <w:rPr>
          <w:rFonts w:ascii="Arial" w:hAnsi="Arial" w:eastAsia="Arial" w:cs="Arial"/>
        </w:rPr>
      </w:pPr>
      <w:r w:rsidRPr="1FA46A35" w:rsidR="37252C54">
        <w:rPr>
          <w:rFonts w:ascii="Arial" w:hAnsi="Arial" w:eastAsia="Arial" w:cs="Arial"/>
        </w:rPr>
        <w:t xml:space="preserve">1.9 </w:t>
      </w:r>
      <w:r w:rsidRPr="1FA46A35" w:rsidR="0335B858">
        <w:rPr>
          <w:rFonts w:ascii="Arial" w:hAnsi="Arial" w:eastAsia="Arial" w:cs="Arial"/>
        </w:rPr>
        <w:t xml:space="preserve">Oxford’s economy </w:t>
      </w:r>
      <w:r w:rsidRPr="1FA46A35" w:rsidR="2612D215">
        <w:rPr>
          <w:rFonts w:ascii="Arial" w:hAnsi="Arial" w:eastAsia="Arial" w:cs="Arial"/>
        </w:rPr>
        <w:t>is a key driver in</w:t>
      </w:r>
      <w:r w:rsidRPr="1FA46A35" w:rsidR="1CA2D680">
        <w:rPr>
          <w:rFonts w:ascii="Arial" w:hAnsi="Arial" w:eastAsia="Arial" w:cs="Arial"/>
        </w:rPr>
        <w:t xml:space="preserve"> </w:t>
      </w:r>
      <w:r w:rsidRPr="1FA46A35" w:rsidR="0335B858">
        <w:rPr>
          <w:rFonts w:ascii="Arial" w:hAnsi="Arial" w:eastAsia="Arial" w:cs="Arial"/>
        </w:rPr>
        <w:t>the wider Oxfordshire</w:t>
      </w:r>
      <w:r w:rsidRPr="1FA46A35" w:rsidR="5A5EB682">
        <w:rPr>
          <w:rFonts w:ascii="Arial" w:hAnsi="Arial" w:eastAsia="Arial" w:cs="Arial"/>
        </w:rPr>
        <w:t xml:space="preserve"> </w:t>
      </w:r>
      <w:r w:rsidRPr="1FA46A35" w:rsidR="60A5479E">
        <w:rPr>
          <w:rFonts w:ascii="Arial" w:hAnsi="Arial" w:eastAsia="Arial" w:cs="Arial"/>
        </w:rPr>
        <w:t>economy</w:t>
      </w:r>
      <w:r w:rsidRPr="669F938E" w:rsidR="6748CADA">
        <w:rPr>
          <w:rFonts w:ascii="Arial" w:hAnsi="Arial" w:eastAsia="Arial" w:cs="Arial"/>
        </w:rPr>
        <w:t>,</w:t>
      </w:r>
      <w:r w:rsidRPr="1FA46A35" w:rsidR="60A5479E">
        <w:rPr>
          <w:rFonts w:ascii="Arial" w:hAnsi="Arial" w:eastAsia="Arial" w:cs="Arial"/>
        </w:rPr>
        <w:t xml:space="preserve"> which</w:t>
      </w:r>
      <w:r w:rsidRPr="1FA46A35" w:rsidR="65C60C9E">
        <w:rPr>
          <w:rFonts w:ascii="Arial" w:hAnsi="Arial" w:eastAsia="Arial" w:cs="Arial"/>
        </w:rPr>
        <w:t xml:space="preserve"> in of itself</w:t>
      </w:r>
      <w:r w:rsidRPr="1FA46A35" w:rsidR="4C476434">
        <w:rPr>
          <w:rFonts w:ascii="Arial" w:hAnsi="Arial" w:eastAsia="Arial" w:cs="Arial"/>
        </w:rPr>
        <w:t xml:space="preserve"> </w:t>
      </w:r>
      <w:r w:rsidRPr="1FA46A35" w:rsidR="143117D4">
        <w:rPr>
          <w:rFonts w:ascii="Arial" w:hAnsi="Arial" w:eastAsia="Arial" w:cs="Arial"/>
        </w:rPr>
        <w:t>made</w:t>
      </w:r>
      <w:r w:rsidRPr="1FA46A35" w:rsidR="143117D4">
        <w:rPr>
          <w:rFonts w:ascii="Arial" w:hAnsi="Arial" w:eastAsia="Arial" w:cs="Arial"/>
        </w:rPr>
        <w:t xml:space="preserve"> a £23bn </w:t>
      </w:r>
      <w:r w:rsidRPr="1FA46A35" w:rsidR="09133FBC">
        <w:rPr>
          <w:rFonts w:ascii="Arial" w:hAnsi="Arial" w:eastAsia="Arial" w:cs="Arial"/>
        </w:rPr>
        <w:t xml:space="preserve">pre-pandemic </w:t>
      </w:r>
      <w:r w:rsidRPr="1FA46A35" w:rsidR="143117D4">
        <w:rPr>
          <w:rFonts w:ascii="Arial" w:hAnsi="Arial" w:eastAsia="Arial" w:cs="Arial"/>
        </w:rPr>
        <w:t xml:space="preserve">contribution to the </w:t>
      </w:r>
      <w:r w:rsidRPr="1FA46A35" w:rsidR="036B682E">
        <w:rPr>
          <w:rFonts w:ascii="Arial" w:hAnsi="Arial" w:eastAsia="Arial" w:cs="Arial"/>
        </w:rPr>
        <w:t xml:space="preserve">national </w:t>
      </w:r>
      <w:r w:rsidRPr="1FA46A35" w:rsidR="64F3CCC2">
        <w:rPr>
          <w:rFonts w:ascii="Arial" w:hAnsi="Arial" w:eastAsia="Arial" w:cs="Arial"/>
        </w:rPr>
        <w:t>economy</w:t>
      </w:r>
      <w:r w:rsidRPr="1FA46A35" w:rsidR="7E840DBC">
        <w:rPr>
          <w:rStyle w:val="FootnoteReference"/>
          <w:rFonts w:ascii="Arial" w:hAnsi="Arial" w:eastAsia="Arial" w:cs="Arial"/>
        </w:rPr>
        <w:footnoteReference w:id="3"/>
      </w:r>
      <w:r w:rsidRPr="1FA46A35" w:rsidR="0B7C1C15">
        <w:rPr>
          <w:rFonts w:ascii="Arial" w:hAnsi="Arial" w:eastAsia="Arial" w:cs="Arial"/>
        </w:rPr>
        <w:t>.</w:t>
      </w:r>
      <w:r w:rsidRPr="1FA46A35" w:rsidR="238CBF72">
        <w:rPr>
          <w:rFonts w:ascii="Arial" w:hAnsi="Arial" w:eastAsia="Arial" w:cs="Arial"/>
        </w:rPr>
        <w:t xml:space="preserve">  </w:t>
      </w:r>
      <w:r w:rsidRPr="1FA46A35" w:rsidR="238CBF72">
        <w:rPr>
          <w:rFonts w:ascii="Arial" w:hAnsi="Arial" w:eastAsia="Arial" w:cs="Arial"/>
        </w:rPr>
        <w:t xml:space="preserve">The county’s wider economic </w:t>
      </w:r>
      <w:r w:rsidRPr="1FA46A35" w:rsidR="238CBF72">
        <w:rPr>
          <w:rFonts w:ascii="Arial" w:hAnsi="Arial" w:eastAsia="Arial" w:cs="Arial"/>
        </w:rPr>
        <w:t xml:space="preserve">vision and strategy is set out in a </w:t>
      </w:r>
      <w:r w:rsidRPr="1FA46A35" w:rsidR="34CEB94D">
        <w:rPr>
          <w:rFonts w:ascii="Arial" w:hAnsi="Arial" w:eastAsia="Arial" w:cs="Arial"/>
        </w:rPr>
        <w:t xml:space="preserve">series of documents </w:t>
      </w:r>
      <w:r w:rsidRPr="1FA46A35" w:rsidR="34CEB94D">
        <w:rPr>
          <w:rFonts w:ascii="Arial" w:hAnsi="Arial" w:eastAsia="Arial" w:cs="Arial"/>
        </w:rPr>
        <w:t>produced by the</w:t>
      </w:r>
      <w:r w:rsidRPr="1FA46A35" w:rsidR="34CEB94D">
        <w:rPr>
          <w:rFonts w:ascii="Arial" w:hAnsi="Arial" w:eastAsia="Arial" w:cs="Arial"/>
        </w:rPr>
        <w:t xml:space="preserve"> </w:t>
      </w:r>
      <w:r w:rsidRPr="22AE440E" w:rsidR="34CEB94D">
        <w:rPr>
          <w:rFonts w:ascii="Arial" w:hAnsi="Arial" w:eastAsia="Arial" w:cs="Arial"/>
        </w:rPr>
        <w:t>Oxfordshire Local Enterprise Partnership</w:t>
      </w:r>
      <w:r w:rsidRPr="22AE440E" w:rsidR="516E4531">
        <w:rPr>
          <w:rFonts w:ascii="Arial" w:hAnsi="Arial" w:eastAsia="Arial" w:cs="Arial"/>
        </w:rPr>
        <w:t xml:space="preserve"> </w:t>
      </w:r>
      <w:r w:rsidRPr="22AE440E" w:rsidR="217EAAD8">
        <w:rPr>
          <w:rFonts w:ascii="Arial" w:hAnsi="Arial" w:eastAsia="Arial" w:cs="Arial"/>
        </w:rPr>
        <w:t>(</w:t>
      </w:r>
      <w:r w:rsidRPr="22AE440E" w:rsidR="217EAAD8">
        <w:rPr>
          <w:rFonts w:ascii="Arial" w:hAnsi="Arial" w:eastAsia="Arial" w:cs="Arial"/>
        </w:rPr>
        <w:t>OxLEP</w:t>
      </w:r>
      <w:r w:rsidRPr="22AE440E" w:rsidR="217EAAD8">
        <w:rPr>
          <w:rFonts w:ascii="Arial" w:hAnsi="Arial" w:eastAsia="Arial" w:cs="Arial"/>
        </w:rPr>
        <w:t>)</w:t>
      </w:r>
      <w:r w:rsidRPr="1FA46A35" w:rsidR="59F773A6">
        <w:rPr>
          <w:rFonts w:ascii="Arial" w:hAnsi="Arial" w:eastAsia="Arial" w:cs="Arial"/>
        </w:rPr>
        <w:t xml:space="preserve"> </w:t>
      </w:r>
      <w:r w:rsidRPr="6B3582E5" w:rsidR="08C8D200">
        <w:rPr>
          <w:rFonts w:ascii="Arial" w:hAnsi="Arial" w:eastAsia="Arial" w:cs="Arial"/>
          <w:u w:val="single"/>
        </w:rPr>
        <w:t xml:space="preserve">in partnership with the </w:t>
      </w:r>
      <w:r w:rsidRPr="22AE440E" w:rsidR="08C8D200">
        <w:rPr>
          <w:rFonts w:ascii="Arial" w:hAnsi="Arial" w:eastAsia="Arial" w:cs="Arial"/>
          <w:u w:val="single"/>
        </w:rPr>
        <w:t>Future Oxfordshire Partnership</w:t>
      </w:r>
      <w:r w:rsidRPr="6B3582E5" w:rsidR="35425849">
        <w:rPr>
          <w:rFonts w:ascii="Arial" w:hAnsi="Arial" w:eastAsia="Arial" w:cs="Arial"/>
          <w:u w:val="single"/>
        </w:rPr>
        <w:t xml:space="preserve"> (formerly the Oxfordshire Growth Board)</w:t>
      </w:r>
      <w:r w:rsidRPr="1FA46A35" w:rsidR="74361387">
        <w:rPr>
          <w:rFonts w:ascii="Arial" w:hAnsi="Arial" w:eastAsia="Arial" w:cs="Arial"/>
        </w:rPr>
        <w:t xml:space="preserve">. </w:t>
      </w:r>
      <w:r w:rsidRPr="7555150B" w:rsidR="08C8D200">
        <w:rPr>
          <w:rFonts w:ascii="Arial" w:hAnsi="Arial" w:eastAsia="Arial" w:cs="Arial"/>
        </w:rPr>
        <w:t>These documents</w:t>
      </w:r>
      <w:r w:rsidRPr="7555150B" w:rsidR="5F82AAB9">
        <w:rPr>
          <w:rFonts w:ascii="Arial" w:hAnsi="Arial" w:eastAsia="Arial" w:cs="Arial"/>
        </w:rPr>
        <w:t xml:space="preserve"> </w:t>
      </w:r>
      <w:r w:rsidRPr="7555150B" w:rsidR="516E4531">
        <w:rPr>
          <w:rFonts w:ascii="Arial" w:hAnsi="Arial" w:eastAsia="Arial" w:cs="Arial"/>
        </w:rPr>
        <w:t xml:space="preserve">include the </w:t>
      </w:r>
      <w:r w:rsidRPr="22AE440E" w:rsidR="516E4531">
        <w:rPr>
          <w:rFonts w:ascii="Arial" w:hAnsi="Arial" w:eastAsia="Arial" w:cs="Arial"/>
        </w:rPr>
        <w:t>Strategic Economic Plan</w:t>
      </w:r>
      <w:r w:rsidRPr="22AE440E" w:rsidR="410720CD">
        <w:rPr>
          <w:rFonts w:ascii="Arial" w:hAnsi="Arial" w:eastAsia="Arial" w:cs="Arial"/>
        </w:rPr>
        <w:t xml:space="preserve"> </w:t>
      </w:r>
      <w:r w:rsidRPr="22AE440E" w:rsidR="00BF3DDD">
        <w:rPr>
          <w:rFonts w:ascii="Arial" w:hAnsi="Arial" w:eastAsia="Arial" w:cs="Arial"/>
        </w:rPr>
        <w:t>(“SEP”)</w:t>
      </w:r>
      <w:r w:rsidRPr="7555150B" w:rsidR="00BF3DDD">
        <w:rPr>
          <w:rFonts w:ascii="Arial" w:hAnsi="Arial" w:eastAsia="Arial" w:cs="Arial"/>
        </w:rPr>
        <w:t xml:space="preserve"> </w:t>
      </w:r>
      <w:r w:rsidRPr="7555150B" w:rsidR="410720CD">
        <w:rPr>
          <w:rFonts w:ascii="Arial" w:hAnsi="Arial" w:eastAsia="Arial" w:cs="Arial"/>
        </w:rPr>
        <w:t>(</w:t>
      </w:r>
      <w:r w:rsidRPr="7555150B" w:rsidR="2848E412">
        <w:rPr>
          <w:rFonts w:ascii="Arial" w:hAnsi="Arial" w:eastAsia="Arial" w:cs="Arial"/>
        </w:rPr>
        <w:t xml:space="preserve">which was </w:t>
      </w:r>
      <w:r w:rsidRPr="7555150B" w:rsidR="410720CD">
        <w:rPr>
          <w:rFonts w:ascii="Arial" w:hAnsi="Arial" w:eastAsia="Arial" w:cs="Arial"/>
        </w:rPr>
        <w:t>endorsed by the City Council</w:t>
      </w:r>
      <w:r w:rsidRPr="7555150B" w:rsidR="125B9709">
        <w:rPr>
          <w:rFonts w:ascii="Arial" w:hAnsi="Arial" w:eastAsia="Arial" w:cs="Arial"/>
        </w:rPr>
        <w:t>’s Executive Board (now Cabinet)</w:t>
      </w:r>
      <w:r w:rsidRPr="7555150B" w:rsidR="410720CD">
        <w:rPr>
          <w:rFonts w:ascii="Arial" w:hAnsi="Arial" w:eastAsia="Arial" w:cs="Arial"/>
        </w:rPr>
        <w:t xml:space="preserve"> in 2016)</w:t>
      </w:r>
      <w:r w:rsidRPr="7555150B" w:rsidR="516E4531">
        <w:rPr>
          <w:rFonts w:ascii="Arial" w:hAnsi="Arial" w:eastAsia="Arial" w:cs="Arial"/>
        </w:rPr>
        <w:t xml:space="preserve">, </w:t>
      </w:r>
      <w:r w:rsidRPr="7555150B" w:rsidR="20599366">
        <w:rPr>
          <w:rFonts w:ascii="Arial" w:hAnsi="Arial" w:eastAsia="Arial" w:cs="Arial"/>
        </w:rPr>
        <w:t xml:space="preserve">the </w:t>
      </w:r>
      <w:r w:rsidRPr="22AE440E" w:rsidR="516E4531">
        <w:rPr>
          <w:rFonts w:ascii="Arial" w:hAnsi="Arial" w:eastAsia="Arial" w:cs="Arial"/>
        </w:rPr>
        <w:t xml:space="preserve">Local Industrial Strategy </w:t>
      </w:r>
      <w:r w:rsidRPr="22AE440E" w:rsidR="00BF3DDD">
        <w:rPr>
          <w:rFonts w:ascii="Arial" w:hAnsi="Arial" w:eastAsia="Arial" w:cs="Arial"/>
        </w:rPr>
        <w:t>(“LIS”)</w:t>
      </w:r>
      <w:r w:rsidRPr="7555150B" w:rsidR="00BF3DDD">
        <w:rPr>
          <w:rFonts w:ascii="Arial" w:hAnsi="Arial" w:eastAsia="Arial" w:cs="Arial"/>
        </w:rPr>
        <w:t xml:space="preserve"> </w:t>
      </w:r>
      <w:r w:rsidRPr="7555150B" w:rsidR="516E4531">
        <w:rPr>
          <w:rFonts w:ascii="Arial" w:hAnsi="Arial" w:eastAsia="Arial" w:cs="Arial"/>
        </w:rPr>
        <w:t xml:space="preserve">and its supporting </w:t>
      </w:r>
      <w:r w:rsidRPr="22AE440E" w:rsidR="516E4531">
        <w:rPr>
          <w:rFonts w:ascii="Arial" w:hAnsi="Arial" w:eastAsia="Arial" w:cs="Arial"/>
        </w:rPr>
        <w:t>Local Investment Plan</w:t>
      </w:r>
      <w:r w:rsidRPr="22AE440E" w:rsidR="00BF3DDD">
        <w:rPr>
          <w:rFonts w:ascii="Arial" w:hAnsi="Arial" w:eastAsia="Arial" w:cs="Arial"/>
        </w:rPr>
        <w:t xml:space="preserve"> (‘LIP”)</w:t>
      </w:r>
      <w:r w:rsidRPr="7555150B" w:rsidR="516E4531">
        <w:rPr>
          <w:rFonts w:ascii="Arial" w:hAnsi="Arial" w:eastAsia="Arial" w:cs="Arial"/>
        </w:rPr>
        <w:t>,</w:t>
      </w:r>
      <w:r w:rsidRPr="7555150B" w:rsidR="516E4531">
        <w:rPr>
          <w:rFonts w:ascii="Arial" w:hAnsi="Arial" w:eastAsia="Arial" w:cs="Arial"/>
        </w:rPr>
        <w:t xml:space="preserve"> which suggest</w:t>
      </w:r>
      <w:r w:rsidRPr="7555150B" w:rsidR="2A7C7E5C">
        <w:rPr>
          <w:rFonts w:ascii="Arial" w:hAnsi="Arial" w:eastAsia="Arial" w:cs="Arial"/>
        </w:rPr>
        <w:t>s</w:t>
      </w:r>
      <w:r w:rsidRPr="7555150B" w:rsidR="516E4531">
        <w:rPr>
          <w:rFonts w:ascii="Arial" w:hAnsi="Arial" w:eastAsia="Arial" w:cs="Arial"/>
        </w:rPr>
        <w:t xml:space="preserve"> that the county’s econ</w:t>
      </w:r>
      <w:r w:rsidRPr="7555150B" w:rsidR="71278E4E">
        <w:rPr>
          <w:rFonts w:ascii="Arial" w:hAnsi="Arial" w:eastAsia="Arial" w:cs="Arial"/>
        </w:rPr>
        <w:t xml:space="preserve">omic </w:t>
      </w:r>
      <w:r w:rsidRPr="7555150B" w:rsidR="516E4531">
        <w:rPr>
          <w:rFonts w:ascii="Arial" w:hAnsi="Arial" w:eastAsia="Arial" w:cs="Arial"/>
        </w:rPr>
        <w:t xml:space="preserve">growth is likely to be </w:t>
      </w:r>
      <w:r w:rsidRPr="7555150B" w:rsidR="42C648CE">
        <w:rPr>
          <w:rFonts w:ascii="Arial" w:hAnsi="Arial" w:eastAsia="Arial" w:cs="Arial"/>
        </w:rPr>
        <w:t>approximately £1.2bn to 2030</w:t>
      </w:r>
      <w:r w:rsidRPr="7555150B" w:rsidR="37755412">
        <w:rPr>
          <w:rFonts w:ascii="Arial" w:hAnsi="Arial" w:eastAsia="Arial" w:cs="Arial"/>
        </w:rPr>
        <w:t xml:space="preserve">. </w:t>
      </w:r>
      <w:r w:rsidRPr="669F938E" w:rsidR="2ECE3F3F">
        <w:rPr>
          <w:rFonts w:ascii="Arial" w:hAnsi="Arial" w:eastAsia="Arial" w:cs="Arial"/>
        </w:rPr>
        <w:t xml:space="preserve">It is worth noting that </w:t>
      </w:r>
      <w:bookmarkStart w:name="_Int_QrrfZFWG" w:id="661919757"/>
      <w:r w:rsidRPr="669F938E" w:rsidR="2ECE3F3F">
        <w:rPr>
          <w:rFonts w:ascii="Arial" w:hAnsi="Arial" w:eastAsia="Arial" w:cs="Arial"/>
        </w:rPr>
        <w:t xml:space="preserve">all </w:t>
      </w:r>
      <w:r w:rsidRPr="669F938E" w:rsidR="718BFE87">
        <w:rPr>
          <w:rFonts w:ascii="Arial" w:hAnsi="Arial" w:eastAsia="Arial" w:cs="Arial"/>
        </w:rPr>
        <w:t>of</w:t>
      </w:r>
      <w:bookmarkEnd w:id="661919757"/>
      <w:r w:rsidRPr="669F938E" w:rsidR="718BFE87">
        <w:rPr>
          <w:rFonts w:ascii="Arial" w:hAnsi="Arial" w:eastAsia="Arial" w:cs="Arial"/>
        </w:rPr>
        <w:t xml:space="preserve"> </w:t>
      </w:r>
      <w:r w:rsidRPr="669F938E" w:rsidR="2ECE3F3F">
        <w:rPr>
          <w:rFonts w:ascii="Arial" w:hAnsi="Arial" w:eastAsia="Arial" w:cs="Arial"/>
        </w:rPr>
        <w:t xml:space="preserve">the Oxfordshire authorities are partners in the LIS </w:t>
      </w:r>
      <w:r w:rsidRPr="669F938E" w:rsidR="4B01B046">
        <w:rPr>
          <w:rFonts w:ascii="Arial" w:hAnsi="Arial" w:eastAsia="Arial" w:cs="Arial"/>
        </w:rPr>
        <w:t>a</w:t>
      </w:r>
      <w:r w:rsidRPr="669F938E" w:rsidR="34C34814">
        <w:rPr>
          <w:rFonts w:ascii="Arial" w:hAnsi="Arial" w:eastAsia="Arial" w:cs="Arial"/>
        </w:rPr>
        <w:t>s</w:t>
      </w:r>
      <w:r w:rsidRPr="669F938E" w:rsidR="4B01B046">
        <w:rPr>
          <w:rFonts w:ascii="Arial" w:hAnsi="Arial" w:eastAsia="Arial" w:cs="Arial"/>
        </w:rPr>
        <w:t xml:space="preserve"> </w:t>
      </w:r>
      <w:r w:rsidRPr="669F938E" w:rsidR="2ECE3F3F">
        <w:rPr>
          <w:rFonts w:ascii="Arial" w:hAnsi="Arial" w:eastAsia="Arial" w:cs="Arial"/>
        </w:rPr>
        <w:t>the Leaders of the Councils</w:t>
      </w:r>
      <w:r w:rsidRPr="669F938E" w:rsidR="42C648CE">
        <w:rPr>
          <w:rFonts w:ascii="Arial" w:hAnsi="Arial" w:eastAsia="Arial" w:cs="Arial"/>
        </w:rPr>
        <w:t xml:space="preserve"> </w:t>
      </w:r>
      <w:r w:rsidRPr="669F938E" w:rsidR="28F74F32">
        <w:rPr>
          <w:rFonts w:ascii="Arial" w:hAnsi="Arial" w:eastAsia="Arial" w:cs="Arial"/>
        </w:rPr>
        <w:t xml:space="preserve">are on the </w:t>
      </w:r>
      <w:r w:rsidRPr="669F938E" w:rsidR="28F74F32">
        <w:rPr>
          <w:rFonts w:ascii="Arial" w:hAnsi="Arial" w:eastAsia="Arial" w:cs="Arial"/>
        </w:rPr>
        <w:t>OxLEP</w:t>
      </w:r>
      <w:r w:rsidRPr="669F938E" w:rsidR="28F74F32">
        <w:rPr>
          <w:rFonts w:ascii="Arial" w:hAnsi="Arial" w:eastAsia="Arial" w:cs="Arial"/>
        </w:rPr>
        <w:t xml:space="preserve"> Board</w:t>
      </w:r>
      <w:r w:rsidRPr="669F938E" w:rsidR="3F925C0D">
        <w:rPr>
          <w:rFonts w:ascii="Arial" w:hAnsi="Arial" w:eastAsia="Arial" w:cs="Arial"/>
        </w:rPr>
        <w:t xml:space="preserve">. </w:t>
      </w:r>
      <w:r w:rsidRPr="7555150B" w:rsidR="1415BAAD">
        <w:rPr>
          <w:rFonts w:ascii="Arial" w:hAnsi="Arial" w:eastAsia="Arial" w:cs="Arial"/>
        </w:rPr>
        <w:t>In terms of the wider sub-regional economy</w:t>
      </w:r>
      <w:r w:rsidRPr="7555150B" w:rsidR="4CD72C2F">
        <w:rPr>
          <w:rFonts w:ascii="Arial" w:hAnsi="Arial" w:eastAsia="Arial" w:cs="Arial"/>
        </w:rPr>
        <w:t>,</w:t>
      </w:r>
      <w:r w:rsidRPr="7555150B" w:rsidR="1415BAAD">
        <w:rPr>
          <w:rFonts w:ascii="Arial" w:hAnsi="Arial" w:eastAsia="Arial" w:cs="Arial"/>
        </w:rPr>
        <w:t xml:space="preserve"> i</w:t>
      </w:r>
      <w:r w:rsidRPr="7555150B" w:rsidR="5BEC73C6">
        <w:rPr>
          <w:rFonts w:ascii="Arial" w:hAnsi="Arial" w:eastAsia="Arial" w:cs="Arial"/>
        </w:rPr>
        <w:t xml:space="preserve">n </w:t>
      </w:r>
      <w:r w:rsidRPr="7555150B" w:rsidR="5BEC73C6">
        <w:rPr>
          <w:rFonts w:ascii="Arial" w:hAnsi="Arial" w:eastAsia="Arial" w:cs="Arial"/>
        </w:rPr>
        <w:t>Ja</w:t>
      </w:r>
      <w:r w:rsidRPr="7555150B" w:rsidR="5BEC73C6">
        <w:rPr>
          <w:rFonts w:ascii="Arial" w:hAnsi="Arial" w:eastAsia="Arial" w:cs="Arial"/>
        </w:rPr>
        <w:t>nuary 2023</w:t>
      </w:r>
      <w:r w:rsidRPr="7555150B" w:rsidR="5BEC73C6">
        <w:rPr>
          <w:rFonts w:ascii="Arial" w:hAnsi="Arial" w:eastAsia="Arial" w:cs="Arial"/>
        </w:rPr>
        <w:t xml:space="preserve"> </w:t>
      </w:r>
      <w:r w:rsidRPr="7555150B" w:rsidR="2EA7F759">
        <w:rPr>
          <w:rFonts w:ascii="Arial" w:hAnsi="Arial" w:eastAsia="Arial" w:cs="Arial"/>
        </w:rPr>
        <w:t>t</w:t>
      </w:r>
      <w:r w:rsidRPr="7555150B" w:rsidR="2EA7F759">
        <w:rPr>
          <w:rFonts w:ascii="Arial" w:hAnsi="Arial" w:eastAsia="Arial" w:cs="Arial"/>
        </w:rPr>
        <w:t>he government confirmed support</w:t>
      </w:r>
      <w:r w:rsidRPr="7555150B" w:rsidR="5BEC73C6">
        <w:rPr>
          <w:rFonts w:ascii="Arial" w:hAnsi="Arial" w:eastAsia="Arial" w:cs="Arial"/>
        </w:rPr>
        <w:t xml:space="preserve"> for </w:t>
      </w:r>
      <w:r w:rsidRPr="7555150B" w:rsidR="6A5ADB99">
        <w:rPr>
          <w:rFonts w:ascii="Arial" w:hAnsi="Arial" w:eastAsia="Arial" w:cs="Arial"/>
        </w:rPr>
        <w:t xml:space="preserve">the </w:t>
      </w:r>
      <w:r w:rsidRPr="7555150B" w:rsidR="559BB966">
        <w:rPr>
          <w:rFonts w:ascii="Arial" w:hAnsi="Arial" w:eastAsia="Arial" w:cs="Arial"/>
        </w:rPr>
        <w:t>locally</w:t>
      </w:r>
      <w:r w:rsidRPr="7555150B" w:rsidR="559BB966">
        <w:rPr>
          <w:rFonts w:ascii="Arial" w:hAnsi="Arial" w:eastAsia="Arial" w:cs="Arial"/>
        </w:rPr>
        <w:t xml:space="preserve"> led</w:t>
      </w:r>
      <w:r w:rsidRPr="7555150B" w:rsidR="5BEC73C6">
        <w:rPr>
          <w:rFonts w:ascii="Arial" w:hAnsi="Arial" w:eastAsia="Arial" w:cs="Arial"/>
        </w:rPr>
        <w:t xml:space="preserve"> </w:t>
      </w:r>
      <w:r w:rsidRPr="22AE440E" w:rsidR="7A40E025">
        <w:rPr>
          <w:rFonts w:ascii="Arial" w:hAnsi="Arial" w:eastAsia="Arial" w:cs="Arial"/>
        </w:rPr>
        <w:t xml:space="preserve">Oxford to Cambridge </w:t>
      </w:r>
      <w:r w:rsidRPr="22AE440E" w:rsidR="5BEC73C6">
        <w:rPr>
          <w:rFonts w:ascii="Arial" w:hAnsi="Arial" w:eastAsia="Arial" w:cs="Arial"/>
        </w:rPr>
        <w:t>Pan Regional Partnership</w:t>
      </w:r>
      <w:r w:rsidRPr="7555150B" w:rsidR="079CF6DE">
        <w:rPr>
          <w:rFonts w:ascii="Arial" w:hAnsi="Arial" w:eastAsia="Arial" w:cs="Arial"/>
        </w:rPr>
        <w:t xml:space="preserve">, whi</w:t>
      </w:r>
      <w:r w:rsidRPr="7555150B" w:rsidR="079CF6DE">
        <w:rPr>
          <w:rFonts w:ascii="Arial" w:hAnsi="Arial" w:eastAsia="Arial" w:cs="Arial"/>
        </w:rPr>
        <w:t xml:space="preserve">ch </w:t>
      </w:r>
      <w:r w:rsidRPr="7555150B" w:rsidR="7B740B2D">
        <w:rPr>
          <w:rFonts w:ascii="Arial" w:hAnsi="Arial" w:eastAsia="Arial" w:cs="Arial"/>
        </w:rPr>
        <w:t>pr</w:t>
      </w:r>
      <w:r w:rsidRPr="7555150B" w:rsidR="7B740B2D">
        <w:rPr>
          <w:rFonts w:ascii="Arial" w:hAnsi="Arial" w:eastAsia="Arial" w:cs="Arial"/>
        </w:rPr>
        <w:t>ovides</w:t>
      </w:r>
      <w:r w:rsidRPr="7555150B" w:rsidR="4BE54E70">
        <w:rPr>
          <w:rFonts w:ascii="Arial" w:hAnsi="Arial" w:eastAsia="Arial" w:cs="Arial"/>
        </w:rPr>
        <w:t xml:space="preserve"> a</w:t>
      </w:r>
      <w:r w:rsidRPr="7555150B" w:rsidR="4BE54E70">
        <w:rPr>
          <w:rFonts w:ascii="Arial" w:hAnsi="Arial" w:eastAsia="Arial" w:cs="Arial"/>
        </w:rPr>
        <w:t>ccess to £2.5m of government funding for</w:t>
      </w:r>
      <w:r w:rsidRPr="7555150B" w:rsidR="14407B46">
        <w:rPr>
          <w:rFonts w:ascii="Arial" w:hAnsi="Arial" w:eastAsia="Arial" w:cs="Arial"/>
        </w:rPr>
        <w:t xml:space="preserve"> the</w:t>
      </w:r>
      <w:r w:rsidRPr="7555150B" w:rsidR="4BE54E70">
        <w:rPr>
          <w:rFonts w:ascii="Arial" w:hAnsi="Arial" w:eastAsia="Arial" w:cs="Arial"/>
        </w:rPr>
        <w:t xml:space="preserve"> delivery of the Partnership’s priorities </w:t>
      </w:r>
      <w:r w:rsidRPr="7555150B" w:rsidR="43563DF6">
        <w:rPr>
          <w:rFonts w:ascii="Arial" w:hAnsi="Arial" w:eastAsia="Arial" w:cs="Arial"/>
        </w:rPr>
        <w:t>in delivering sustainable growth and environmental enhancements for the region</w:t>
      </w:r>
      <w:r w:rsidRPr="7555150B" w:rsidR="7484C2E6">
        <w:rPr>
          <w:rFonts w:ascii="Arial" w:hAnsi="Arial" w:eastAsia="Arial" w:cs="Arial"/>
        </w:rPr>
        <w:t xml:space="preserve">. </w:t>
      </w:r>
    </w:p>
    <w:p w:rsidR="4CDB591E" w:rsidP="1FA46A35" w:rsidRDefault="14F136A0" w14:paraId="39A620F8" w14:textId="6F1D848C">
      <w:pPr>
        <w:rPr>
          <w:rFonts w:ascii="Arial" w:hAnsi="Arial" w:eastAsia="Arial" w:cs="Arial"/>
        </w:rPr>
      </w:pPr>
      <w:r w:rsidRPr="59A82440" w:rsidR="14F136A0">
        <w:rPr>
          <w:rFonts w:ascii="Arial" w:hAnsi="Arial" w:eastAsia="Arial" w:cs="Arial"/>
        </w:rPr>
        <w:t xml:space="preserve">1.10 </w:t>
      </w:r>
      <w:r w:rsidRPr="59A82440" w:rsidR="21399468">
        <w:rPr>
          <w:rFonts w:ascii="Arial" w:hAnsi="Arial" w:eastAsia="Arial" w:cs="Arial"/>
        </w:rPr>
        <w:t xml:space="preserve">Oxford’s strength in knowledge, healthcare and innovation is </w:t>
      </w:r>
      <w:r w:rsidRPr="59A82440" w:rsidR="48B7902B">
        <w:rPr>
          <w:rFonts w:ascii="Arial" w:hAnsi="Arial" w:eastAsia="Arial" w:cs="Arial"/>
        </w:rPr>
        <w:t>supported</w:t>
      </w:r>
      <w:r w:rsidRPr="59A82440" w:rsidR="4CCE48A2">
        <w:rPr>
          <w:rFonts w:ascii="Arial" w:hAnsi="Arial" w:eastAsia="Arial" w:cs="Arial"/>
        </w:rPr>
        <w:t xml:space="preserve"> and </w:t>
      </w:r>
      <w:r w:rsidRPr="59A82440" w:rsidR="2DA6E192">
        <w:rPr>
          <w:rFonts w:ascii="Arial" w:hAnsi="Arial" w:eastAsia="Arial" w:cs="Arial"/>
        </w:rPr>
        <w:t>encouraged by</w:t>
      </w:r>
      <w:r w:rsidRPr="59A82440" w:rsidR="48B7902B">
        <w:rPr>
          <w:rFonts w:ascii="Arial" w:hAnsi="Arial" w:eastAsia="Arial" w:cs="Arial"/>
        </w:rPr>
        <w:t xml:space="preserve"> </w:t>
      </w:r>
      <w:r w:rsidRPr="59A82440" w:rsidR="69931FCA">
        <w:rPr>
          <w:rFonts w:ascii="Arial" w:hAnsi="Arial" w:eastAsia="Arial" w:cs="Arial"/>
        </w:rPr>
        <w:t>the</w:t>
      </w:r>
      <w:r w:rsidRPr="59A82440" w:rsidR="168EDB7E">
        <w:rPr>
          <w:rFonts w:ascii="Arial" w:hAnsi="Arial" w:eastAsia="Arial" w:cs="Arial"/>
        </w:rPr>
        <w:t xml:space="preserve"> Plan</w:t>
      </w:r>
      <w:r w:rsidRPr="59A82440" w:rsidR="7BF115AE">
        <w:rPr>
          <w:rFonts w:ascii="Arial" w:hAnsi="Arial" w:eastAsia="Arial" w:cs="Arial"/>
        </w:rPr>
        <w:t>’s</w:t>
      </w:r>
      <w:r w:rsidRPr="59A82440" w:rsidR="168EDB7E">
        <w:rPr>
          <w:rFonts w:ascii="Arial" w:hAnsi="Arial" w:eastAsia="Arial" w:cs="Arial"/>
        </w:rPr>
        <w:t xml:space="preserve"> strategy</w:t>
      </w:r>
      <w:r w:rsidRPr="59A82440" w:rsidR="21399468">
        <w:rPr>
          <w:rFonts w:ascii="Arial" w:hAnsi="Arial" w:eastAsia="Arial" w:cs="Arial"/>
        </w:rPr>
        <w:t xml:space="preserve">. Oxford’s contribution to the knowledge economy stems from </w:t>
      </w:r>
      <w:r w:rsidRPr="59A82440" w:rsidR="4ED56669">
        <w:rPr>
          <w:rFonts w:ascii="Arial" w:hAnsi="Arial" w:eastAsia="Arial" w:cs="Arial"/>
        </w:rPr>
        <w:t xml:space="preserve">its </w:t>
      </w:r>
      <w:r w:rsidRPr="59A82440" w:rsidR="21399468">
        <w:rPr>
          <w:rFonts w:ascii="Arial" w:hAnsi="Arial" w:eastAsia="Arial" w:cs="Arial"/>
        </w:rPr>
        <w:t xml:space="preserve">long history as a seat of learning and is part of what gives the city </w:t>
      </w:r>
      <w:r w:rsidRPr="59A82440" w:rsidR="57EFE933">
        <w:rPr>
          <w:rFonts w:ascii="Arial" w:hAnsi="Arial" w:eastAsia="Arial" w:cs="Arial"/>
        </w:rPr>
        <w:t>its</w:t>
      </w:r>
      <w:r w:rsidRPr="59A82440" w:rsidR="21399468">
        <w:rPr>
          <w:rFonts w:ascii="Arial" w:hAnsi="Arial" w:eastAsia="Arial" w:cs="Arial"/>
        </w:rPr>
        <w:t xml:space="preserve"> identity. </w:t>
      </w:r>
      <w:r w:rsidRPr="59A82440" w:rsidR="7786C75D">
        <w:rPr>
          <w:rFonts w:ascii="Arial" w:hAnsi="Arial" w:eastAsia="Arial" w:cs="Arial"/>
        </w:rPr>
        <w:t>R</w:t>
      </w:r>
      <w:r w:rsidRPr="59A82440" w:rsidR="21399468">
        <w:rPr>
          <w:rFonts w:ascii="Arial" w:hAnsi="Arial" w:eastAsia="Arial" w:cs="Arial"/>
        </w:rPr>
        <w:t>esearch and development in Oxford, a</w:t>
      </w:r>
      <w:r w:rsidRPr="59A82440" w:rsidR="7072E744">
        <w:rPr>
          <w:rFonts w:ascii="Arial" w:hAnsi="Arial" w:eastAsia="Arial" w:cs="Arial"/>
        </w:rPr>
        <w:t>s</w:t>
      </w:r>
      <w:r w:rsidRPr="59A82440" w:rsidR="21399468">
        <w:rPr>
          <w:rFonts w:ascii="Arial" w:hAnsi="Arial" w:eastAsia="Arial" w:cs="Arial"/>
        </w:rPr>
        <w:t xml:space="preserve"> </w:t>
      </w:r>
      <w:r w:rsidRPr="59A82440" w:rsidR="7072E744">
        <w:rPr>
          <w:rFonts w:ascii="Arial" w:hAnsi="Arial" w:eastAsia="Arial" w:cs="Arial"/>
        </w:rPr>
        <w:t xml:space="preserve">well as </w:t>
      </w:r>
      <w:r w:rsidRPr="59A82440" w:rsidR="21399468">
        <w:rPr>
          <w:rFonts w:ascii="Arial" w:hAnsi="Arial" w:eastAsia="Arial" w:cs="Arial"/>
        </w:rPr>
        <w:t xml:space="preserve">in </w:t>
      </w:r>
      <w:r w:rsidRPr="59A82440" w:rsidR="408FDB05">
        <w:rPr>
          <w:rFonts w:ascii="Arial" w:hAnsi="Arial" w:eastAsia="Arial" w:cs="Arial"/>
        </w:rPr>
        <w:t xml:space="preserve">wider </w:t>
      </w:r>
      <w:r w:rsidRPr="59A82440" w:rsidR="21399468">
        <w:rPr>
          <w:rFonts w:ascii="Arial" w:hAnsi="Arial" w:eastAsia="Arial" w:cs="Arial"/>
        </w:rPr>
        <w:t xml:space="preserve">Oxfordshire </w:t>
      </w:r>
      <w:r w:rsidRPr="59A82440" w:rsidR="232F3F22">
        <w:rPr>
          <w:rFonts w:ascii="Arial" w:hAnsi="Arial" w:eastAsia="Arial" w:cs="Arial"/>
        </w:rPr>
        <w:t>(whilst still</w:t>
      </w:r>
      <w:r w:rsidRPr="59A82440" w:rsidR="21399468">
        <w:rPr>
          <w:rFonts w:ascii="Arial" w:hAnsi="Arial" w:eastAsia="Arial" w:cs="Arial"/>
        </w:rPr>
        <w:t xml:space="preserve"> </w:t>
      </w:r>
      <w:bookmarkStart w:name="_Int_NzoQAvjf" w:id="946533217"/>
      <w:r w:rsidRPr="59A82440" w:rsidR="21399468">
        <w:rPr>
          <w:rFonts w:ascii="Arial" w:hAnsi="Arial" w:eastAsia="Arial" w:cs="Arial"/>
        </w:rPr>
        <w:t>closely linked</w:t>
      </w:r>
      <w:bookmarkEnd w:id="946533217"/>
      <w:r w:rsidRPr="59A82440" w:rsidR="21399468">
        <w:rPr>
          <w:rFonts w:ascii="Arial" w:hAnsi="Arial" w:eastAsia="Arial" w:cs="Arial"/>
        </w:rPr>
        <w:t xml:space="preserve"> to Oxford and the universities</w:t>
      </w:r>
      <w:r w:rsidRPr="59A82440" w:rsidR="3453BA72">
        <w:rPr>
          <w:rFonts w:ascii="Arial" w:hAnsi="Arial" w:eastAsia="Arial" w:cs="Arial"/>
        </w:rPr>
        <w:t>)</w:t>
      </w:r>
      <w:r w:rsidRPr="59A82440" w:rsidR="21399468">
        <w:rPr>
          <w:rFonts w:ascii="Arial" w:hAnsi="Arial" w:eastAsia="Arial" w:cs="Arial"/>
        </w:rPr>
        <w:t xml:space="preserve">, is finding solutions to global problems such as pandemics, endemic </w:t>
      </w:r>
      <w:r w:rsidRPr="59A82440" w:rsidR="20D5D44F">
        <w:rPr>
          <w:rFonts w:ascii="Arial" w:hAnsi="Arial" w:eastAsia="Arial" w:cs="Arial"/>
        </w:rPr>
        <w:t>diseases,</w:t>
      </w:r>
      <w:r w:rsidRPr="59A82440" w:rsidR="21399468">
        <w:rPr>
          <w:rFonts w:ascii="Arial" w:hAnsi="Arial" w:eastAsia="Arial" w:cs="Arial"/>
        </w:rPr>
        <w:t xml:space="preserve"> and climate change.</w:t>
      </w:r>
    </w:p>
    <w:p w:rsidR="34E82AAB" w:rsidP="1FA46A35" w:rsidRDefault="7ABF5BAB" w14:paraId="1A6B68CF" w14:textId="5219AF94">
      <w:pPr>
        <w:rPr>
          <w:rFonts w:ascii="Arial" w:hAnsi="Arial" w:eastAsia="Arial" w:cs="Arial"/>
        </w:rPr>
      </w:pPr>
      <w:r w:rsidRPr="59A82440" w:rsidR="7ABF5BAB">
        <w:rPr>
          <w:rFonts w:ascii="Arial" w:hAnsi="Arial" w:eastAsia="Arial" w:cs="Arial"/>
        </w:rPr>
        <w:t xml:space="preserve">1.11 </w:t>
      </w:r>
      <w:r w:rsidRPr="59A82440" w:rsidR="21399468">
        <w:rPr>
          <w:rFonts w:ascii="Arial" w:hAnsi="Arial" w:eastAsia="Arial" w:cs="Arial"/>
        </w:rPr>
        <w:t xml:space="preserve">The universities and hospitals are key to the success of the knowledge economy in Oxford and many of the research and development locations are </w:t>
      </w:r>
      <w:bookmarkStart w:name="_Int_ae9Y8GTr" w:id="2040838664"/>
      <w:r w:rsidRPr="59A82440" w:rsidR="21399468">
        <w:rPr>
          <w:rFonts w:ascii="Arial" w:hAnsi="Arial" w:eastAsia="Arial" w:cs="Arial"/>
        </w:rPr>
        <w:t>closely linked</w:t>
      </w:r>
      <w:bookmarkEnd w:id="2040838664"/>
      <w:r w:rsidRPr="59A82440" w:rsidR="21399468">
        <w:rPr>
          <w:rFonts w:ascii="Arial" w:hAnsi="Arial" w:eastAsia="Arial" w:cs="Arial"/>
        </w:rPr>
        <w:t xml:space="preserve">, for example at Old Road and on the hospitals themselves, the Science </w:t>
      </w:r>
      <w:bookmarkStart w:name="_Int_MymrwUv1" w:id="373485886"/>
      <w:r w:rsidRPr="59A82440" w:rsidR="21399468">
        <w:rPr>
          <w:rFonts w:ascii="Arial" w:hAnsi="Arial" w:eastAsia="Arial" w:cs="Arial"/>
        </w:rPr>
        <w:t>Area</w:t>
      </w:r>
      <w:bookmarkEnd w:id="373485886"/>
      <w:r w:rsidRPr="59A82440" w:rsidR="21399468">
        <w:rPr>
          <w:rFonts w:ascii="Arial" w:hAnsi="Arial" w:eastAsia="Arial" w:cs="Arial"/>
        </w:rPr>
        <w:t xml:space="preserve"> and Keble Road Triangle, the ROQ and the city centre. Other well-established areas include the Oxford Business Park</w:t>
      </w:r>
      <w:r w:rsidRPr="59A82440" w:rsidR="4411C7D9">
        <w:rPr>
          <w:rFonts w:ascii="Arial" w:hAnsi="Arial" w:eastAsia="Arial" w:cs="Arial"/>
        </w:rPr>
        <w:t xml:space="preserve"> (Arc Oxford)</w:t>
      </w:r>
      <w:r w:rsidRPr="59A82440" w:rsidR="21399468">
        <w:rPr>
          <w:rFonts w:ascii="Arial" w:hAnsi="Arial" w:eastAsia="Arial" w:cs="Arial"/>
        </w:rPr>
        <w:t xml:space="preserve">, the Oxford Science Park and Headington. Development </w:t>
      </w:r>
      <w:r w:rsidRPr="59A82440" w:rsidR="133ECFAE">
        <w:rPr>
          <w:rFonts w:ascii="Arial" w:hAnsi="Arial" w:eastAsia="Arial" w:cs="Arial"/>
        </w:rPr>
        <w:t>is underway</w:t>
      </w:r>
      <w:r w:rsidRPr="59A82440" w:rsidR="7849AB98">
        <w:rPr>
          <w:rFonts w:ascii="Arial" w:hAnsi="Arial" w:eastAsia="Arial" w:cs="Arial"/>
        </w:rPr>
        <w:t xml:space="preserve"> </w:t>
      </w:r>
      <w:r w:rsidRPr="59A82440" w:rsidR="21399468">
        <w:rPr>
          <w:rFonts w:ascii="Arial" w:hAnsi="Arial" w:eastAsia="Arial" w:cs="Arial"/>
        </w:rPr>
        <w:t xml:space="preserve">at Oxford North and </w:t>
      </w:r>
      <w:r w:rsidRPr="59A82440" w:rsidR="738DC0D5">
        <w:rPr>
          <w:rFonts w:ascii="Arial" w:hAnsi="Arial" w:eastAsia="Arial" w:cs="Arial"/>
        </w:rPr>
        <w:t xml:space="preserve">in the pipeline for </w:t>
      </w:r>
      <w:r w:rsidRPr="59A82440" w:rsidR="21399468">
        <w:rPr>
          <w:rFonts w:ascii="Arial" w:hAnsi="Arial" w:eastAsia="Arial" w:cs="Arial"/>
        </w:rPr>
        <w:t xml:space="preserve">the West End and </w:t>
      </w:r>
      <w:r w:rsidRPr="59A82440" w:rsidR="21399468">
        <w:rPr>
          <w:rFonts w:ascii="Arial" w:hAnsi="Arial" w:eastAsia="Arial" w:cs="Arial"/>
        </w:rPr>
        <w:t>Osney</w:t>
      </w:r>
      <w:r w:rsidRPr="59A82440" w:rsidR="21399468">
        <w:rPr>
          <w:rFonts w:ascii="Arial" w:hAnsi="Arial" w:eastAsia="Arial" w:cs="Arial"/>
        </w:rPr>
        <w:t xml:space="preserve"> Mead area. </w:t>
      </w:r>
    </w:p>
    <w:p w:rsidR="5FC03EB6" w:rsidP="1FA46A35" w:rsidRDefault="5FC03EB6" w14:paraId="4AC7E40B" w14:textId="575C2B53">
      <w:pPr>
        <w:rPr>
          <w:rFonts w:ascii="Arial" w:hAnsi="Arial" w:eastAsia="Arial" w:cs="Arial"/>
        </w:rPr>
      </w:pPr>
      <w:r w:rsidRPr="1FA46A35">
        <w:rPr>
          <w:rFonts w:ascii="Arial" w:hAnsi="Arial" w:eastAsia="Arial" w:cs="Arial"/>
        </w:rPr>
        <w:t>1.12 The</w:t>
      </w:r>
      <w:r w:rsidRPr="1FA46A35" w:rsidR="3244480D">
        <w:rPr>
          <w:rFonts w:ascii="Arial" w:hAnsi="Arial" w:eastAsia="Arial" w:cs="Arial"/>
        </w:rPr>
        <w:t xml:space="preserve"> Local Plan </w:t>
      </w:r>
      <w:r w:rsidRPr="1FA46A35" w:rsidR="02D2D0AD">
        <w:rPr>
          <w:rFonts w:ascii="Arial" w:hAnsi="Arial" w:eastAsia="Arial" w:cs="Arial"/>
        </w:rPr>
        <w:t xml:space="preserve">2040 </w:t>
      </w:r>
      <w:r w:rsidRPr="1FA46A35" w:rsidR="3244480D">
        <w:rPr>
          <w:rFonts w:ascii="Arial" w:hAnsi="Arial" w:eastAsia="Arial" w:cs="Arial"/>
        </w:rPr>
        <w:t xml:space="preserve">seeks to ensure the continued delivery of employment floorspace on </w:t>
      </w:r>
      <w:r w:rsidRPr="1FA46A35" w:rsidR="17155C81">
        <w:rPr>
          <w:rFonts w:ascii="Arial" w:hAnsi="Arial" w:eastAsia="Arial" w:cs="Arial"/>
        </w:rPr>
        <w:t xml:space="preserve">its </w:t>
      </w:r>
      <w:r w:rsidRPr="1FA46A35" w:rsidR="3244480D">
        <w:rPr>
          <w:rFonts w:ascii="Arial" w:hAnsi="Arial" w:eastAsia="Arial" w:cs="Arial"/>
        </w:rPr>
        <w:t xml:space="preserve">existing </w:t>
      </w:r>
      <w:r w:rsidRPr="1FA46A35" w:rsidR="09E4748F">
        <w:rPr>
          <w:rFonts w:ascii="Arial" w:hAnsi="Arial" w:eastAsia="Arial" w:cs="Arial"/>
        </w:rPr>
        <w:t xml:space="preserve">network of </w:t>
      </w:r>
      <w:r w:rsidRPr="1FA46A35" w:rsidR="7C527326">
        <w:rPr>
          <w:rFonts w:ascii="Arial" w:hAnsi="Arial" w:eastAsia="Arial" w:cs="Arial"/>
        </w:rPr>
        <w:t xml:space="preserve">high-performing </w:t>
      </w:r>
      <w:r w:rsidRPr="1FA46A35" w:rsidR="3244480D">
        <w:rPr>
          <w:rFonts w:ascii="Arial" w:hAnsi="Arial" w:eastAsia="Arial" w:cs="Arial"/>
        </w:rPr>
        <w:t xml:space="preserve">employment sites and in the city’s most </w:t>
      </w:r>
      <w:r w:rsidRPr="1FA46A35" w:rsidR="6A0B8364">
        <w:rPr>
          <w:rFonts w:ascii="Arial" w:hAnsi="Arial" w:eastAsia="Arial" w:cs="Arial"/>
        </w:rPr>
        <w:t xml:space="preserve">inherently </w:t>
      </w:r>
      <w:r w:rsidRPr="1FA46A35" w:rsidR="3244480D">
        <w:rPr>
          <w:rFonts w:ascii="Arial" w:hAnsi="Arial" w:eastAsia="Arial" w:cs="Arial"/>
        </w:rPr>
        <w:t xml:space="preserve">sustainable locations </w:t>
      </w:r>
      <w:r w:rsidRPr="1FA46A35" w:rsidR="2EC824D4">
        <w:rPr>
          <w:rFonts w:ascii="Arial" w:hAnsi="Arial" w:eastAsia="Arial" w:cs="Arial"/>
        </w:rPr>
        <w:t xml:space="preserve">which are </w:t>
      </w:r>
      <w:r w:rsidRPr="1FA46A35" w:rsidR="46CA59F6">
        <w:rPr>
          <w:rFonts w:ascii="Arial" w:hAnsi="Arial" w:eastAsia="Arial" w:cs="Arial"/>
        </w:rPr>
        <w:t>easily accessible by walking cycling and public transport</w:t>
      </w:r>
      <w:r w:rsidRPr="1FA46A35" w:rsidR="10773B0B">
        <w:rPr>
          <w:rFonts w:ascii="Arial" w:hAnsi="Arial" w:eastAsia="Arial" w:cs="Arial"/>
        </w:rPr>
        <w:t xml:space="preserve"> </w:t>
      </w:r>
      <w:r w:rsidRPr="1FA46A35" w:rsidR="38AADE71">
        <w:rPr>
          <w:rFonts w:ascii="Arial" w:hAnsi="Arial" w:eastAsia="Arial" w:cs="Arial"/>
        </w:rPr>
        <w:t>(</w:t>
      </w:r>
      <w:r w:rsidRPr="1FA46A35" w:rsidR="17263D92">
        <w:rPr>
          <w:rFonts w:ascii="Arial" w:hAnsi="Arial" w:eastAsia="Arial" w:cs="Arial"/>
        </w:rPr>
        <w:t>i</w:t>
      </w:r>
      <w:r w:rsidRPr="1FA46A35" w:rsidR="357076B2">
        <w:rPr>
          <w:rFonts w:ascii="Arial" w:hAnsi="Arial" w:eastAsia="Arial" w:cs="Arial"/>
        </w:rPr>
        <w:t xml:space="preserve">.e., </w:t>
      </w:r>
      <w:r w:rsidRPr="1FA46A35" w:rsidR="38AADE71">
        <w:rPr>
          <w:rFonts w:ascii="Arial" w:hAnsi="Arial" w:eastAsia="Arial" w:cs="Arial"/>
        </w:rPr>
        <w:t xml:space="preserve">the city and district centres) through </w:t>
      </w:r>
      <w:r w:rsidRPr="1FA46A35" w:rsidR="4BEE6392">
        <w:rPr>
          <w:rFonts w:ascii="Arial" w:hAnsi="Arial" w:eastAsia="Arial" w:cs="Arial"/>
        </w:rPr>
        <w:t xml:space="preserve">an approach of </w:t>
      </w:r>
      <w:r w:rsidRPr="1FA46A35" w:rsidR="38AADE71">
        <w:rPr>
          <w:rFonts w:ascii="Arial" w:hAnsi="Arial" w:eastAsia="Arial" w:cs="Arial"/>
        </w:rPr>
        <w:t>modernisation and intensification of employment uses at these locations</w:t>
      </w:r>
      <w:r w:rsidRPr="1FA46A35" w:rsidR="5C3EA657">
        <w:rPr>
          <w:rFonts w:ascii="Arial" w:hAnsi="Arial" w:eastAsia="Arial" w:cs="Arial"/>
        </w:rPr>
        <w:t>.</w:t>
      </w:r>
    </w:p>
    <w:p w:rsidR="29A920B5" w:rsidP="5EC91161" w:rsidRDefault="29A920B5" w14:paraId="790C9830" w14:textId="70D72CC7">
      <w:pPr>
        <w:rPr>
          <w:rFonts w:ascii="Arial" w:hAnsi="Arial" w:eastAsia="Arial" w:cs="Arial"/>
        </w:rPr>
      </w:pPr>
      <w:r w:rsidRPr="59A82440" w:rsidR="7ECBE5BB">
        <w:rPr>
          <w:rFonts w:ascii="Arial" w:hAnsi="Arial" w:eastAsia="Arial" w:cs="Arial"/>
        </w:rPr>
        <w:t xml:space="preserve">1.13 </w:t>
      </w:r>
      <w:r w:rsidRPr="59A82440" w:rsidR="0DF55D36">
        <w:rPr>
          <w:rFonts w:ascii="Arial" w:hAnsi="Arial" w:eastAsia="Arial" w:cs="Arial"/>
        </w:rPr>
        <w:t xml:space="preserve">There are potential benefits for residents of Oxford being at the forefront of much research and development, in terms of healthcare and further and higher education opportunities and the availability of more well-paid jobs and different entry points to the labour market. However, </w:t>
      </w:r>
      <w:r w:rsidRPr="59A82440" w:rsidR="056138A8">
        <w:rPr>
          <w:rFonts w:ascii="Arial" w:hAnsi="Arial" w:eastAsia="Arial" w:cs="Arial"/>
        </w:rPr>
        <w:t xml:space="preserve">the Local Plan strategy under this theme is </w:t>
      </w:r>
      <w:r w:rsidRPr="59A82440" w:rsidR="6534AF1B">
        <w:rPr>
          <w:rFonts w:ascii="Arial" w:hAnsi="Arial" w:eastAsia="Arial" w:cs="Arial"/>
        </w:rPr>
        <w:t xml:space="preserve">also </w:t>
      </w:r>
      <w:r w:rsidRPr="59A82440" w:rsidR="056138A8">
        <w:rPr>
          <w:rFonts w:ascii="Arial" w:hAnsi="Arial" w:eastAsia="Arial" w:cs="Arial"/>
        </w:rPr>
        <w:t>to</w:t>
      </w:r>
      <w:r w:rsidRPr="59A82440" w:rsidR="0DF55D36">
        <w:rPr>
          <w:rFonts w:ascii="Arial" w:hAnsi="Arial" w:eastAsia="Arial" w:cs="Arial"/>
        </w:rPr>
        <w:t xml:space="preserve"> ensure opportunities are </w:t>
      </w:r>
      <w:r w:rsidRPr="59A82440" w:rsidR="01D19CC7">
        <w:rPr>
          <w:rFonts w:ascii="Arial" w:hAnsi="Arial" w:eastAsia="Arial" w:cs="Arial"/>
        </w:rPr>
        <w:t xml:space="preserve">more </w:t>
      </w:r>
      <w:r w:rsidRPr="59A82440" w:rsidR="0DF55D36">
        <w:rPr>
          <w:rFonts w:ascii="Arial" w:hAnsi="Arial" w:eastAsia="Arial" w:cs="Arial"/>
        </w:rPr>
        <w:t>broadly felt, for example by ensuring a broad employment base with opportunities for smaller businesses and start-ups, greater sharing of facilities and more links between research and development and education</w:t>
      </w:r>
      <w:r w:rsidRPr="59A82440" w:rsidR="05FEFF52">
        <w:rPr>
          <w:rFonts w:ascii="Arial" w:hAnsi="Arial" w:eastAsia="Arial" w:cs="Arial"/>
        </w:rPr>
        <w:t xml:space="preserve">, </w:t>
      </w:r>
      <w:bookmarkStart w:name="_Int_7I5Cgm8G" w:id="1445917507"/>
      <w:r w:rsidRPr="59A82440" w:rsidR="05FEFF52">
        <w:rPr>
          <w:rFonts w:ascii="Arial" w:hAnsi="Arial" w:eastAsia="Arial" w:cs="Arial"/>
        </w:rPr>
        <w:t>training</w:t>
      </w:r>
      <w:bookmarkEnd w:id="1445917507"/>
      <w:r w:rsidRPr="59A82440" w:rsidR="0DF55D36">
        <w:rPr>
          <w:rFonts w:ascii="Arial" w:hAnsi="Arial" w:eastAsia="Arial" w:cs="Arial"/>
        </w:rPr>
        <w:t xml:space="preserve"> and skills-building opportunities.</w:t>
      </w:r>
      <w:r w:rsidRPr="59A82440" w:rsidR="3AF75858">
        <w:rPr>
          <w:rFonts w:ascii="Arial" w:hAnsi="Arial" w:eastAsia="Arial" w:cs="Arial"/>
        </w:rPr>
        <w:t xml:space="preserve"> This is because d</w:t>
      </w:r>
      <w:r w:rsidRPr="59A82440" w:rsidR="7FAB8AFD">
        <w:rPr>
          <w:rFonts w:ascii="Arial" w:hAnsi="Arial" w:eastAsia="Arial" w:cs="Arial"/>
        </w:rPr>
        <w:t xml:space="preserve">elivering the </w:t>
      </w:r>
      <w:r w:rsidRPr="59A82440" w:rsidR="157CFCFA">
        <w:rPr>
          <w:rFonts w:ascii="Arial" w:hAnsi="Arial" w:eastAsia="Arial" w:cs="Arial"/>
        </w:rPr>
        <w:t xml:space="preserve">appropriate </w:t>
      </w:r>
      <w:r w:rsidRPr="59A82440" w:rsidR="7FAB8AFD">
        <w:rPr>
          <w:rFonts w:ascii="Arial" w:hAnsi="Arial" w:eastAsia="Arial" w:cs="Arial"/>
        </w:rPr>
        <w:t>opportunities</w:t>
      </w:r>
      <w:r w:rsidRPr="59A82440" w:rsidR="7FAB8AFD">
        <w:rPr>
          <w:rFonts w:ascii="Arial" w:hAnsi="Arial" w:eastAsia="Arial" w:cs="Arial"/>
        </w:rPr>
        <w:t xml:space="preserve"> for education, learning and skills development </w:t>
      </w:r>
      <w:r w:rsidRPr="59A82440" w:rsidR="308DEDB5">
        <w:rPr>
          <w:rFonts w:ascii="Arial" w:hAnsi="Arial" w:eastAsia="Arial" w:cs="Arial"/>
        </w:rPr>
        <w:t>can</w:t>
      </w:r>
      <w:r w:rsidRPr="59A82440" w:rsidR="7FAB8AFD">
        <w:rPr>
          <w:rFonts w:ascii="Arial" w:hAnsi="Arial" w:eastAsia="Arial" w:cs="Arial"/>
        </w:rPr>
        <w:t xml:space="preserve"> help</w:t>
      </w:r>
      <w:r w:rsidRPr="59A82440" w:rsidR="20D3C4DE">
        <w:rPr>
          <w:rFonts w:ascii="Arial" w:hAnsi="Arial" w:eastAsia="Arial" w:cs="Arial"/>
        </w:rPr>
        <w:t xml:space="preserve"> to </w:t>
      </w:r>
      <w:r w:rsidRPr="59A82440" w:rsidR="7FAB8AFD">
        <w:rPr>
          <w:rFonts w:ascii="Arial" w:hAnsi="Arial" w:eastAsia="Arial" w:cs="Arial"/>
        </w:rPr>
        <w:t>foster a more diverse and inclusive economy.</w:t>
      </w:r>
    </w:p>
    <w:p w:rsidR="5EC91161" w:rsidP="5EC91161" w:rsidRDefault="5EC91161" w14:paraId="1DC8AF73" w14:textId="1726D04A">
      <w:pPr>
        <w:rPr>
          <w:rFonts w:ascii="Arial" w:hAnsi="Arial" w:eastAsia="Arial" w:cs="Arial"/>
          <w:lang w:val="en-US"/>
        </w:rPr>
      </w:pPr>
    </w:p>
    <w:p w:rsidR="7749191D" w:rsidP="1FA46A35" w:rsidRDefault="67EAC86E" w14:paraId="370A8F98" w14:textId="0A3E9C18">
      <w:pPr>
        <w:pStyle w:val="Heading3"/>
        <w:rPr>
          <w:b w:val="1"/>
          <w:bCs w:val="1"/>
          <w:sz w:val="32"/>
          <w:szCs w:val="32"/>
          <w:lang w:val="en-US"/>
        </w:rPr>
      </w:pPr>
      <w:bookmarkStart w:name="_Toc141113434" w:id="44"/>
      <w:bookmarkStart w:name="_Toc484469721" w:id="934483432"/>
      <w:r w:rsidRPr="036C5A09" w:rsidR="09794825">
        <w:rPr>
          <w:b w:val="1"/>
          <w:bCs w:val="1"/>
          <w:sz w:val="32"/>
          <w:szCs w:val="32"/>
        </w:rPr>
        <w:t>Oxford will be a</w:t>
      </w:r>
      <w:r w:rsidRPr="036C5A09" w:rsidR="4FAF2E88">
        <w:rPr>
          <w:b w:val="1"/>
          <w:bCs w:val="1"/>
          <w:sz w:val="32"/>
          <w:szCs w:val="32"/>
        </w:rPr>
        <w:t xml:space="preserve"> green</w:t>
      </w:r>
      <w:r w:rsidRPr="036C5A09" w:rsidR="69C144FB">
        <w:rPr>
          <w:b w:val="1"/>
          <w:bCs w:val="1"/>
          <w:sz w:val="32"/>
          <w:szCs w:val="32"/>
        </w:rPr>
        <w:t xml:space="preserve"> and</w:t>
      </w:r>
      <w:r w:rsidRPr="036C5A09" w:rsidR="4FAF2E88">
        <w:rPr>
          <w:b w:val="1"/>
          <w:bCs w:val="1"/>
          <w:sz w:val="32"/>
          <w:szCs w:val="32"/>
        </w:rPr>
        <w:t xml:space="preserve"> biodiverse city that is resilient to climate change</w:t>
      </w:r>
      <w:bookmarkEnd w:id="44"/>
      <w:bookmarkEnd w:id="934483432"/>
    </w:p>
    <w:p w:rsidR="7749191D" w:rsidP="6D1A5595" w:rsidRDefault="2A48C42D" w14:paraId="6752430B" w14:textId="5FE2E6F5">
      <w:pPr>
        <w:pStyle w:val="ListParagraph"/>
        <w:numPr>
          <w:ilvl w:val="0"/>
          <w:numId w:val="12"/>
        </w:numPr>
        <w:rPr>
          <w:rFonts w:ascii="Arial" w:hAnsi="Arial" w:eastAsia="Arial" w:cs="Arial"/>
          <w:lang w:val="en-US"/>
        </w:rPr>
      </w:pPr>
      <w:r w:rsidRPr="1A1A7CB1">
        <w:rPr>
          <w:rFonts w:ascii="Arial" w:hAnsi="Arial" w:eastAsia="Arial" w:cs="Arial"/>
        </w:rPr>
        <w:t xml:space="preserve">We have </w:t>
      </w:r>
      <w:r w:rsidRPr="1A1A7CB1" w:rsidR="79C7F70B">
        <w:rPr>
          <w:rFonts w:ascii="Arial" w:hAnsi="Arial" w:eastAsia="Arial" w:cs="Arial"/>
        </w:rPr>
        <w:t>strong, well-connected ecological networks and</w:t>
      </w:r>
      <w:r w:rsidRPr="1A1A7CB1" w:rsidR="560E2571">
        <w:rPr>
          <w:rFonts w:ascii="Arial" w:hAnsi="Arial" w:eastAsia="Arial" w:cs="Arial"/>
        </w:rPr>
        <w:t xml:space="preserve"> are</w:t>
      </w:r>
      <w:r w:rsidRPr="1A1A7CB1" w:rsidR="79C7F70B">
        <w:rPr>
          <w:rFonts w:ascii="Arial" w:hAnsi="Arial" w:eastAsia="Arial" w:cs="Arial"/>
        </w:rPr>
        <w:t xml:space="preserve"> securing net gains in biodiversity</w:t>
      </w:r>
      <w:r w:rsidRPr="1A1A7CB1" w:rsidR="5769C2C0">
        <w:rPr>
          <w:rFonts w:ascii="Arial" w:hAnsi="Arial" w:eastAsia="Arial" w:cs="Arial"/>
        </w:rPr>
        <w:t>.</w:t>
      </w:r>
    </w:p>
    <w:p w:rsidR="7749191D" w:rsidP="6D1A5595" w:rsidRDefault="728D8648" w14:paraId="54298AF8" w14:textId="7123F193">
      <w:pPr>
        <w:pStyle w:val="ListParagraph"/>
        <w:numPr>
          <w:ilvl w:val="0"/>
          <w:numId w:val="12"/>
        </w:numPr>
        <w:rPr>
          <w:rFonts w:ascii="Arial" w:hAnsi="Arial" w:eastAsia="Arial" w:cs="Arial"/>
          <w:lang w:val="en-US"/>
        </w:rPr>
      </w:pPr>
      <w:r w:rsidRPr="22AE440E" w:rsidR="728D8648">
        <w:rPr>
          <w:rFonts w:ascii="Arial" w:hAnsi="Arial" w:eastAsia="Arial" w:cs="Arial"/>
        </w:rPr>
        <w:t>T</w:t>
      </w:r>
      <w:r w:rsidRPr="22AE440E" w:rsidR="79C7F70B">
        <w:rPr>
          <w:rFonts w:ascii="Arial" w:hAnsi="Arial" w:eastAsia="Arial" w:cs="Arial"/>
        </w:rPr>
        <w:t>he city i</w:t>
      </w:r>
      <w:r w:rsidRPr="22AE440E" w:rsidR="79C7F70B">
        <w:rPr>
          <w:rFonts w:ascii="Arial" w:hAnsi="Arial" w:eastAsia="Arial" w:cs="Arial"/>
        </w:rPr>
        <w:t xml:space="preserve">s </w:t>
      </w:r>
      <w:r w:rsidRPr="22AE440E" w:rsidR="79C7F70B">
        <w:rPr>
          <w:rFonts w:ascii="Arial" w:hAnsi="Arial" w:eastAsia="Arial" w:cs="Arial"/>
        </w:rPr>
        <w:t>resilient</w:t>
      </w:r>
      <w:r w:rsidRPr="22AE440E" w:rsidR="79C7F70B">
        <w:rPr>
          <w:rFonts w:ascii="Arial" w:hAnsi="Arial" w:eastAsia="Arial" w:cs="Arial"/>
        </w:rPr>
        <w:t xml:space="preserve"> </w:t>
      </w:r>
      <w:r w:rsidRPr="22AE440E" w:rsidR="79C7F70B">
        <w:rPr>
          <w:rFonts w:ascii="Arial" w:hAnsi="Arial" w:eastAsia="Arial" w:cs="Arial"/>
        </w:rPr>
        <w:t>and able to adapt to the impacts of climate change</w:t>
      </w:r>
      <w:r w:rsidRPr="22AE440E" w:rsidR="358EA5B4">
        <w:rPr>
          <w:rFonts w:ascii="Arial" w:hAnsi="Arial" w:eastAsia="Arial" w:cs="Arial"/>
        </w:rPr>
        <w:t>.</w:t>
      </w:r>
    </w:p>
    <w:p w:rsidR="7749191D" w:rsidP="6D1A5595" w:rsidRDefault="2F10AF0A" w14:paraId="77A1ED42" w14:textId="6F777FC1">
      <w:pPr>
        <w:pStyle w:val="ListParagraph"/>
        <w:numPr>
          <w:ilvl w:val="0"/>
          <w:numId w:val="12"/>
        </w:numPr>
        <w:rPr>
          <w:rFonts w:ascii="Arial" w:hAnsi="Arial" w:eastAsia="Arial" w:cs="Arial"/>
          <w:lang w:val="en-US"/>
        </w:rPr>
      </w:pPr>
      <w:r w:rsidRPr="1A1A7CB1">
        <w:rPr>
          <w:rFonts w:ascii="Arial" w:hAnsi="Arial" w:eastAsia="Arial" w:cs="Arial"/>
        </w:rPr>
        <w:t>The</w:t>
      </w:r>
      <w:r w:rsidRPr="1A1A7CB1" w:rsidR="79C7F70B">
        <w:rPr>
          <w:rFonts w:ascii="Arial" w:hAnsi="Arial" w:eastAsia="Arial" w:cs="Arial"/>
        </w:rPr>
        <w:t xml:space="preserve"> city is resilient and resistant to flood risk and its impacts on people and property</w:t>
      </w:r>
      <w:r w:rsidRPr="1A1A7CB1" w:rsidR="51CB1622">
        <w:rPr>
          <w:rFonts w:ascii="Arial" w:hAnsi="Arial" w:eastAsia="Arial" w:cs="Arial"/>
        </w:rPr>
        <w:t>.</w:t>
      </w:r>
    </w:p>
    <w:p w:rsidR="7749191D" w:rsidP="6D1A5595" w:rsidRDefault="0BD46A9F" w14:paraId="54878837" w14:textId="0FC0C078">
      <w:pPr>
        <w:pStyle w:val="ListParagraph"/>
        <w:numPr>
          <w:ilvl w:val="0"/>
          <w:numId w:val="12"/>
        </w:numPr>
        <w:rPr>
          <w:rFonts w:ascii="Arial" w:hAnsi="Arial" w:eastAsia="Arial" w:cs="Arial"/>
          <w:lang w:val="en-US"/>
        </w:rPr>
      </w:pPr>
      <w:r w:rsidRPr="1A1A7CB1">
        <w:rPr>
          <w:rFonts w:ascii="Arial" w:hAnsi="Arial" w:eastAsia="Arial" w:cs="Arial"/>
        </w:rPr>
        <w:t>The</w:t>
      </w:r>
      <w:r w:rsidRPr="1A1A7CB1" w:rsidR="79C7F70B">
        <w:rPr>
          <w:rFonts w:ascii="Arial" w:hAnsi="Arial" w:eastAsia="Arial" w:cs="Arial"/>
        </w:rPr>
        <w:t xml:space="preserve"> city </w:t>
      </w:r>
      <w:r w:rsidRPr="1A1A7CB1" w:rsidR="00493B4A">
        <w:rPr>
          <w:rFonts w:ascii="Arial" w:hAnsi="Arial" w:eastAsia="Arial" w:cs="Arial"/>
        </w:rPr>
        <w:t xml:space="preserve">has </w:t>
      </w:r>
      <w:r w:rsidRPr="1A1A7CB1" w:rsidR="79C7F70B">
        <w:rPr>
          <w:rFonts w:ascii="Arial" w:hAnsi="Arial" w:eastAsia="Arial" w:cs="Arial"/>
        </w:rPr>
        <w:t>a green and blue network that is protected and enhanced</w:t>
      </w:r>
      <w:r w:rsidRPr="1A1A7CB1" w:rsidR="51CB1622">
        <w:rPr>
          <w:rFonts w:ascii="Arial" w:hAnsi="Arial" w:eastAsia="Arial" w:cs="Arial"/>
        </w:rPr>
        <w:t>.</w:t>
      </w:r>
    </w:p>
    <w:p w:rsidR="7749191D" w:rsidP="6D1A5595" w:rsidRDefault="11430FAC" w14:paraId="35BA9AC1" w14:textId="32217F3D">
      <w:pPr>
        <w:pStyle w:val="ListParagraph"/>
        <w:numPr>
          <w:ilvl w:val="0"/>
          <w:numId w:val="12"/>
        </w:numPr>
        <w:rPr>
          <w:rFonts w:ascii="Arial" w:hAnsi="Arial" w:eastAsia="Arial" w:cs="Arial"/>
          <w:lang w:val="en-US"/>
        </w:rPr>
      </w:pPr>
      <w:r w:rsidRPr="59A82440" w:rsidR="11430FAC">
        <w:rPr>
          <w:rFonts w:ascii="Arial" w:hAnsi="Arial" w:eastAsia="Arial" w:cs="Arial"/>
        </w:rPr>
        <w:t>We have a</w:t>
      </w:r>
      <w:r w:rsidRPr="59A82440" w:rsidR="79C7F70B">
        <w:rPr>
          <w:rFonts w:ascii="Arial" w:hAnsi="Arial" w:eastAsia="Arial" w:cs="Arial"/>
        </w:rPr>
        <w:t xml:space="preserve">ccessible open spaces for all with opportunities for sport, food growing, recreation, </w:t>
      </w:r>
      <w:bookmarkStart w:name="_Int_lR0aKMpe" w:id="1207328352"/>
      <w:r w:rsidRPr="59A82440" w:rsidR="79C7F70B">
        <w:rPr>
          <w:rFonts w:ascii="Arial" w:hAnsi="Arial" w:eastAsia="Arial" w:cs="Arial"/>
        </w:rPr>
        <w:t>relaxation</w:t>
      </w:r>
      <w:bookmarkEnd w:id="1207328352"/>
      <w:r w:rsidRPr="59A82440" w:rsidR="79C7F70B">
        <w:rPr>
          <w:rFonts w:ascii="Arial" w:hAnsi="Arial" w:eastAsia="Arial" w:cs="Arial"/>
        </w:rPr>
        <w:t xml:space="preserve"> and socialising.</w:t>
      </w:r>
    </w:p>
    <w:p w:rsidR="02B1F973" w:rsidP="6D1A5595" w:rsidRDefault="0208C6EA" w14:paraId="0904DE20" w14:textId="468D4E77">
      <w:pPr>
        <w:rPr>
          <w:rFonts w:ascii="Arial" w:hAnsi="Arial" w:eastAsia="Arial" w:cs="Arial"/>
          <w:lang w:val="en-US"/>
        </w:rPr>
      </w:pPr>
      <w:r w:rsidRPr="1FA46A35">
        <w:rPr>
          <w:rFonts w:ascii="Arial" w:hAnsi="Arial" w:eastAsia="Arial" w:cs="Arial"/>
        </w:rPr>
        <w:t xml:space="preserve">1.14 </w:t>
      </w:r>
      <w:r w:rsidRPr="1FA46A35" w:rsidR="02B1F973">
        <w:rPr>
          <w:rFonts w:ascii="Arial" w:hAnsi="Arial" w:eastAsia="Arial" w:cs="Arial"/>
        </w:rPr>
        <w:t xml:space="preserve">Green and blue spaces and green features like trees and hedges bring multiple benefits. They are important to mental health and wellbeing, from merely viewing greenery, by being in green spaces and exercising in them, and having space to play and to interact with others. Green spaces help define local character and community, helping bring a sense of place and togetherness. They can offer food growing and </w:t>
      </w:r>
      <w:r w:rsidRPr="1FA46A35" w:rsidR="3AF04840">
        <w:rPr>
          <w:rFonts w:ascii="Arial" w:hAnsi="Arial" w:eastAsia="Arial" w:cs="Arial"/>
        </w:rPr>
        <w:t xml:space="preserve">climate resilience like natural </w:t>
      </w:r>
      <w:r w:rsidRPr="1FA46A35" w:rsidR="02B1F973">
        <w:rPr>
          <w:rFonts w:ascii="Arial" w:hAnsi="Arial" w:eastAsia="Arial" w:cs="Arial"/>
        </w:rPr>
        <w:t>flood storage. They also provide habitats for biodiversity</w:t>
      </w:r>
      <w:r w:rsidRPr="1FA46A35" w:rsidR="3583DD06">
        <w:rPr>
          <w:rFonts w:ascii="Arial" w:hAnsi="Arial" w:eastAsia="Arial" w:cs="Arial"/>
        </w:rPr>
        <w:t xml:space="preserve"> and often form an important part of the setting of heritage assets around the city</w:t>
      </w:r>
      <w:r w:rsidRPr="1FA46A35" w:rsidR="02B1F973">
        <w:rPr>
          <w:rFonts w:ascii="Arial" w:hAnsi="Arial" w:eastAsia="Arial" w:cs="Arial"/>
        </w:rPr>
        <w:t>.</w:t>
      </w:r>
    </w:p>
    <w:p w:rsidR="0BC08C5A" w:rsidP="1FA46A35" w:rsidRDefault="18EFC291" w14:paraId="407F1E5A" w14:textId="7F406A99">
      <w:pPr>
        <w:rPr>
          <w:rFonts w:ascii="Arial" w:hAnsi="Arial" w:eastAsia="Arial" w:cs="Arial"/>
        </w:rPr>
      </w:pPr>
      <w:r w:rsidRPr="6BD3CE25">
        <w:rPr>
          <w:rFonts w:ascii="Arial" w:hAnsi="Arial" w:eastAsia="Arial" w:cs="Arial"/>
        </w:rPr>
        <w:t xml:space="preserve">1.15 </w:t>
      </w:r>
      <w:r w:rsidRPr="6BD3CE25" w:rsidR="0BC08C5A">
        <w:rPr>
          <w:rFonts w:ascii="Arial" w:hAnsi="Arial" w:eastAsia="Arial" w:cs="Arial"/>
        </w:rPr>
        <w:t xml:space="preserve">The strategy for Oxford in 2040 is </w:t>
      </w:r>
      <w:r w:rsidRPr="6BD3CE25" w:rsidR="31D37C3F">
        <w:rPr>
          <w:rFonts w:ascii="Arial" w:hAnsi="Arial" w:eastAsia="Arial" w:cs="Arial"/>
        </w:rPr>
        <w:t xml:space="preserve">focused on protecting a network of these green and blue features so that we can maximise the benefits they provide for people and the wider environment. </w:t>
      </w:r>
      <w:r w:rsidRPr="6BD3CE25" w:rsidR="765AC5B2">
        <w:rPr>
          <w:rFonts w:ascii="Arial" w:hAnsi="Arial" w:eastAsia="Arial" w:cs="Arial"/>
        </w:rPr>
        <w:t>The Plan seeks to secure additional greening at a variety of scales across new development</w:t>
      </w:r>
      <w:r w:rsidRPr="6BD3CE25" w:rsidR="24E263F6">
        <w:rPr>
          <w:rFonts w:ascii="Arial" w:hAnsi="Arial" w:eastAsia="Arial" w:cs="Arial"/>
        </w:rPr>
        <w:t>, enhancing</w:t>
      </w:r>
      <w:r w:rsidRPr="6BD3CE25" w:rsidR="765AC5B2">
        <w:rPr>
          <w:rFonts w:ascii="Arial" w:hAnsi="Arial" w:eastAsia="Arial" w:cs="Arial"/>
        </w:rPr>
        <w:t xml:space="preserve"> the green character of </w:t>
      </w:r>
      <w:r w:rsidRPr="6BD3CE25" w:rsidR="211F4A45">
        <w:rPr>
          <w:rFonts w:ascii="Arial" w:hAnsi="Arial" w:eastAsia="Arial" w:cs="Arial"/>
        </w:rPr>
        <w:t xml:space="preserve">Oxford </w:t>
      </w:r>
      <w:r w:rsidRPr="6BD3CE25" w:rsidR="765AC5B2">
        <w:rPr>
          <w:rFonts w:ascii="Arial" w:hAnsi="Arial" w:eastAsia="Arial" w:cs="Arial"/>
        </w:rPr>
        <w:t>and secur</w:t>
      </w:r>
      <w:r w:rsidRPr="6BD3CE25" w:rsidR="62C0F9F4">
        <w:rPr>
          <w:rFonts w:ascii="Arial" w:hAnsi="Arial" w:eastAsia="Arial" w:cs="Arial"/>
        </w:rPr>
        <w:t>ing</w:t>
      </w:r>
      <w:r w:rsidRPr="6BD3CE25" w:rsidR="765AC5B2">
        <w:rPr>
          <w:rFonts w:ascii="Arial" w:hAnsi="Arial" w:eastAsia="Arial" w:cs="Arial"/>
        </w:rPr>
        <w:t xml:space="preserve"> healthier and more resilient </w:t>
      </w:r>
      <w:r w:rsidRPr="6BD3CE25" w:rsidR="1DF31BA0">
        <w:rPr>
          <w:rFonts w:ascii="Arial" w:hAnsi="Arial" w:eastAsia="Arial" w:cs="Arial"/>
        </w:rPr>
        <w:t>neighbourhoods</w:t>
      </w:r>
      <w:r w:rsidRPr="6BD3CE25" w:rsidR="1B64246A">
        <w:rPr>
          <w:rFonts w:ascii="Arial" w:hAnsi="Arial" w:eastAsia="Arial" w:cs="Arial"/>
        </w:rPr>
        <w:t xml:space="preserve"> for the future - </w:t>
      </w:r>
      <w:r w:rsidRPr="6BD3CE25" w:rsidR="1DF31BA0">
        <w:rPr>
          <w:rFonts w:ascii="Arial" w:hAnsi="Arial" w:eastAsia="Arial" w:cs="Arial"/>
        </w:rPr>
        <w:t xml:space="preserve">an essential component of our response to the risks presented by a changing climate. </w:t>
      </w:r>
      <w:r w:rsidRPr="6BD3CE25" w:rsidR="3B8BF367">
        <w:rPr>
          <w:rFonts w:ascii="Arial" w:hAnsi="Arial" w:eastAsia="Arial" w:cs="Arial"/>
        </w:rPr>
        <w:t xml:space="preserve">Our strategy also aims to protect our most valued ecological habitat which is an essential component of the wider </w:t>
      </w:r>
      <w:r w:rsidRPr="6BD3CE25" w:rsidR="3BB55B6A">
        <w:rPr>
          <w:rFonts w:ascii="Arial" w:hAnsi="Arial" w:eastAsia="Arial" w:cs="Arial"/>
        </w:rPr>
        <w:t>green infrastructure</w:t>
      </w:r>
      <w:r w:rsidRPr="6BD3CE25" w:rsidR="3B8BF367">
        <w:rPr>
          <w:rFonts w:ascii="Arial" w:hAnsi="Arial" w:eastAsia="Arial" w:cs="Arial"/>
        </w:rPr>
        <w:t xml:space="preserve"> network, whilst equally ensuring that new development includes a range of ecological features and enhancements that </w:t>
      </w:r>
      <w:r w:rsidRPr="6BD3CE25" w:rsidR="0F199D7C">
        <w:rPr>
          <w:rFonts w:ascii="Arial" w:hAnsi="Arial" w:eastAsia="Arial" w:cs="Arial"/>
        </w:rPr>
        <w:t>can help establish new spaces for biodiversity.</w:t>
      </w:r>
    </w:p>
    <w:p w:rsidR="0BC08C5A" w:rsidP="6D1A5595" w:rsidRDefault="10E0B833" w14:paraId="1E17451E" w14:textId="4250970C">
      <w:pPr>
        <w:rPr>
          <w:rFonts w:ascii="Arial" w:hAnsi="Arial" w:eastAsia="Arial" w:cs="Arial"/>
          <w:lang w:val="en-US"/>
        </w:rPr>
      </w:pPr>
      <w:r w:rsidRPr="5EC91161">
        <w:rPr>
          <w:rFonts w:ascii="Arial" w:hAnsi="Arial" w:eastAsia="Arial" w:cs="Arial"/>
        </w:rPr>
        <w:t xml:space="preserve">1.16 </w:t>
      </w:r>
      <w:r w:rsidRPr="5EC91161" w:rsidR="78ED0FCE">
        <w:rPr>
          <w:rFonts w:ascii="Arial" w:hAnsi="Arial" w:eastAsia="Arial" w:cs="Arial"/>
        </w:rPr>
        <w:t xml:space="preserve">In this way, </w:t>
      </w:r>
      <w:r w:rsidRPr="5EC91161" w:rsidR="164F7A0C">
        <w:rPr>
          <w:rFonts w:ascii="Arial" w:hAnsi="Arial" w:eastAsia="Arial" w:cs="Arial"/>
        </w:rPr>
        <w:t>the Local</w:t>
      </w:r>
      <w:r w:rsidRPr="5EC91161" w:rsidR="78ED0FCE">
        <w:rPr>
          <w:rFonts w:ascii="Arial" w:hAnsi="Arial" w:eastAsia="Arial" w:cs="Arial"/>
        </w:rPr>
        <w:t xml:space="preserve"> </w:t>
      </w:r>
      <w:r w:rsidRPr="5EC91161" w:rsidR="164F7A0C">
        <w:rPr>
          <w:rFonts w:ascii="Arial" w:hAnsi="Arial" w:eastAsia="Arial" w:cs="Arial"/>
        </w:rPr>
        <w:t xml:space="preserve">Plan will </w:t>
      </w:r>
      <w:r w:rsidRPr="5EC91161" w:rsidR="78ED0FCE">
        <w:rPr>
          <w:rFonts w:ascii="Arial" w:hAnsi="Arial" w:eastAsia="Arial" w:cs="Arial"/>
        </w:rPr>
        <w:t>not only</w:t>
      </w:r>
      <w:r w:rsidRPr="5EC91161" w:rsidR="7349E41F">
        <w:rPr>
          <w:rFonts w:ascii="Arial" w:hAnsi="Arial" w:eastAsia="Arial" w:cs="Arial"/>
        </w:rPr>
        <w:t xml:space="preserve"> safeguard and strengthen the </w:t>
      </w:r>
      <w:r w:rsidRPr="5EC91161" w:rsidR="608DA037">
        <w:rPr>
          <w:rFonts w:ascii="Arial" w:hAnsi="Arial" w:eastAsia="Arial" w:cs="Arial"/>
        </w:rPr>
        <w:t>natural environment</w:t>
      </w:r>
      <w:r w:rsidRPr="5EC91161" w:rsidR="7349E41F">
        <w:rPr>
          <w:rFonts w:ascii="Arial" w:hAnsi="Arial" w:eastAsia="Arial" w:cs="Arial"/>
        </w:rPr>
        <w:t xml:space="preserve"> across the city, but also contribute to broader </w:t>
      </w:r>
      <w:r w:rsidRPr="5EC91161" w:rsidR="573E4E81">
        <w:rPr>
          <w:rFonts w:ascii="Arial" w:hAnsi="Arial" w:eastAsia="Arial" w:cs="Arial"/>
        </w:rPr>
        <w:t>strategies seeking to enhance green infrastructure networks</w:t>
      </w:r>
      <w:r w:rsidRPr="5EC91161" w:rsidR="3CF7577E">
        <w:rPr>
          <w:rFonts w:ascii="Arial" w:hAnsi="Arial" w:eastAsia="Arial" w:cs="Arial"/>
        </w:rPr>
        <w:t xml:space="preserve"> and build interconnectedness</w:t>
      </w:r>
      <w:r w:rsidRPr="5EC91161" w:rsidR="573E4E81">
        <w:rPr>
          <w:rFonts w:ascii="Arial" w:hAnsi="Arial" w:eastAsia="Arial" w:cs="Arial"/>
        </w:rPr>
        <w:t xml:space="preserve"> across the region, such as </w:t>
      </w:r>
      <w:r w:rsidRPr="5EC91161" w:rsidR="7FAFE220">
        <w:rPr>
          <w:rFonts w:ascii="Arial" w:hAnsi="Arial" w:eastAsia="Arial" w:cs="Arial"/>
        </w:rPr>
        <w:t xml:space="preserve">in the work of the </w:t>
      </w:r>
      <w:r w:rsidRPr="5EC91161" w:rsidR="5E6F31FF">
        <w:rPr>
          <w:rFonts w:ascii="Arial" w:hAnsi="Arial" w:eastAsia="Arial" w:cs="Arial"/>
        </w:rPr>
        <w:t xml:space="preserve">Nature Recovery Network and the subsequent </w:t>
      </w:r>
      <w:r w:rsidRPr="5EC91161" w:rsidR="573E4E81">
        <w:rPr>
          <w:rFonts w:ascii="Arial" w:hAnsi="Arial" w:eastAsia="Arial" w:cs="Arial"/>
        </w:rPr>
        <w:t>Oxfordshire Local Nature Recovery Strategy</w:t>
      </w:r>
      <w:r w:rsidRPr="5EC91161" w:rsidR="17D6C9C9">
        <w:rPr>
          <w:rFonts w:ascii="Arial" w:hAnsi="Arial" w:eastAsia="Arial" w:cs="Arial"/>
        </w:rPr>
        <w:t xml:space="preserve"> which we expect to emerge </w:t>
      </w:r>
      <w:r w:rsidRPr="5EC91161" w:rsidR="5150C583">
        <w:rPr>
          <w:rFonts w:ascii="Arial" w:hAnsi="Arial" w:eastAsia="Arial" w:cs="Arial"/>
        </w:rPr>
        <w:t>during the early years of the Plan period.</w:t>
      </w:r>
      <w:r w:rsidRPr="5EC91161" w:rsidR="6E6C1014">
        <w:rPr>
          <w:rFonts w:ascii="Arial" w:hAnsi="Arial" w:eastAsia="Arial" w:cs="Arial"/>
        </w:rPr>
        <w:t xml:space="preserve"> The strategy also seeks to address the national concern of biodiversity decline and </w:t>
      </w:r>
      <w:r w:rsidRPr="5EC91161" w:rsidR="16C86257">
        <w:rPr>
          <w:rFonts w:ascii="Arial" w:hAnsi="Arial" w:eastAsia="Arial" w:cs="Arial"/>
        </w:rPr>
        <w:t>halting the</w:t>
      </w:r>
      <w:r w:rsidRPr="5EC91161" w:rsidR="6E6C1014">
        <w:rPr>
          <w:rFonts w:ascii="Arial" w:hAnsi="Arial" w:eastAsia="Arial" w:cs="Arial"/>
        </w:rPr>
        <w:t xml:space="preserve"> loss of many of our native species</w:t>
      </w:r>
      <w:r w:rsidRPr="5EC91161" w:rsidR="3397182A">
        <w:rPr>
          <w:rFonts w:ascii="Arial" w:hAnsi="Arial" w:eastAsia="Arial" w:cs="Arial"/>
        </w:rPr>
        <w:t xml:space="preserve"> which is a key objective </w:t>
      </w:r>
      <w:r w:rsidRPr="5EC91161" w:rsidR="03B5AB98">
        <w:rPr>
          <w:rFonts w:ascii="Arial" w:hAnsi="Arial" w:eastAsia="Arial" w:cs="Arial"/>
        </w:rPr>
        <w:t xml:space="preserve">of </w:t>
      </w:r>
      <w:r w:rsidRPr="5EC91161" w:rsidR="3959EFEC">
        <w:rPr>
          <w:rFonts w:ascii="Arial" w:hAnsi="Arial" w:eastAsia="Arial" w:cs="Arial"/>
        </w:rPr>
        <w:t>the Environment Act 20</w:t>
      </w:r>
      <w:r w:rsidRPr="5EC91161" w:rsidR="4E179DF4">
        <w:rPr>
          <w:rFonts w:ascii="Arial" w:hAnsi="Arial" w:eastAsia="Arial" w:cs="Arial"/>
        </w:rPr>
        <w:t>2</w:t>
      </w:r>
      <w:r w:rsidRPr="5EC91161" w:rsidR="00BF3DDD">
        <w:rPr>
          <w:rFonts w:ascii="Arial" w:hAnsi="Arial" w:eastAsia="Arial" w:cs="Arial"/>
        </w:rPr>
        <w:t>1</w:t>
      </w:r>
      <w:r w:rsidRPr="5EC91161" w:rsidR="3959EFEC">
        <w:rPr>
          <w:rFonts w:ascii="Arial" w:hAnsi="Arial" w:eastAsia="Arial" w:cs="Arial"/>
        </w:rPr>
        <w:t>.</w:t>
      </w:r>
    </w:p>
    <w:p w:rsidR="4836730E" w:rsidP="1FA46A35" w:rsidRDefault="4836730E" w14:paraId="79B7F4C7" w14:textId="405E9A97">
      <w:pPr>
        <w:jc w:val="center"/>
      </w:pPr>
      <w:r>
        <w:rPr>
          <w:noProof/>
          <w:color w:val="2B579A"/>
          <w:shd w:val="clear" w:color="auto" w:fill="E6E6E6"/>
          <w:lang w:eastAsia="en-GB"/>
        </w:rPr>
        <w:drawing>
          <wp:inline distT="0" distB="0" distL="0" distR="0" wp14:anchorId="6640E99F" wp14:editId="070A40DD">
            <wp:extent cx="4572000" cy="3190875"/>
            <wp:effectExtent l="0" t="0" r="0" b="0"/>
            <wp:docPr id="716168718" name="Picture 71616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rsidR="4836730E" w:rsidP="1FA46A35" w:rsidRDefault="4836730E" w14:paraId="3EA17CA7" w14:textId="596639A1">
      <w:pPr>
        <w:jc w:val="center"/>
        <w:rPr>
          <w:rFonts w:ascii="Arial" w:hAnsi="Arial" w:eastAsia="Arial" w:cs="Arial"/>
          <w:i/>
          <w:iCs/>
          <w:sz w:val="20"/>
          <w:szCs w:val="20"/>
        </w:rPr>
      </w:pPr>
      <w:r w:rsidRPr="1FA46A35">
        <w:rPr>
          <w:rFonts w:ascii="Arial" w:hAnsi="Arial" w:eastAsia="Arial" w:cs="Arial"/>
          <w:i/>
          <w:iCs/>
          <w:sz w:val="20"/>
          <w:szCs w:val="20"/>
        </w:rPr>
        <w:t xml:space="preserve">Figure </w:t>
      </w:r>
      <w:r w:rsidRPr="1FA46A35" w:rsidR="75645936">
        <w:rPr>
          <w:rFonts w:ascii="Arial" w:hAnsi="Arial" w:eastAsia="Arial" w:cs="Arial"/>
          <w:i/>
          <w:iCs/>
          <w:sz w:val="20"/>
          <w:szCs w:val="20"/>
        </w:rPr>
        <w:t>1.2</w:t>
      </w:r>
      <w:r w:rsidRPr="1FA46A35">
        <w:rPr>
          <w:rFonts w:ascii="Arial" w:hAnsi="Arial" w:eastAsia="Arial" w:cs="Arial"/>
          <w:i/>
          <w:iCs/>
          <w:sz w:val="20"/>
          <w:szCs w:val="20"/>
        </w:rPr>
        <w:t>: Oxfordshire Draft Nature Recovery Network mapping for the city illustrating key areas for biodiversity and are</w:t>
      </w:r>
      <w:r w:rsidRPr="1FA46A35" w:rsidR="0EF6F05B">
        <w:rPr>
          <w:rFonts w:ascii="Arial" w:hAnsi="Arial" w:eastAsia="Arial" w:cs="Arial"/>
          <w:i/>
          <w:iCs/>
          <w:sz w:val="20"/>
          <w:szCs w:val="20"/>
        </w:rPr>
        <w:t>as for recovery which form a network across the county</w:t>
      </w:r>
    </w:p>
    <w:p w:rsidR="06C25F75" w:rsidP="5EC91161" w:rsidRDefault="06C25F75" w14:paraId="7EABC118" w14:textId="23035591">
      <w:pPr/>
      <w:r w:rsidRPr="59A82440" w:rsidR="5E4A5436">
        <w:rPr>
          <w:rFonts w:ascii="Arial" w:hAnsi="Arial" w:eastAsia="Arial" w:cs="Arial"/>
        </w:rPr>
        <w:t xml:space="preserve">1.17 </w:t>
      </w:r>
      <w:r w:rsidRPr="59A82440" w:rsidR="3621D0CE">
        <w:rPr>
          <w:rFonts w:ascii="Arial" w:hAnsi="Arial" w:eastAsia="Arial" w:cs="Arial"/>
        </w:rPr>
        <w:t>Adapting to and building resilience to climate change</w:t>
      </w:r>
      <w:r w:rsidRPr="59A82440" w:rsidR="28C0E51C">
        <w:rPr>
          <w:rFonts w:ascii="Arial" w:hAnsi="Arial" w:eastAsia="Arial" w:cs="Arial"/>
        </w:rPr>
        <w:t xml:space="preserve"> is the other </w:t>
      </w:r>
      <w:r w:rsidRPr="59A82440" w:rsidR="0A321BD7">
        <w:rPr>
          <w:rFonts w:ascii="Arial" w:hAnsi="Arial" w:eastAsia="Arial" w:cs="Arial"/>
        </w:rPr>
        <w:t>aspect</w:t>
      </w:r>
      <w:r w:rsidRPr="59A82440" w:rsidR="28C0E51C">
        <w:rPr>
          <w:rFonts w:ascii="Arial" w:hAnsi="Arial" w:eastAsia="Arial" w:cs="Arial"/>
        </w:rPr>
        <w:t xml:space="preserve"> of this theme</w:t>
      </w:r>
      <w:r w:rsidRPr="59A82440" w:rsidR="3621D0CE">
        <w:rPr>
          <w:rFonts w:ascii="Arial" w:hAnsi="Arial" w:eastAsia="Arial" w:cs="Arial"/>
        </w:rPr>
        <w:t xml:space="preserve"> </w:t>
      </w:r>
      <w:r w:rsidRPr="59A82440" w:rsidR="3B93AA7F">
        <w:rPr>
          <w:rFonts w:ascii="Arial" w:hAnsi="Arial" w:eastAsia="Arial" w:cs="Arial"/>
        </w:rPr>
        <w:t xml:space="preserve">and </w:t>
      </w:r>
      <w:r w:rsidRPr="59A82440" w:rsidR="3621D0CE">
        <w:rPr>
          <w:rFonts w:ascii="Arial" w:hAnsi="Arial" w:eastAsia="Arial" w:cs="Arial"/>
        </w:rPr>
        <w:t>is essential</w:t>
      </w:r>
      <w:r w:rsidRPr="59A82440" w:rsidR="4B98896E">
        <w:rPr>
          <w:rFonts w:ascii="Arial" w:hAnsi="Arial" w:eastAsia="Arial" w:cs="Arial"/>
        </w:rPr>
        <w:t xml:space="preserve"> </w:t>
      </w:r>
      <w:r w:rsidRPr="59A82440" w:rsidR="3621D0CE">
        <w:rPr>
          <w:rFonts w:ascii="Arial" w:hAnsi="Arial" w:eastAsia="Arial" w:cs="Arial"/>
        </w:rPr>
        <w:t xml:space="preserve">because it </w:t>
      </w:r>
      <w:bookmarkStart w:name="_Int_Q2HuSTfX" w:id="1239435341"/>
      <w:r w:rsidRPr="59A82440" w:rsidR="3621D0CE">
        <w:rPr>
          <w:rFonts w:ascii="Arial" w:hAnsi="Arial" w:eastAsia="Arial" w:cs="Arial"/>
        </w:rPr>
        <w:t>can’t</w:t>
      </w:r>
      <w:bookmarkEnd w:id="1239435341"/>
      <w:r w:rsidRPr="59A82440" w:rsidR="3621D0CE">
        <w:rPr>
          <w:rFonts w:ascii="Arial" w:hAnsi="Arial" w:eastAsia="Arial" w:cs="Arial"/>
        </w:rPr>
        <w:t xml:space="preserve"> be prevented entirely. Green and blue infrastructure is a key feature that we can utilise in climate adaptation but the response to this global challenge will require</w:t>
      </w:r>
      <w:r w:rsidRPr="59A82440" w:rsidR="21BD3E0D">
        <w:rPr>
          <w:rFonts w:ascii="Arial" w:hAnsi="Arial" w:eastAsia="Arial" w:cs="Arial"/>
        </w:rPr>
        <w:t xml:space="preserve"> other actions</w:t>
      </w:r>
      <w:r w:rsidRPr="59A82440" w:rsidR="145C525B">
        <w:rPr>
          <w:rFonts w:ascii="Arial" w:hAnsi="Arial" w:eastAsia="Arial" w:cs="Arial"/>
        </w:rPr>
        <w:t xml:space="preserve"> which the Local Plan strategy </w:t>
      </w:r>
      <w:r w:rsidRPr="59A82440" w:rsidR="145C525B">
        <w:rPr>
          <w:rFonts w:ascii="Arial" w:hAnsi="Arial" w:eastAsia="Arial" w:cs="Arial"/>
        </w:rPr>
        <w:t>seeks</w:t>
      </w:r>
      <w:r w:rsidRPr="59A82440" w:rsidR="145C525B">
        <w:rPr>
          <w:rFonts w:ascii="Arial" w:hAnsi="Arial" w:eastAsia="Arial" w:cs="Arial"/>
        </w:rPr>
        <w:t xml:space="preserve"> to support</w:t>
      </w:r>
      <w:r w:rsidRPr="59A82440" w:rsidR="21BD3E0D">
        <w:rPr>
          <w:rFonts w:ascii="Arial" w:hAnsi="Arial" w:eastAsia="Arial" w:cs="Arial"/>
        </w:rPr>
        <w:t xml:space="preserve">. Taking a rigorous </w:t>
      </w:r>
      <w:r w:rsidRPr="59A82440" w:rsidR="54192898">
        <w:rPr>
          <w:rFonts w:ascii="Arial" w:hAnsi="Arial" w:eastAsia="Arial" w:cs="Arial"/>
        </w:rPr>
        <w:t xml:space="preserve">approach to flood risk in the city is </w:t>
      </w:r>
      <w:r w:rsidRPr="59A82440" w:rsidR="53AC232D">
        <w:rPr>
          <w:rFonts w:ascii="Arial" w:hAnsi="Arial" w:eastAsia="Arial" w:cs="Arial"/>
        </w:rPr>
        <w:t xml:space="preserve">important </w:t>
      </w:r>
      <w:r w:rsidRPr="59A82440" w:rsidR="246C6AEE">
        <w:rPr>
          <w:rFonts w:ascii="Arial" w:hAnsi="Arial" w:eastAsia="Arial" w:cs="Arial"/>
        </w:rPr>
        <w:t>due to our being situated between two rive</w:t>
      </w:r>
      <w:r w:rsidRPr="59A82440" w:rsidR="6F5A4AC5">
        <w:rPr>
          <w:rFonts w:ascii="Arial" w:hAnsi="Arial" w:eastAsia="Arial" w:cs="Arial"/>
        </w:rPr>
        <w:t>r</w:t>
      </w:r>
      <w:r w:rsidRPr="59A82440" w:rsidR="246C6AEE">
        <w:rPr>
          <w:rFonts w:ascii="Arial" w:hAnsi="Arial" w:eastAsia="Arial" w:cs="Arial"/>
        </w:rPr>
        <w:t>s, the canal and multiple brooks and streams</w:t>
      </w:r>
      <w:r w:rsidRPr="59A82440" w:rsidR="7E597B08">
        <w:rPr>
          <w:rFonts w:ascii="Arial" w:hAnsi="Arial" w:eastAsia="Arial" w:cs="Arial"/>
        </w:rPr>
        <w:t xml:space="preserve"> that permeate Oxford</w:t>
      </w:r>
      <w:r w:rsidRPr="59A82440" w:rsidR="4C9AA128">
        <w:rPr>
          <w:rFonts w:ascii="Arial" w:hAnsi="Arial" w:eastAsia="Arial" w:cs="Arial"/>
        </w:rPr>
        <w:t xml:space="preserve">. Therefore, </w:t>
      </w:r>
      <w:r w:rsidRPr="59A82440" w:rsidR="3253AA25">
        <w:rPr>
          <w:rFonts w:ascii="Arial" w:hAnsi="Arial" w:eastAsia="Arial" w:cs="Arial"/>
        </w:rPr>
        <w:t>ensuring</w:t>
      </w:r>
      <w:r w:rsidRPr="59A82440" w:rsidR="4A35A4F6">
        <w:rPr>
          <w:rFonts w:ascii="Arial" w:hAnsi="Arial" w:eastAsia="Arial" w:cs="Arial"/>
        </w:rPr>
        <w:t xml:space="preserve"> that</w:t>
      </w:r>
      <w:r w:rsidRPr="59A82440" w:rsidR="54192898">
        <w:rPr>
          <w:rFonts w:ascii="Arial" w:hAnsi="Arial" w:eastAsia="Arial" w:cs="Arial"/>
        </w:rPr>
        <w:t xml:space="preserve"> </w:t>
      </w:r>
      <w:r w:rsidRPr="59A82440" w:rsidR="4A35A4F6">
        <w:rPr>
          <w:rFonts w:ascii="Arial" w:hAnsi="Arial" w:eastAsia="Arial" w:cs="Arial"/>
        </w:rPr>
        <w:t xml:space="preserve">new development is guided </w:t>
      </w:r>
      <w:r w:rsidRPr="59A82440" w:rsidR="54192898">
        <w:rPr>
          <w:rFonts w:ascii="Arial" w:hAnsi="Arial" w:eastAsia="Arial" w:cs="Arial"/>
        </w:rPr>
        <w:t>by the analysis of current and future risk</w:t>
      </w:r>
      <w:r w:rsidRPr="59A82440" w:rsidR="52DB9158">
        <w:rPr>
          <w:rFonts w:ascii="Arial" w:hAnsi="Arial" w:eastAsia="Arial" w:cs="Arial"/>
        </w:rPr>
        <w:t xml:space="preserve"> from all flooding sources</w:t>
      </w:r>
      <w:r w:rsidRPr="59A82440" w:rsidR="54192898">
        <w:rPr>
          <w:rFonts w:ascii="Arial" w:hAnsi="Arial" w:eastAsia="Arial" w:cs="Arial"/>
        </w:rPr>
        <w:t xml:space="preserve"> as presented by the Env</w:t>
      </w:r>
      <w:r w:rsidRPr="59A82440" w:rsidR="000E7CC0">
        <w:rPr>
          <w:rFonts w:ascii="Arial" w:hAnsi="Arial" w:eastAsia="Arial" w:cs="Arial"/>
        </w:rPr>
        <w:t>ironment Agency’s data a</w:t>
      </w:r>
      <w:r w:rsidRPr="59A82440" w:rsidR="7EAB9123">
        <w:rPr>
          <w:rFonts w:ascii="Arial" w:hAnsi="Arial" w:eastAsia="Arial" w:cs="Arial"/>
        </w:rPr>
        <w:t>nd</w:t>
      </w:r>
      <w:r w:rsidRPr="59A82440" w:rsidR="000E7CC0">
        <w:rPr>
          <w:rFonts w:ascii="Arial" w:hAnsi="Arial" w:eastAsia="Arial" w:cs="Arial"/>
        </w:rPr>
        <w:t xml:space="preserve"> the Council’s Strategic </w:t>
      </w:r>
      <w:r w:rsidRPr="59A82440" w:rsidR="000E7CC0">
        <w:rPr>
          <w:rFonts w:ascii="Arial" w:hAnsi="Arial" w:eastAsia="Arial" w:cs="Arial"/>
        </w:rPr>
        <w:t>Flood Risk Assessment</w:t>
      </w:r>
      <w:r w:rsidRPr="59A82440" w:rsidR="000E7CC0">
        <w:rPr>
          <w:rFonts w:ascii="Arial" w:hAnsi="Arial" w:eastAsia="Arial" w:cs="Arial"/>
        </w:rPr>
        <w:t xml:space="preserve"> </w:t>
      </w:r>
      <w:r w:rsidRPr="59A82440" w:rsidR="000E7CC0">
        <w:rPr>
          <w:rFonts w:ascii="Arial" w:hAnsi="Arial" w:eastAsia="Arial" w:cs="Arial"/>
        </w:rPr>
        <w:t>mapping</w:t>
      </w:r>
      <w:r w:rsidRPr="59A82440" w:rsidR="7322706B">
        <w:rPr>
          <w:rFonts w:ascii="Arial" w:hAnsi="Arial" w:eastAsia="Arial" w:cs="Arial"/>
        </w:rPr>
        <w:t xml:space="preserve"> is vital to it being designed in a way that reduces risk as much as possible</w:t>
      </w:r>
      <w:r w:rsidRPr="59A82440" w:rsidR="000E7CC0">
        <w:rPr>
          <w:rFonts w:ascii="Arial" w:hAnsi="Arial" w:eastAsia="Arial" w:cs="Arial"/>
        </w:rPr>
        <w:t>.</w:t>
      </w:r>
      <w:r w:rsidRPr="59A82440" w:rsidR="27989993">
        <w:rPr>
          <w:rFonts w:ascii="Arial" w:hAnsi="Arial" w:eastAsia="Arial" w:cs="Arial"/>
        </w:rPr>
        <w:t xml:space="preserve"> Equally there are various other climate risks that new development will need to consider, principally, that of hotter and drier summers and the associated impacts of overheating and water stress that we expect to see as a result</w:t>
      </w:r>
      <w:r w:rsidRPr="59A82440" w:rsidR="67444BFE">
        <w:rPr>
          <w:rFonts w:ascii="Arial" w:hAnsi="Arial" w:eastAsia="Arial" w:cs="Arial"/>
        </w:rPr>
        <w:t xml:space="preserve">. </w:t>
      </w:r>
    </w:p>
    <w:p w:rsidR="5EC91161" w:rsidP="5EC91161" w:rsidRDefault="5EC91161" w14:paraId="441DAC37" w14:textId="65678C1A"/>
    <w:p w:rsidR="276BCFD0" w:rsidP="1FA46A35" w:rsidRDefault="13E01C96" w14:paraId="3677BF29" w14:textId="4EE39273">
      <w:pPr>
        <w:pStyle w:val="Heading3"/>
        <w:rPr>
          <w:b w:val="1"/>
          <w:bCs w:val="1"/>
          <w:sz w:val="32"/>
          <w:szCs w:val="32"/>
        </w:rPr>
      </w:pPr>
      <w:bookmarkStart w:name="_Toc1354696340" w:id="46"/>
      <w:bookmarkStart w:name="_Toc1863011976" w:id="1394762007"/>
      <w:r w:rsidRPr="036C5A09" w:rsidR="39CFB686">
        <w:rPr>
          <w:b w:val="1"/>
          <w:bCs w:val="1"/>
          <w:sz w:val="32"/>
          <w:szCs w:val="32"/>
        </w:rPr>
        <w:t>Oxford will be a</w:t>
      </w:r>
      <w:r w:rsidRPr="036C5A09" w:rsidR="145729FD">
        <w:rPr>
          <w:b w:val="1"/>
          <w:bCs w:val="1"/>
          <w:sz w:val="32"/>
          <w:szCs w:val="32"/>
        </w:rPr>
        <w:t xml:space="preserve"> city that utilises its resources with care, protects the air, water and soil and aims for net zero carbon</w:t>
      </w:r>
      <w:bookmarkEnd w:id="46"/>
      <w:bookmarkEnd w:id="1394762007"/>
    </w:p>
    <w:p w:rsidR="1FA46A35" w:rsidP="1FA46A35" w:rsidRDefault="1FA46A35" w14:paraId="03DE64DC" w14:textId="48637FCB"/>
    <w:p w:rsidR="276BCFD0" w:rsidP="6D1A5595" w:rsidRDefault="640F13C7" w14:paraId="5DE2ABAC" w14:textId="6ECCC244">
      <w:pPr>
        <w:pStyle w:val="ListParagraph"/>
        <w:numPr>
          <w:ilvl w:val="0"/>
          <w:numId w:val="11"/>
        </w:numPr>
        <w:rPr>
          <w:rFonts w:ascii="Arial" w:hAnsi="Arial" w:eastAsia="Arial" w:cs="Arial"/>
        </w:rPr>
      </w:pPr>
      <w:r w:rsidRPr="22AE440E" w:rsidR="640F13C7">
        <w:rPr>
          <w:rFonts w:ascii="Arial" w:hAnsi="Arial" w:eastAsia="Arial" w:cs="Arial"/>
        </w:rPr>
        <w:t>Our</w:t>
      </w:r>
      <w:r w:rsidRPr="22AE440E" w:rsidR="319356F8">
        <w:rPr>
          <w:rFonts w:ascii="Arial" w:hAnsi="Arial" w:eastAsia="Arial" w:cs="Arial"/>
        </w:rPr>
        <w:t xml:space="preserve"> city is ready for </w:t>
      </w:r>
      <w:r w:rsidRPr="22AE440E" w:rsidR="319356F8">
        <w:rPr>
          <w:rFonts w:ascii="Arial" w:hAnsi="Arial" w:eastAsia="Arial" w:cs="Arial"/>
        </w:rPr>
        <w:t xml:space="preserve">a </w:t>
      </w:r>
      <w:r w:rsidRPr="22AE440E" w:rsidR="319356F8">
        <w:rPr>
          <w:rFonts w:ascii="Arial" w:hAnsi="Arial" w:eastAsia="Arial" w:cs="Arial"/>
        </w:rPr>
        <w:t>net zero</w:t>
      </w:r>
      <w:r w:rsidRPr="22AE440E" w:rsidR="319356F8">
        <w:rPr>
          <w:rFonts w:ascii="Arial" w:hAnsi="Arial" w:eastAsia="Arial" w:cs="Arial"/>
        </w:rPr>
        <w:t xml:space="preserve"> c</w:t>
      </w:r>
      <w:r w:rsidRPr="22AE440E" w:rsidR="319356F8">
        <w:rPr>
          <w:rFonts w:ascii="Arial" w:hAnsi="Arial" w:eastAsia="Arial" w:cs="Arial"/>
        </w:rPr>
        <w:t>arbon future</w:t>
      </w:r>
    </w:p>
    <w:p w:rsidR="276BCFD0" w:rsidP="6D1A5595" w:rsidRDefault="1970391C" w14:paraId="285DCF16" w14:textId="65F4152D">
      <w:pPr>
        <w:pStyle w:val="ListParagraph"/>
        <w:numPr>
          <w:ilvl w:val="0"/>
          <w:numId w:val="11"/>
        </w:numPr>
        <w:rPr>
          <w:rFonts w:ascii="Arial" w:hAnsi="Arial" w:eastAsia="Arial" w:cs="Arial"/>
        </w:rPr>
      </w:pPr>
      <w:r w:rsidRPr="7AE02A79" w:rsidR="1970391C">
        <w:rPr>
          <w:rFonts w:ascii="Arial" w:hAnsi="Arial" w:eastAsia="Arial" w:cs="Arial"/>
        </w:rPr>
        <w:t>Our</w:t>
      </w:r>
      <w:r w:rsidRPr="7AE02A79" w:rsidR="319356F8">
        <w:rPr>
          <w:rFonts w:ascii="Arial" w:hAnsi="Arial" w:eastAsia="Arial" w:cs="Arial"/>
        </w:rPr>
        <w:t xml:space="preserve"> resources</w:t>
      </w:r>
      <w:r w:rsidRPr="7AE02A79" w:rsidR="66378859">
        <w:rPr>
          <w:rFonts w:ascii="Arial" w:hAnsi="Arial" w:eastAsia="Arial" w:cs="Arial"/>
        </w:rPr>
        <w:t>,</w:t>
      </w:r>
      <w:r w:rsidRPr="7AE02A79" w:rsidR="319356F8">
        <w:rPr>
          <w:rFonts w:ascii="Arial" w:hAnsi="Arial" w:eastAsia="Arial" w:cs="Arial"/>
        </w:rPr>
        <w:t xml:space="preserve"> including land, soil, water, and raw materials</w:t>
      </w:r>
      <w:r w:rsidRPr="7AE02A79" w:rsidR="47C7BC8D">
        <w:rPr>
          <w:rFonts w:ascii="Arial" w:hAnsi="Arial" w:eastAsia="Arial" w:cs="Arial"/>
        </w:rPr>
        <w:t>,</w:t>
      </w:r>
      <w:r w:rsidRPr="7AE02A79" w:rsidR="319356F8">
        <w:rPr>
          <w:rFonts w:ascii="Arial" w:hAnsi="Arial" w:eastAsia="Arial" w:cs="Arial"/>
        </w:rPr>
        <w:t xml:space="preserve"> are used prudently and with consideration of replenishment and renewal</w:t>
      </w:r>
    </w:p>
    <w:p w:rsidR="276BCFD0" w:rsidP="6D1A5595" w:rsidRDefault="05D0E756" w14:paraId="7A036D36" w14:textId="536EECBB">
      <w:pPr>
        <w:pStyle w:val="ListParagraph"/>
        <w:numPr>
          <w:ilvl w:val="0"/>
          <w:numId w:val="11"/>
        </w:numPr>
        <w:rPr>
          <w:rFonts w:ascii="Arial" w:hAnsi="Arial" w:eastAsia="Arial" w:cs="Arial"/>
        </w:rPr>
      </w:pPr>
      <w:r w:rsidRPr="1A1A7CB1">
        <w:rPr>
          <w:rFonts w:ascii="Arial" w:hAnsi="Arial" w:eastAsia="Arial" w:cs="Arial"/>
        </w:rPr>
        <w:t xml:space="preserve">The city’s </w:t>
      </w:r>
      <w:r w:rsidRPr="1A1A7CB1" w:rsidR="6E73B330">
        <w:rPr>
          <w:rFonts w:ascii="Arial" w:hAnsi="Arial" w:eastAsia="Arial" w:cs="Arial"/>
        </w:rPr>
        <w:t>a</w:t>
      </w:r>
      <w:r w:rsidRPr="1A1A7CB1" w:rsidR="319356F8">
        <w:rPr>
          <w:rFonts w:ascii="Arial" w:hAnsi="Arial" w:eastAsia="Arial" w:cs="Arial"/>
        </w:rPr>
        <w:t xml:space="preserve">ir quality and its impacts upon public health </w:t>
      </w:r>
      <w:r w:rsidRPr="1A1A7CB1" w:rsidR="4CCB6293">
        <w:rPr>
          <w:rFonts w:ascii="Arial" w:hAnsi="Arial" w:eastAsia="Arial" w:cs="Arial"/>
        </w:rPr>
        <w:t>continues to improve</w:t>
      </w:r>
    </w:p>
    <w:p w:rsidR="276BCFD0" w:rsidP="6D1A5595" w:rsidRDefault="16CC1BAB" w14:paraId="1237253A" w14:textId="34249CDF">
      <w:pPr>
        <w:pStyle w:val="ListParagraph"/>
        <w:numPr>
          <w:ilvl w:val="0"/>
          <w:numId w:val="11"/>
        </w:numPr>
        <w:rPr>
          <w:rFonts w:ascii="Arial" w:hAnsi="Arial" w:eastAsia="Arial" w:cs="Arial"/>
        </w:rPr>
      </w:pPr>
      <w:r w:rsidRPr="5EC91161">
        <w:rPr>
          <w:rFonts w:ascii="Arial" w:hAnsi="Arial" w:eastAsia="Arial" w:cs="Arial"/>
        </w:rPr>
        <w:t>The</w:t>
      </w:r>
      <w:r w:rsidRPr="5EC91161" w:rsidR="319356F8">
        <w:rPr>
          <w:rFonts w:ascii="Arial" w:hAnsi="Arial" w:eastAsia="Arial" w:cs="Arial"/>
        </w:rPr>
        <w:t xml:space="preserve"> quality of natural resources </w:t>
      </w:r>
      <w:r w:rsidRPr="5EC91161" w:rsidR="4B31BC1E">
        <w:rPr>
          <w:rFonts w:ascii="Arial" w:hAnsi="Arial" w:eastAsia="Arial" w:cs="Arial"/>
        </w:rPr>
        <w:t xml:space="preserve">is </w:t>
      </w:r>
      <w:bookmarkStart w:name="_Int_Uny1bvEs" w:id="50"/>
      <w:r w:rsidRPr="5EC91161" w:rsidR="4B31BC1E">
        <w:rPr>
          <w:rFonts w:ascii="Arial" w:hAnsi="Arial" w:eastAsia="Arial" w:cs="Arial"/>
        </w:rPr>
        <w:t>protected</w:t>
      </w:r>
      <w:bookmarkEnd w:id="50"/>
      <w:r w:rsidRPr="5EC91161" w:rsidR="4B31BC1E">
        <w:rPr>
          <w:rFonts w:ascii="Arial" w:hAnsi="Arial" w:eastAsia="Arial" w:cs="Arial"/>
        </w:rPr>
        <w:t xml:space="preserve"> </w:t>
      </w:r>
      <w:r w:rsidRPr="5EC91161" w:rsidR="319356F8">
        <w:rPr>
          <w:rFonts w:ascii="Arial" w:hAnsi="Arial" w:eastAsia="Arial" w:cs="Arial"/>
        </w:rPr>
        <w:t>and human health is safeguarded.</w:t>
      </w:r>
    </w:p>
    <w:p w:rsidR="75C01B0B" w:rsidP="1FA46A35" w:rsidRDefault="75C01B0B" w14:paraId="1258B43B" w14:textId="121D546F">
      <w:pPr>
        <w:rPr>
          <w:rFonts w:ascii="Arial" w:hAnsi="Arial" w:eastAsia="Arial" w:cs="Arial"/>
        </w:rPr>
      </w:pPr>
      <w:r w:rsidRPr="22AE440E" w:rsidR="75C01B0B">
        <w:rPr>
          <w:rFonts w:ascii="Arial" w:hAnsi="Arial" w:eastAsia="Arial" w:cs="Arial"/>
        </w:rPr>
        <w:t xml:space="preserve">1.18 </w:t>
      </w:r>
      <w:r w:rsidRPr="22AE440E" w:rsidR="155AE182">
        <w:rPr>
          <w:rFonts w:ascii="Arial" w:hAnsi="Arial" w:eastAsia="Arial" w:cs="Arial"/>
        </w:rPr>
        <w:t xml:space="preserve">As well as adapting to </w:t>
      </w:r>
      <w:r w:rsidRPr="22AE440E" w:rsidR="155AE182">
        <w:rPr>
          <w:rFonts w:ascii="Arial" w:hAnsi="Arial" w:eastAsia="Arial" w:cs="Arial"/>
        </w:rPr>
        <w:t>climate change</w:t>
      </w:r>
      <w:r w:rsidRPr="22AE440E" w:rsidR="155AE182">
        <w:rPr>
          <w:rFonts w:ascii="Arial" w:hAnsi="Arial" w:eastAsia="Arial" w:cs="Arial"/>
        </w:rPr>
        <w:t>, i</w:t>
      </w:r>
      <w:r w:rsidRPr="22AE440E" w:rsidR="18B7F6E0">
        <w:rPr>
          <w:rFonts w:ascii="Arial" w:hAnsi="Arial" w:eastAsia="Arial" w:cs="Arial"/>
        </w:rPr>
        <w:t xml:space="preserve">t is vital that every effort is made to </w:t>
      </w:r>
      <w:r w:rsidRPr="22AE440E" w:rsidR="262BAD52">
        <w:rPr>
          <w:rFonts w:ascii="Arial" w:hAnsi="Arial" w:eastAsia="Arial" w:cs="Arial"/>
        </w:rPr>
        <w:t>ensure that</w:t>
      </w:r>
      <w:r w:rsidRPr="22AE440E" w:rsidR="18B7F6E0">
        <w:rPr>
          <w:rFonts w:ascii="Arial" w:hAnsi="Arial" w:eastAsia="Arial" w:cs="Arial"/>
        </w:rPr>
        <w:t xml:space="preserve"> </w:t>
      </w:r>
      <w:r w:rsidRPr="22AE440E" w:rsidR="3D371B05">
        <w:rPr>
          <w:rFonts w:ascii="Arial" w:hAnsi="Arial" w:eastAsia="Arial" w:cs="Arial"/>
        </w:rPr>
        <w:t>new</w:t>
      </w:r>
      <w:r w:rsidRPr="22AE440E" w:rsidR="18B7F6E0">
        <w:rPr>
          <w:rFonts w:ascii="Arial" w:hAnsi="Arial" w:eastAsia="Arial" w:cs="Arial"/>
        </w:rPr>
        <w:t xml:space="preserve"> development in Oxford </w:t>
      </w:r>
      <w:r w:rsidRPr="22AE440E" w:rsidR="3784B1EB">
        <w:rPr>
          <w:rFonts w:ascii="Arial" w:hAnsi="Arial" w:eastAsia="Arial" w:cs="Arial"/>
        </w:rPr>
        <w:t xml:space="preserve">does not further </w:t>
      </w:r>
      <w:r w:rsidRPr="22AE440E" w:rsidR="3784B1EB">
        <w:rPr>
          <w:rFonts w:ascii="Arial" w:hAnsi="Arial" w:eastAsia="Arial" w:cs="Arial"/>
        </w:rPr>
        <w:t>exacerbate</w:t>
      </w:r>
      <w:r w:rsidRPr="22AE440E" w:rsidR="3784B1EB">
        <w:rPr>
          <w:rFonts w:ascii="Arial" w:hAnsi="Arial" w:eastAsia="Arial" w:cs="Arial"/>
        </w:rPr>
        <w:t xml:space="preserve"> the changing climate</w:t>
      </w:r>
      <w:r w:rsidRPr="22AE440E" w:rsidR="18B7F6E0">
        <w:rPr>
          <w:rFonts w:ascii="Arial" w:hAnsi="Arial" w:eastAsia="Arial" w:cs="Arial"/>
        </w:rPr>
        <w:t>. Actions which seek to reduce and prevent greenhouse gas emissions (climate change mitigation) will be important for contributing to achieving the UK’s legislated goals of being net zero by 2050 and</w:t>
      </w:r>
      <w:r w:rsidRPr="22AE440E" w:rsidR="17844848">
        <w:rPr>
          <w:rFonts w:ascii="Arial" w:hAnsi="Arial" w:eastAsia="Arial" w:cs="Arial"/>
        </w:rPr>
        <w:t xml:space="preserve"> limiting emissions in the nearer term in line with the sixth carbon budge</w:t>
      </w:r>
      <w:r w:rsidRPr="22AE440E" w:rsidR="1EE509D6">
        <w:rPr>
          <w:rFonts w:ascii="Arial" w:hAnsi="Arial" w:eastAsia="Arial" w:cs="Arial"/>
        </w:rPr>
        <w:t>t</w:t>
      </w:r>
      <w:r w:rsidRPr="22AE440E" w:rsidR="17844848">
        <w:rPr>
          <w:rFonts w:ascii="Arial" w:hAnsi="Arial" w:eastAsia="Arial" w:cs="Arial"/>
        </w:rPr>
        <w:t xml:space="preserve">. </w:t>
      </w:r>
      <w:r w:rsidRPr="22AE440E" w:rsidR="0C2E486E">
        <w:rPr>
          <w:rFonts w:ascii="Arial" w:hAnsi="Arial" w:eastAsia="Arial" w:cs="Arial"/>
        </w:rPr>
        <w:t xml:space="preserve">It is also </w:t>
      </w:r>
      <w:r w:rsidRPr="22AE440E" w:rsidR="0C0FD5E5">
        <w:rPr>
          <w:rFonts w:ascii="Arial" w:hAnsi="Arial" w:eastAsia="Arial" w:cs="Arial"/>
        </w:rPr>
        <w:t>essential for meeting the local target of being</w:t>
      </w:r>
      <w:r w:rsidRPr="22AE440E" w:rsidR="0C2E486E">
        <w:rPr>
          <w:rFonts w:ascii="Arial" w:hAnsi="Arial" w:eastAsia="Arial" w:cs="Arial"/>
        </w:rPr>
        <w:t xml:space="preserve"> a net zero city</w:t>
      </w:r>
      <w:r w:rsidRPr="22AE440E" w:rsidR="18B7F6E0">
        <w:rPr>
          <w:rFonts w:ascii="Arial" w:hAnsi="Arial" w:eastAsia="Arial" w:cs="Arial"/>
        </w:rPr>
        <w:t xml:space="preserve"> by 2040</w:t>
      </w:r>
      <w:r w:rsidRPr="22AE440E" w:rsidR="7FF386E1">
        <w:rPr>
          <w:rFonts w:ascii="Arial" w:hAnsi="Arial" w:eastAsia="Arial" w:cs="Arial"/>
        </w:rPr>
        <w:t xml:space="preserve">, which </w:t>
      </w:r>
      <w:r w:rsidRPr="22AE440E" w:rsidR="19588631">
        <w:rPr>
          <w:rFonts w:ascii="Arial" w:hAnsi="Arial" w:eastAsia="Arial" w:cs="Arial"/>
        </w:rPr>
        <w:t xml:space="preserve">Oxford set for itself </w:t>
      </w:r>
      <w:r w:rsidRPr="22AE440E" w:rsidR="7FF386E1">
        <w:rPr>
          <w:rFonts w:ascii="Arial" w:hAnsi="Arial" w:eastAsia="Arial" w:cs="Arial"/>
        </w:rPr>
        <w:t xml:space="preserve">in response to </w:t>
      </w:r>
      <w:r w:rsidRPr="22AE440E" w:rsidR="6B80BB06">
        <w:rPr>
          <w:rFonts w:ascii="Arial" w:hAnsi="Arial" w:eastAsia="Arial" w:cs="Arial"/>
        </w:rPr>
        <w:t xml:space="preserve">the </w:t>
      </w:r>
      <w:r w:rsidRPr="22AE440E" w:rsidR="7FF386E1">
        <w:rPr>
          <w:rFonts w:ascii="Arial" w:hAnsi="Arial" w:eastAsia="Arial" w:cs="Arial"/>
        </w:rPr>
        <w:t>declaration of a climate emergency in 2019</w:t>
      </w:r>
      <w:r w:rsidRPr="22AE440E" w:rsidR="18B7F6E0">
        <w:rPr>
          <w:rFonts w:ascii="Arial" w:hAnsi="Arial" w:eastAsia="Arial" w:cs="Arial"/>
        </w:rPr>
        <w:t>.</w:t>
      </w:r>
    </w:p>
    <w:p w:rsidR="1A05D78B" w:rsidP="1FA46A35" w:rsidRDefault="1C4D6295" w14:paraId="7B27D773" w14:textId="5DD515D4">
      <w:pPr>
        <w:rPr>
          <w:rFonts w:ascii="Arial" w:hAnsi="Arial" w:eastAsia="Arial" w:cs="Arial"/>
        </w:rPr>
      </w:pPr>
      <w:r w:rsidRPr="59A82440" w:rsidR="1C4D6295">
        <w:rPr>
          <w:rFonts w:ascii="Arial" w:hAnsi="Arial" w:eastAsia="Arial" w:cs="Arial"/>
        </w:rPr>
        <w:t xml:space="preserve">1.19 </w:t>
      </w:r>
      <w:r w:rsidRPr="59A82440" w:rsidR="0B9D3BF1">
        <w:rPr>
          <w:rFonts w:ascii="Arial" w:hAnsi="Arial" w:eastAsia="Arial" w:cs="Arial"/>
        </w:rPr>
        <w:t>T</w:t>
      </w:r>
      <w:r w:rsidRPr="59A82440" w:rsidR="2A5FC469">
        <w:rPr>
          <w:rFonts w:ascii="Arial" w:hAnsi="Arial" w:eastAsia="Arial" w:cs="Arial"/>
        </w:rPr>
        <w:t xml:space="preserve">he Local Plan </w:t>
      </w:r>
      <w:r w:rsidRPr="59A82440" w:rsidR="39D8E9DC">
        <w:rPr>
          <w:rFonts w:ascii="Arial" w:hAnsi="Arial" w:eastAsia="Arial" w:cs="Arial"/>
        </w:rPr>
        <w:t xml:space="preserve">is an important </w:t>
      </w:r>
      <w:r w:rsidRPr="59A82440" w:rsidR="3A4B0B77">
        <w:rPr>
          <w:rFonts w:ascii="Arial" w:hAnsi="Arial" w:eastAsia="Arial" w:cs="Arial"/>
        </w:rPr>
        <w:t xml:space="preserve">instrument </w:t>
      </w:r>
      <w:r w:rsidRPr="59A82440" w:rsidR="39D8E9DC">
        <w:rPr>
          <w:rFonts w:ascii="Arial" w:hAnsi="Arial" w:eastAsia="Arial" w:cs="Arial"/>
        </w:rPr>
        <w:t xml:space="preserve">in helping to deliver upon these targets. The </w:t>
      </w:r>
      <w:r w:rsidRPr="59A82440" w:rsidR="2A5FC469">
        <w:rPr>
          <w:rFonts w:ascii="Arial" w:hAnsi="Arial" w:eastAsia="Arial" w:cs="Arial"/>
        </w:rPr>
        <w:t>strategy</w:t>
      </w:r>
      <w:r w:rsidRPr="59A82440" w:rsidR="3DBA510F">
        <w:rPr>
          <w:rFonts w:ascii="Arial" w:hAnsi="Arial" w:eastAsia="Arial" w:cs="Arial"/>
        </w:rPr>
        <w:t xml:space="preserve"> that guides the policies </w:t>
      </w:r>
      <w:r w:rsidRPr="59A82440" w:rsidR="2A5FC469">
        <w:rPr>
          <w:rFonts w:ascii="Arial" w:hAnsi="Arial" w:eastAsia="Arial" w:cs="Arial"/>
        </w:rPr>
        <w:t>seeks to ensure that</w:t>
      </w:r>
      <w:r w:rsidRPr="59A82440" w:rsidR="220B450C">
        <w:rPr>
          <w:rFonts w:ascii="Arial" w:hAnsi="Arial" w:eastAsia="Arial" w:cs="Arial"/>
        </w:rPr>
        <w:t xml:space="preserve"> the</w:t>
      </w:r>
      <w:r w:rsidRPr="59A82440" w:rsidR="2A5FC469">
        <w:rPr>
          <w:rFonts w:ascii="Arial" w:hAnsi="Arial" w:eastAsia="Arial" w:cs="Arial"/>
        </w:rPr>
        <w:t xml:space="preserve"> </w:t>
      </w:r>
      <w:r w:rsidRPr="59A82440" w:rsidR="1FAC221A">
        <w:rPr>
          <w:rFonts w:ascii="Arial" w:hAnsi="Arial" w:eastAsia="Arial" w:cs="Arial"/>
        </w:rPr>
        <w:t>way the city changes and grows as new develo</w:t>
      </w:r>
      <w:r w:rsidRPr="59A82440" w:rsidR="0F9E95CD">
        <w:rPr>
          <w:rFonts w:ascii="Arial" w:hAnsi="Arial" w:eastAsia="Arial" w:cs="Arial"/>
        </w:rPr>
        <w:t>p</w:t>
      </w:r>
      <w:r w:rsidRPr="59A82440" w:rsidR="1FAC221A">
        <w:rPr>
          <w:rFonts w:ascii="Arial" w:hAnsi="Arial" w:eastAsia="Arial" w:cs="Arial"/>
        </w:rPr>
        <w:t>ment comes forward does so in a way that is as close to</w:t>
      </w:r>
      <w:r w:rsidRPr="59A82440" w:rsidR="2A5FC469">
        <w:rPr>
          <w:rFonts w:ascii="Arial" w:hAnsi="Arial" w:eastAsia="Arial" w:cs="Arial"/>
        </w:rPr>
        <w:t xml:space="preserve"> net zero carbon </w:t>
      </w:r>
      <w:r w:rsidRPr="59A82440" w:rsidR="4C524B17">
        <w:rPr>
          <w:rFonts w:ascii="Arial" w:hAnsi="Arial" w:eastAsia="Arial" w:cs="Arial"/>
        </w:rPr>
        <w:t>as possible. This means new development is energy efficient and meets all energy needs through renewables</w:t>
      </w:r>
      <w:r w:rsidRPr="59A82440" w:rsidR="31E5C946">
        <w:rPr>
          <w:rFonts w:ascii="Arial" w:hAnsi="Arial" w:eastAsia="Arial" w:cs="Arial"/>
        </w:rPr>
        <w:t xml:space="preserve"> so that it does not require </w:t>
      </w:r>
      <w:bookmarkStart w:name="_Int_RjaexIWD" w:id="1801520263"/>
      <w:r w:rsidRPr="59A82440" w:rsidR="31E5C946">
        <w:rPr>
          <w:rFonts w:ascii="Arial" w:hAnsi="Arial" w:eastAsia="Arial" w:cs="Arial"/>
        </w:rPr>
        <w:t>retro-fitting</w:t>
      </w:r>
      <w:bookmarkEnd w:id="1801520263"/>
      <w:r w:rsidRPr="59A82440" w:rsidR="31E5C946">
        <w:rPr>
          <w:rFonts w:ascii="Arial" w:hAnsi="Arial" w:eastAsia="Arial" w:cs="Arial"/>
        </w:rPr>
        <w:t xml:space="preserve"> in future</w:t>
      </w:r>
      <w:r w:rsidRPr="59A82440" w:rsidR="4C524B17">
        <w:rPr>
          <w:rFonts w:ascii="Arial" w:hAnsi="Arial" w:eastAsia="Arial" w:cs="Arial"/>
        </w:rPr>
        <w:t xml:space="preserve">. </w:t>
      </w:r>
      <w:r w:rsidRPr="59A82440" w:rsidR="48D82451">
        <w:rPr>
          <w:rFonts w:ascii="Arial" w:hAnsi="Arial" w:eastAsia="Arial" w:cs="Arial"/>
        </w:rPr>
        <w:t xml:space="preserve">It also means that where occupants of existing buildings </w:t>
      </w:r>
      <w:r w:rsidRPr="59A82440" w:rsidR="48D82451">
        <w:rPr>
          <w:rFonts w:ascii="Arial" w:hAnsi="Arial" w:eastAsia="Arial" w:cs="Arial"/>
        </w:rPr>
        <w:t>seek</w:t>
      </w:r>
      <w:r w:rsidRPr="59A82440" w:rsidR="48D82451">
        <w:rPr>
          <w:rFonts w:ascii="Arial" w:hAnsi="Arial" w:eastAsia="Arial" w:cs="Arial"/>
        </w:rPr>
        <w:t xml:space="preserve"> to implement </w:t>
      </w:r>
      <w:bookmarkStart w:name="_Int_BlIrqgah" w:id="1830279740"/>
      <w:r w:rsidRPr="59A82440" w:rsidR="48D82451">
        <w:rPr>
          <w:rFonts w:ascii="Arial" w:hAnsi="Arial" w:eastAsia="Arial" w:cs="Arial"/>
        </w:rPr>
        <w:t>retro-fitting</w:t>
      </w:r>
      <w:bookmarkEnd w:id="1830279740"/>
      <w:r w:rsidRPr="59A82440" w:rsidR="48D82451">
        <w:rPr>
          <w:rFonts w:ascii="Arial" w:hAnsi="Arial" w:eastAsia="Arial" w:cs="Arial"/>
        </w:rPr>
        <w:t xml:space="preserve"> to improve energy efficiency and adaptation to climate change, the planning process is as supportive as possible </w:t>
      </w:r>
      <w:r w:rsidRPr="59A82440" w:rsidR="35EBB4E2">
        <w:rPr>
          <w:rFonts w:ascii="Arial" w:hAnsi="Arial" w:eastAsia="Arial" w:cs="Arial"/>
        </w:rPr>
        <w:t xml:space="preserve">to enable them to bring such improvements forward. These steps are vital for enabling the city to meet the challenging milestones lain out in the </w:t>
      </w:r>
      <w:r w:rsidRPr="59A82440" w:rsidR="35EBB4E2">
        <w:rPr>
          <w:rFonts w:ascii="Arial" w:hAnsi="Arial" w:eastAsia="Arial" w:cs="Arial"/>
        </w:rPr>
        <w:t xml:space="preserve">Zero Carbon Oxford Partnership </w:t>
      </w:r>
      <w:r w:rsidRPr="59A82440" w:rsidR="6D3CEC39">
        <w:rPr>
          <w:rFonts w:ascii="Arial" w:hAnsi="Arial" w:eastAsia="Arial" w:cs="Arial"/>
        </w:rPr>
        <w:t>(ZCOP)</w:t>
      </w:r>
      <w:r w:rsidRPr="59A82440" w:rsidR="6D3CEC39">
        <w:rPr>
          <w:rFonts w:ascii="Arial" w:hAnsi="Arial" w:eastAsia="Arial" w:cs="Arial"/>
        </w:rPr>
        <w:t xml:space="preserve"> </w:t>
      </w:r>
      <w:r w:rsidRPr="59A82440" w:rsidR="35EBB4E2">
        <w:rPr>
          <w:rFonts w:ascii="Arial" w:hAnsi="Arial" w:eastAsia="Arial" w:cs="Arial"/>
        </w:rPr>
        <w:t>ro</w:t>
      </w:r>
      <w:r w:rsidRPr="59A82440" w:rsidR="35EBB4E2">
        <w:rPr>
          <w:rFonts w:ascii="Arial" w:hAnsi="Arial" w:eastAsia="Arial" w:cs="Arial"/>
        </w:rPr>
        <w:t>admap to net zero</w:t>
      </w:r>
      <w:r w:rsidRPr="59A82440" w:rsidR="32034074">
        <w:rPr>
          <w:rFonts w:ascii="Arial" w:hAnsi="Arial" w:eastAsia="Arial" w:cs="Arial"/>
        </w:rPr>
        <w:t xml:space="preserve"> by 2040</w:t>
      </w:r>
      <w:r w:rsidRPr="59A82440" w:rsidR="232F3A49">
        <w:rPr>
          <w:rFonts w:ascii="Arial" w:hAnsi="Arial" w:eastAsia="Arial" w:cs="Arial"/>
        </w:rPr>
        <w:t xml:space="preserve">. </w:t>
      </w:r>
      <w:r w:rsidRPr="59A82440" w:rsidR="2839E280">
        <w:rPr>
          <w:rFonts w:ascii="Arial" w:hAnsi="Arial" w:eastAsia="Arial" w:cs="Arial"/>
        </w:rPr>
        <w:t xml:space="preserve">Policies in the plan covering density of development, parking levels, reducing the need to travel and </w:t>
      </w:r>
      <w:r w:rsidRPr="59A82440" w:rsidR="1C7519FC">
        <w:rPr>
          <w:rFonts w:ascii="Arial" w:hAnsi="Arial" w:eastAsia="Arial" w:cs="Arial"/>
        </w:rPr>
        <w:t>support for the provision of necessary infrastructure to achieve this are all important</w:t>
      </w:r>
      <w:r w:rsidRPr="59A82440" w:rsidR="7491D47B">
        <w:rPr>
          <w:rFonts w:ascii="Arial" w:hAnsi="Arial" w:eastAsia="Arial" w:cs="Arial"/>
        </w:rPr>
        <w:t xml:space="preserve">. </w:t>
      </w:r>
      <w:r w:rsidRPr="59A82440" w:rsidR="1C7519FC">
        <w:rPr>
          <w:rFonts w:ascii="Arial" w:hAnsi="Arial" w:eastAsia="Arial" w:cs="Arial"/>
        </w:rPr>
        <w:t xml:space="preserve">The Local Plan also </w:t>
      </w:r>
      <w:r w:rsidRPr="59A82440" w:rsidR="1C7519FC">
        <w:rPr>
          <w:rFonts w:ascii="Arial" w:hAnsi="Arial" w:eastAsia="Arial" w:cs="Arial"/>
        </w:rPr>
        <w:t>demonstrates</w:t>
      </w:r>
      <w:r w:rsidRPr="59A82440" w:rsidR="1C7519FC">
        <w:rPr>
          <w:rFonts w:ascii="Arial" w:hAnsi="Arial" w:eastAsia="Arial" w:cs="Arial"/>
        </w:rPr>
        <w:t xml:space="preserve"> support for county council policies that </w:t>
      </w:r>
      <w:r w:rsidRPr="59A82440" w:rsidR="022E22F9">
        <w:rPr>
          <w:rFonts w:ascii="Arial" w:hAnsi="Arial" w:eastAsia="Arial" w:cs="Arial"/>
        </w:rPr>
        <w:t>seek to deliver net zero targets.</w:t>
      </w:r>
    </w:p>
    <w:p w:rsidR="617712AD" w:rsidP="1FA46A35" w:rsidRDefault="617712AD" w14:paraId="4FA9D2D1" w14:textId="69154E7F">
      <w:pPr>
        <w:rPr>
          <w:rFonts w:ascii="Arial" w:hAnsi="Arial" w:eastAsia="Arial" w:cs="Arial"/>
        </w:rPr>
      </w:pPr>
      <w:r w:rsidRPr="5EC91161">
        <w:rPr>
          <w:rFonts w:ascii="Arial" w:hAnsi="Arial" w:eastAsia="Arial" w:cs="Arial"/>
        </w:rPr>
        <w:t xml:space="preserve">1.20 </w:t>
      </w:r>
      <w:r w:rsidRPr="5EC91161" w:rsidR="4DD15496">
        <w:rPr>
          <w:rFonts w:ascii="Arial" w:hAnsi="Arial" w:eastAsia="Arial" w:cs="Arial"/>
        </w:rPr>
        <w:t xml:space="preserve">Equally, however, the </w:t>
      </w:r>
      <w:r w:rsidRPr="5EC91161" w:rsidR="61BFEE4F">
        <w:rPr>
          <w:rFonts w:ascii="Arial" w:hAnsi="Arial" w:eastAsia="Arial" w:cs="Arial"/>
        </w:rPr>
        <w:t xml:space="preserve">Local Plan is only one </w:t>
      </w:r>
      <w:r w:rsidRPr="5EC91161" w:rsidR="0104B885">
        <w:rPr>
          <w:rFonts w:ascii="Arial" w:hAnsi="Arial" w:eastAsia="Arial" w:cs="Arial"/>
        </w:rPr>
        <w:t xml:space="preserve">tool which will </w:t>
      </w:r>
      <w:r w:rsidRPr="5EC91161" w:rsidR="47972559">
        <w:rPr>
          <w:rFonts w:ascii="Arial" w:hAnsi="Arial" w:eastAsia="Arial" w:cs="Arial"/>
        </w:rPr>
        <w:t>facilitate</w:t>
      </w:r>
      <w:r w:rsidRPr="5EC91161" w:rsidR="0104B885">
        <w:rPr>
          <w:rFonts w:ascii="Arial" w:hAnsi="Arial" w:eastAsia="Arial" w:cs="Arial"/>
        </w:rPr>
        <w:t xml:space="preserve"> the shift to</w:t>
      </w:r>
      <w:r w:rsidRPr="5EC91161" w:rsidR="377F9BDF">
        <w:rPr>
          <w:rFonts w:ascii="Arial" w:hAnsi="Arial" w:eastAsia="Arial" w:cs="Arial"/>
        </w:rPr>
        <w:t xml:space="preserve"> a net zero </w:t>
      </w:r>
      <w:r w:rsidRPr="5EC91161" w:rsidR="4E48E62E">
        <w:rPr>
          <w:rFonts w:ascii="Arial" w:hAnsi="Arial" w:eastAsia="Arial" w:cs="Arial"/>
        </w:rPr>
        <w:t xml:space="preserve">carbon city. Challenges </w:t>
      </w:r>
      <w:r w:rsidRPr="5EC91161" w:rsidR="2D23C72F">
        <w:rPr>
          <w:rFonts w:ascii="Arial" w:hAnsi="Arial" w:eastAsia="Arial" w:cs="Arial"/>
        </w:rPr>
        <w:t xml:space="preserve">such as the extensive retro-fit need across our building stock, the costs </w:t>
      </w:r>
      <w:r w:rsidRPr="5EC91161" w:rsidR="00BF3DDD">
        <w:rPr>
          <w:rFonts w:ascii="Arial" w:hAnsi="Arial" w:eastAsia="Arial" w:cs="Arial"/>
        </w:rPr>
        <w:t xml:space="preserve">of </w:t>
      </w:r>
      <w:r w:rsidRPr="5EC91161" w:rsidR="2D23C72F">
        <w:rPr>
          <w:rFonts w:ascii="Arial" w:hAnsi="Arial" w:eastAsia="Arial" w:cs="Arial"/>
        </w:rPr>
        <w:t xml:space="preserve">implementing these, as well as </w:t>
      </w:r>
      <w:r w:rsidRPr="5EC91161" w:rsidR="24B888F5">
        <w:rPr>
          <w:rFonts w:ascii="Arial" w:hAnsi="Arial" w:eastAsia="Arial" w:cs="Arial"/>
        </w:rPr>
        <w:t xml:space="preserve">the need for broad-scale upgrades and reinforcement of the energy grid </w:t>
      </w:r>
      <w:r w:rsidRPr="5EC91161" w:rsidR="16E1C408">
        <w:rPr>
          <w:rFonts w:ascii="Arial" w:hAnsi="Arial" w:eastAsia="Arial" w:cs="Arial"/>
        </w:rPr>
        <w:t>to support w</w:t>
      </w:r>
      <w:r w:rsidRPr="5EC91161" w:rsidR="3B040007">
        <w:rPr>
          <w:rFonts w:ascii="Arial" w:hAnsi="Arial" w:eastAsia="Arial" w:cs="Arial"/>
        </w:rPr>
        <w:t>holescale</w:t>
      </w:r>
      <w:r w:rsidRPr="5EC91161" w:rsidR="16E1C408">
        <w:rPr>
          <w:rFonts w:ascii="Arial" w:hAnsi="Arial" w:eastAsia="Arial" w:cs="Arial"/>
        </w:rPr>
        <w:t xml:space="preserve"> electrification of heat and transport whi</w:t>
      </w:r>
      <w:r w:rsidRPr="5EC91161" w:rsidR="56DFE77D">
        <w:rPr>
          <w:rFonts w:ascii="Arial" w:hAnsi="Arial" w:eastAsia="Arial" w:cs="Arial"/>
        </w:rPr>
        <w:t xml:space="preserve">ch will all support the implementation of the Plan’s policies </w:t>
      </w:r>
      <w:r w:rsidRPr="5EC91161" w:rsidR="377F9BDF">
        <w:rPr>
          <w:rFonts w:ascii="Arial" w:hAnsi="Arial" w:eastAsia="Arial" w:cs="Arial"/>
        </w:rPr>
        <w:t xml:space="preserve">will </w:t>
      </w:r>
      <w:r w:rsidRPr="5EC91161" w:rsidR="094A0B23">
        <w:rPr>
          <w:rFonts w:ascii="Arial" w:hAnsi="Arial" w:eastAsia="Arial" w:cs="Arial"/>
        </w:rPr>
        <w:t xml:space="preserve">require </w:t>
      </w:r>
      <w:r w:rsidRPr="5EC91161" w:rsidR="7BE1C20B">
        <w:rPr>
          <w:rFonts w:ascii="Arial" w:hAnsi="Arial" w:eastAsia="Arial" w:cs="Arial"/>
        </w:rPr>
        <w:t xml:space="preserve">wider </w:t>
      </w:r>
      <w:r w:rsidRPr="5EC91161" w:rsidR="094A0B23">
        <w:rPr>
          <w:rFonts w:ascii="Arial" w:hAnsi="Arial" w:eastAsia="Arial" w:cs="Arial"/>
        </w:rPr>
        <w:t xml:space="preserve">solutions </w:t>
      </w:r>
      <w:r w:rsidRPr="5EC91161" w:rsidR="377F9BDF">
        <w:rPr>
          <w:rFonts w:ascii="Arial" w:hAnsi="Arial" w:eastAsia="Arial" w:cs="Arial"/>
        </w:rPr>
        <w:t>supported by</w:t>
      </w:r>
      <w:r w:rsidRPr="5EC91161" w:rsidR="116CABFA">
        <w:rPr>
          <w:rFonts w:ascii="Arial" w:hAnsi="Arial" w:eastAsia="Arial" w:cs="Arial"/>
        </w:rPr>
        <w:t xml:space="preserve"> a range of stakeholders</w:t>
      </w:r>
      <w:r w:rsidRPr="5EC91161" w:rsidR="29BE4AE4">
        <w:rPr>
          <w:rFonts w:ascii="Arial" w:hAnsi="Arial" w:eastAsia="Arial" w:cs="Arial"/>
        </w:rPr>
        <w:t xml:space="preserve"> and strategies</w:t>
      </w:r>
      <w:r w:rsidRPr="5EC91161" w:rsidR="079264DD">
        <w:rPr>
          <w:rFonts w:ascii="Arial" w:hAnsi="Arial" w:eastAsia="Arial" w:cs="Arial"/>
        </w:rPr>
        <w:t xml:space="preserve"> to help address</w:t>
      </w:r>
      <w:r w:rsidRPr="5EC91161" w:rsidR="0CAB71D4">
        <w:rPr>
          <w:rFonts w:ascii="Arial" w:hAnsi="Arial" w:eastAsia="Arial" w:cs="Arial"/>
        </w:rPr>
        <w:t>.</w:t>
      </w:r>
      <w:r w:rsidRPr="5EC91161" w:rsidR="389CC0E0">
        <w:rPr>
          <w:rFonts w:ascii="Arial" w:hAnsi="Arial" w:eastAsia="Arial" w:cs="Arial"/>
        </w:rPr>
        <w:t xml:space="preserve"> </w:t>
      </w:r>
      <w:r w:rsidRPr="5EC91161" w:rsidR="747FAE23">
        <w:rPr>
          <w:rFonts w:ascii="Arial" w:hAnsi="Arial" w:eastAsia="Arial" w:cs="Arial"/>
        </w:rPr>
        <w:t>There will also be an ongoing role for the</w:t>
      </w:r>
      <w:r w:rsidRPr="5EC91161" w:rsidR="240FAA8E">
        <w:rPr>
          <w:rFonts w:ascii="Arial" w:hAnsi="Arial" w:eastAsia="Arial" w:cs="Arial"/>
        </w:rPr>
        <w:t xml:space="preserve"> City</w:t>
      </w:r>
      <w:r w:rsidRPr="5EC91161" w:rsidR="747FAE23">
        <w:rPr>
          <w:rFonts w:ascii="Arial" w:hAnsi="Arial" w:eastAsia="Arial" w:cs="Arial"/>
        </w:rPr>
        <w:t xml:space="preserve"> </w:t>
      </w:r>
      <w:r w:rsidRPr="5EC91161" w:rsidR="4826DFAA">
        <w:rPr>
          <w:rFonts w:ascii="Arial" w:hAnsi="Arial" w:eastAsia="Arial" w:cs="Arial"/>
        </w:rPr>
        <w:t>C</w:t>
      </w:r>
      <w:r w:rsidRPr="5EC91161" w:rsidR="747FAE23">
        <w:rPr>
          <w:rFonts w:ascii="Arial" w:hAnsi="Arial" w:eastAsia="Arial" w:cs="Arial"/>
        </w:rPr>
        <w:t xml:space="preserve">ouncil to work with partners through ZCOP and </w:t>
      </w:r>
      <w:r w:rsidRPr="5EC91161" w:rsidR="2F928F6C">
        <w:rPr>
          <w:rFonts w:ascii="Arial" w:hAnsi="Arial" w:eastAsia="Arial" w:cs="Arial"/>
        </w:rPr>
        <w:t>neighbo</w:t>
      </w:r>
      <w:r w:rsidRPr="5EC91161" w:rsidR="6A39A3C4">
        <w:rPr>
          <w:rFonts w:ascii="Arial" w:hAnsi="Arial" w:eastAsia="Arial" w:cs="Arial"/>
        </w:rPr>
        <w:t>u</w:t>
      </w:r>
      <w:r w:rsidRPr="5EC91161" w:rsidR="2F928F6C">
        <w:rPr>
          <w:rFonts w:ascii="Arial" w:hAnsi="Arial" w:eastAsia="Arial" w:cs="Arial"/>
        </w:rPr>
        <w:t>ring</w:t>
      </w:r>
      <w:r w:rsidRPr="5EC91161" w:rsidR="747FAE23">
        <w:rPr>
          <w:rFonts w:ascii="Arial" w:hAnsi="Arial" w:eastAsia="Arial" w:cs="Arial"/>
        </w:rPr>
        <w:t xml:space="preserve"> authorities across the county to deliver on other </w:t>
      </w:r>
      <w:r w:rsidRPr="5EC91161" w:rsidR="2D78F5D5">
        <w:rPr>
          <w:rFonts w:ascii="Arial" w:hAnsi="Arial" w:eastAsia="Arial" w:cs="Arial"/>
        </w:rPr>
        <w:t>related</w:t>
      </w:r>
      <w:r w:rsidRPr="5EC91161" w:rsidR="747FAE23">
        <w:rPr>
          <w:rFonts w:ascii="Arial" w:hAnsi="Arial" w:eastAsia="Arial" w:cs="Arial"/>
        </w:rPr>
        <w:t xml:space="preserve"> </w:t>
      </w:r>
      <w:r w:rsidRPr="5EC91161" w:rsidR="2924ECBC">
        <w:rPr>
          <w:rFonts w:ascii="Arial" w:hAnsi="Arial" w:eastAsia="Arial" w:cs="Arial"/>
        </w:rPr>
        <w:t xml:space="preserve">solutions to net zero </w:t>
      </w:r>
      <w:r w:rsidRPr="5EC91161" w:rsidR="747FAE23">
        <w:rPr>
          <w:rFonts w:ascii="Arial" w:hAnsi="Arial" w:eastAsia="Arial" w:cs="Arial"/>
        </w:rPr>
        <w:t xml:space="preserve">that </w:t>
      </w:r>
      <w:r w:rsidRPr="5EC91161" w:rsidR="54172098">
        <w:rPr>
          <w:rFonts w:ascii="Arial" w:hAnsi="Arial" w:eastAsia="Arial" w:cs="Arial"/>
        </w:rPr>
        <w:t xml:space="preserve">the Local Plan </w:t>
      </w:r>
      <w:r w:rsidRPr="5EC91161" w:rsidR="635A5DF2">
        <w:rPr>
          <w:rFonts w:ascii="Arial" w:hAnsi="Arial" w:eastAsia="Arial" w:cs="Arial"/>
        </w:rPr>
        <w:t>alone cannot fully address</w:t>
      </w:r>
      <w:r w:rsidRPr="5EC91161" w:rsidR="6B411E26">
        <w:rPr>
          <w:rFonts w:ascii="Arial" w:hAnsi="Arial" w:eastAsia="Arial" w:cs="Arial"/>
        </w:rPr>
        <w:t>. For example, the</w:t>
      </w:r>
      <w:r w:rsidRPr="5EC91161" w:rsidR="635A5DF2">
        <w:rPr>
          <w:rFonts w:ascii="Arial" w:hAnsi="Arial" w:eastAsia="Arial" w:cs="Arial"/>
        </w:rPr>
        <w:t xml:space="preserve"> delivery of</w:t>
      </w:r>
      <w:r w:rsidRPr="5EC91161" w:rsidR="389CC0E0">
        <w:rPr>
          <w:rFonts w:ascii="Arial" w:hAnsi="Arial" w:eastAsia="Arial" w:cs="Arial"/>
        </w:rPr>
        <w:t xml:space="preserve"> </w:t>
      </w:r>
      <w:r w:rsidRPr="5EC91161" w:rsidR="0C6556FB">
        <w:rPr>
          <w:rFonts w:ascii="Arial" w:hAnsi="Arial" w:eastAsia="Arial" w:cs="Arial"/>
        </w:rPr>
        <w:t xml:space="preserve">new </w:t>
      </w:r>
      <w:r w:rsidRPr="5EC91161" w:rsidR="389CC0E0">
        <w:rPr>
          <w:rFonts w:ascii="Arial" w:hAnsi="Arial" w:eastAsia="Arial" w:cs="Arial"/>
        </w:rPr>
        <w:t xml:space="preserve">large-scale renewable energy </w:t>
      </w:r>
      <w:r w:rsidRPr="5EC91161" w:rsidR="2D0A9CC0">
        <w:rPr>
          <w:rFonts w:ascii="Arial" w:hAnsi="Arial" w:eastAsia="Arial" w:cs="Arial"/>
        </w:rPr>
        <w:t>projects will realistically</w:t>
      </w:r>
      <w:r w:rsidRPr="5EC91161" w:rsidR="1B5C3F9C">
        <w:rPr>
          <w:rFonts w:ascii="Arial" w:hAnsi="Arial" w:eastAsia="Arial" w:cs="Arial"/>
        </w:rPr>
        <w:t xml:space="preserve"> be delivered outside of the city’s administrative </w:t>
      </w:r>
      <w:r w:rsidRPr="5EC91161" w:rsidR="12C3A5BD">
        <w:rPr>
          <w:rFonts w:ascii="Arial" w:hAnsi="Arial" w:eastAsia="Arial" w:cs="Arial"/>
        </w:rPr>
        <w:t>boundaries and</w:t>
      </w:r>
      <w:r w:rsidRPr="5EC91161" w:rsidR="4E3C5C49">
        <w:rPr>
          <w:rFonts w:ascii="Arial" w:hAnsi="Arial" w:eastAsia="Arial" w:cs="Arial"/>
        </w:rPr>
        <w:t xml:space="preserve"> </w:t>
      </w:r>
      <w:r w:rsidRPr="5EC91161" w:rsidR="65CD1DAF">
        <w:rPr>
          <w:rFonts w:ascii="Arial" w:hAnsi="Arial" w:eastAsia="Arial" w:cs="Arial"/>
        </w:rPr>
        <w:t>the city</w:t>
      </w:r>
      <w:r w:rsidRPr="5EC91161" w:rsidR="6BA7CDB3">
        <w:rPr>
          <w:rFonts w:ascii="Arial" w:hAnsi="Arial" w:eastAsia="Arial" w:cs="Arial"/>
        </w:rPr>
        <w:t xml:space="preserve"> </w:t>
      </w:r>
      <w:r w:rsidRPr="5EC91161" w:rsidR="4E39AC04">
        <w:rPr>
          <w:rFonts w:ascii="Arial" w:hAnsi="Arial" w:eastAsia="Arial" w:cs="Arial"/>
        </w:rPr>
        <w:t xml:space="preserve">will focus on </w:t>
      </w:r>
      <w:r w:rsidRPr="5EC91161" w:rsidR="6BA7CDB3">
        <w:rPr>
          <w:rFonts w:ascii="Arial" w:hAnsi="Arial" w:eastAsia="Arial" w:cs="Arial"/>
        </w:rPr>
        <w:t>th</w:t>
      </w:r>
      <w:r w:rsidRPr="5EC91161" w:rsidR="1B78BB9C">
        <w:rPr>
          <w:rFonts w:ascii="Arial" w:hAnsi="Arial" w:eastAsia="Arial" w:cs="Arial"/>
        </w:rPr>
        <w:t>e</w:t>
      </w:r>
      <w:r w:rsidRPr="5EC91161" w:rsidR="6BA7CDB3">
        <w:rPr>
          <w:rFonts w:ascii="Arial" w:hAnsi="Arial" w:eastAsia="Arial" w:cs="Arial"/>
        </w:rPr>
        <w:t xml:space="preserve"> small</w:t>
      </w:r>
      <w:r w:rsidRPr="5EC91161" w:rsidR="7DD928B3">
        <w:rPr>
          <w:rFonts w:ascii="Arial" w:hAnsi="Arial" w:eastAsia="Arial" w:cs="Arial"/>
        </w:rPr>
        <w:t>er</w:t>
      </w:r>
      <w:r w:rsidRPr="5EC91161" w:rsidR="6BA7CDB3">
        <w:rPr>
          <w:rFonts w:ascii="Arial" w:hAnsi="Arial" w:eastAsia="Arial" w:cs="Arial"/>
        </w:rPr>
        <w:t xml:space="preserve">-scale renewables </w:t>
      </w:r>
      <w:r w:rsidRPr="5EC91161" w:rsidR="7B59503C">
        <w:rPr>
          <w:rFonts w:ascii="Arial" w:hAnsi="Arial" w:eastAsia="Arial" w:cs="Arial"/>
        </w:rPr>
        <w:t>that can be accommodated within new developments across the city.</w:t>
      </w:r>
    </w:p>
    <w:p w:rsidR="4FE69593" w:rsidP="1FA46A35" w:rsidRDefault="4FE69593" w14:paraId="685653E9" w14:textId="6CB8538F">
      <w:pPr>
        <w:rPr>
          <w:rFonts w:ascii="Arial" w:hAnsi="Arial" w:eastAsia="Arial" w:cs="Arial"/>
        </w:rPr>
      </w:pPr>
      <w:r w:rsidRPr="59A82440" w:rsidR="4FE69593">
        <w:rPr>
          <w:rFonts w:ascii="Arial" w:hAnsi="Arial" w:eastAsia="Arial" w:cs="Arial"/>
        </w:rPr>
        <w:t>1.21</w:t>
      </w:r>
      <w:r w:rsidRPr="59A82440" w:rsidR="0CAB71D4">
        <w:rPr>
          <w:rFonts w:ascii="Arial" w:hAnsi="Arial" w:eastAsia="Arial" w:cs="Arial"/>
        </w:rPr>
        <w:t xml:space="preserve"> </w:t>
      </w:r>
      <w:r w:rsidRPr="59A82440" w:rsidR="1BC68450">
        <w:rPr>
          <w:rFonts w:ascii="Arial" w:hAnsi="Arial" w:eastAsia="Arial" w:cs="Arial"/>
        </w:rPr>
        <w:t>T</w:t>
      </w:r>
      <w:r w:rsidRPr="59A82440" w:rsidR="0CAB71D4">
        <w:rPr>
          <w:rFonts w:ascii="Arial" w:hAnsi="Arial" w:eastAsia="Arial" w:cs="Arial"/>
        </w:rPr>
        <w:t>here are a range of natural r</w:t>
      </w:r>
      <w:r w:rsidRPr="59A82440" w:rsidR="188F7E67">
        <w:rPr>
          <w:rFonts w:ascii="Arial" w:hAnsi="Arial" w:eastAsia="Arial" w:cs="Arial"/>
        </w:rPr>
        <w:t xml:space="preserve">esources </w:t>
      </w:r>
      <w:r w:rsidRPr="59A82440" w:rsidR="4A2F23A8">
        <w:rPr>
          <w:rFonts w:ascii="Arial" w:hAnsi="Arial" w:eastAsia="Arial" w:cs="Arial"/>
        </w:rPr>
        <w:t xml:space="preserve">in the city which </w:t>
      </w:r>
      <w:r w:rsidRPr="59A82440" w:rsidR="188F7E67">
        <w:rPr>
          <w:rFonts w:ascii="Arial" w:hAnsi="Arial" w:eastAsia="Arial" w:cs="Arial"/>
        </w:rPr>
        <w:t xml:space="preserve">are finite </w:t>
      </w:r>
      <w:r w:rsidRPr="59A82440" w:rsidR="13120838">
        <w:rPr>
          <w:rFonts w:ascii="Arial" w:hAnsi="Arial" w:eastAsia="Arial" w:cs="Arial"/>
        </w:rPr>
        <w:t xml:space="preserve">and </w:t>
      </w:r>
      <w:r w:rsidRPr="59A82440" w:rsidR="188F7E67">
        <w:rPr>
          <w:rFonts w:ascii="Arial" w:hAnsi="Arial" w:eastAsia="Arial" w:cs="Arial"/>
        </w:rPr>
        <w:t>so must not be wasted</w:t>
      </w:r>
      <w:r w:rsidRPr="59A82440" w:rsidR="752B00AA">
        <w:rPr>
          <w:rFonts w:ascii="Arial" w:hAnsi="Arial" w:eastAsia="Arial" w:cs="Arial"/>
        </w:rPr>
        <w:t xml:space="preserve"> or polluted</w:t>
      </w:r>
      <w:r w:rsidRPr="59A82440" w:rsidR="23815CAD">
        <w:rPr>
          <w:rFonts w:ascii="Arial" w:hAnsi="Arial" w:eastAsia="Arial" w:cs="Arial"/>
        </w:rPr>
        <w:t xml:space="preserve"> and the</w:t>
      </w:r>
      <w:r w:rsidRPr="59A82440" w:rsidR="163E36DD">
        <w:rPr>
          <w:rFonts w:ascii="Arial" w:hAnsi="Arial" w:eastAsia="Arial" w:cs="Arial"/>
        </w:rPr>
        <w:t xml:space="preserve"> Local Plan </w:t>
      </w:r>
      <w:r w:rsidRPr="59A82440" w:rsidR="34AB87AF">
        <w:rPr>
          <w:rFonts w:ascii="Arial" w:hAnsi="Arial" w:eastAsia="Arial" w:cs="Arial"/>
        </w:rPr>
        <w:t>includes</w:t>
      </w:r>
      <w:r w:rsidRPr="59A82440" w:rsidR="163E36DD">
        <w:rPr>
          <w:rFonts w:ascii="Arial" w:hAnsi="Arial" w:eastAsia="Arial" w:cs="Arial"/>
        </w:rPr>
        <w:t xml:space="preserve"> policies to protect </w:t>
      </w:r>
      <w:r w:rsidRPr="59A82440" w:rsidR="4342BCD4">
        <w:rPr>
          <w:rFonts w:ascii="Arial" w:hAnsi="Arial" w:eastAsia="Arial" w:cs="Arial"/>
        </w:rPr>
        <w:t>various aspects</w:t>
      </w:r>
      <w:r w:rsidRPr="59A82440" w:rsidR="6FAE4533">
        <w:rPr>
          <w:rFonts w:ascii="Arial" w:hAnsi="Arial" w:eastAsia="Arial" w:cs="Arial"/>
        </w:rPr>
        <w:t xml:space="preserve"> of the environment </w:t>
      </w:r>
      <w:r w:rsidRPr="59A82440" w:rsidR="163E36DD">
        <w:rPr>
          <w:rFonts w:ascii="Arial" w:hAnsi="Arial" w:eastAsia="Arial" w:cs="Arial"/>
        </w:rPr>
        <w:t>like soils and air</w:t>
      </w:r>
      <w:r w:rsidRPr="59A82440" w:rsidR="41B9657A">
        <w:rPr>
          <w:rFonts w:ascii="Arial" w:hAnsi="Arial" w:eastAsia="Arial" w:cs="Arial"/>
        </w:rPr>
        <w:t>. Equally</w:t>
      </w:r>
      <w:r w:rsidRPr="59A82440" w:rsidR="3009A4A0">
        <w:rPr>
          <w:rFonts w:ascii="Arial" w:hAnsi="Arial" w:eastAsia="Arial" w:cs="Arial"/>
        </w:rPr>
        <w:t>,</w:t>
      </w:r>
      <w:r w:rsidRPr="59A82440" w:rsidR="0061D414">
        <w:rPr>
          <w:rFonts w:ascii="Arial" w:hAnsi="Arial" w:eastAsia="Arial" w:cs="Arial"/>
        </w:rPr>
        <w:t xml:space="preserve"> </w:t>
      </w:r>
      <w:r w:rsidRPr="59A82440" w:rsidR="2724448B">
        <w:rPr>
          <w:rFonts w:ascii="Arial" w:hAnsi="Arial" w:eastAsia="Arial" w:cs="Arial"/>
        </w:rPr>
        <w:t xml:space="preserve">because </w:t>
      </w:r>
      <w:r w:rsidRPr="59A82440" w:rsidR="41B9657A">
        <w:rPr>
          <w:rFonts w:ascii="Arial" w:hAnsi="Arial" w:eastAsia="Arial" w:cs="Arial"/>
        </w:rPr>
        <w:t xml:space="preserve">land </w:t>
      </w:r>
      <w:r w:rsidRPr="59A82440" w:rsidR="0A3A8821">
        <w:rPr>
          <w:rFonts w:ascii="Arial" w:hAnsi="Arial" w:eastAsia="Arial" w:cs="Arial"/>
        </w:rPr>
        <w:t xml:space="preserve">is </w:t>
      </w:r>
      <w:r w:rsidRPr="59A82440" w:rsidR="41B9657A">
        <w:rPr>
          <w:rFonts w:ascii="Arial" w:hAnsi="Arial" w:eastAsia="Arial" w:cs="Arial"/>
        </w:rPr>
        <w:t xml:space="preserve">a precious resource </w:t>
      </w:r>
      <w:r w:rsidRPr="59A82440" w:rsidR="11D7E7A0">
        <w:rPr>
          <w:rFonts w:ascii="Arial" w:hAnsi="Arial" w:eastAsia="Arial" w:cs="Arial"/>
        </w:rPr>
        <w:t xml:space="preserve">that </w:t>
      </w:r>
      <w:r w:rsidRPr="59A82440" w:rsidR="41B9657A">
        <w:rPr>
          <w:rFonts w:ascii="Arial" w:hAnsi="Arial" w:eastAsia="Arial" w:cs="Arial"/>
        </w:rPr>
        <w:t>need</w:t>
      </w:r>
      <w:r w:rsidRPr="59A82440" w:rsidR="4396C3DA">
        <w:rPr>
          <w:rFonts w:ascii="Arial" w:hAnsi="Arial" w:eastAsia="Arial" w:cs="Arial"/>
        </w:rPr>
        <w:t>s</w:t>
      </w:r>
      <w:r w:rsidRPr="59A82440" w:rsidR="41B9657A">
        <w:rPr>
          <w:rFonts w:ascii="Arial" w:hAnsi="Arial" w:eastAsia="Arial" w:cs="Arial"/>
        </w:rPr>
        <w:t xml:space="preserve"> to be used wisely</w:t>
      </w:r>
      <w:r w:rsidRPr="59A82440" w:rsidR="71EEE669">
        <w:rPr>
          <w:rFonts w:ascii="Arial" w:hAnsi="Arial" w:eastAsia="Arial" w:cs="Arial"/>
        </w:rPr>
        <w:t xml:space="preserve">, </w:t>
      </w:r>
      <w:r w:rsidRPr="59A82440" w:rsidR="2B103272">
        <w:rPr>
          <w:rFonts w:ascii="Arial" w:hAnsi="Arial" w:eastAsia="Arial" w:cs="Arial"/>
        </w:rPr>
        <w:t>r</w:t>
      </w:r>
      <w:r w:rsidRPr="59A82440" w:rsidR="13880140">
        <w:rPr>
          <w:rFonts w:ascii="Arial" w:hAnsi="Arial" w:eastAsia="Arial" w:cs="Arial"/>
        </w:rPr>
        <w:t xml:space="preserve">e-using land </w:t>
      </w:r>
      <w:r w:rsidRPr="59A82440" w:rsidR="50376089">
        <w:rPr>
          <w:rFonts w:ascii="Arial" w:hAnsi="Arial" w:eastAsia="Arial" w:cs="Arial"/>
        </w:rPr>
        <w:t xml:space="preserve">is </w:t>
      </w:r>
      <w:bookmarkStart w:name="_Int_RpRdLNFd" w:id="577954348"/>
      <w:r w:rsidRPr="59A82440" w:rsidR="50376089">
        <w:rPr>
          <w:rFonts w:ascii="Arial" w:hAnsi="Arial" w:eastAsia="Arial" w:cs="Arial"/>
        </w:rPr>
        <w:t>very</w:t>
      </w:r>
      <w:r w:rsidRPr="59A82440" w:rsidR="22B8A114">
        <w:rPr>
          <w:rFonts w:ascii="Arial" w:hAnsi="Arial" w:eastAsia="Arial" w:cs="Arial"/>
        </w:rPr>
        <w:t xml:space="preserve"> </w:t>
      </w:r>
      <w:r w:rsidRPr="59A82440" w:rsidR="13880140">
        <w:rPr>
          <w:rFonts w:ascii="Arial" w:hAnsi="Arial" w:eastAsia="Arial" w:cs="Arial"/>
        </w:rPr>
        <w:t>important</w:t>
      </w:r>
      <w:bookmarkEnd w:id="577954348"/>
      <w:r w:rsidRPr="59A82440" w:rsidR="13880140">
        <w:rPr>
          <w:rFonts w:ascii="Arial" w:hAnsi="Arial" w:eastAsia="Arial" w:cs="Arial"/>
        </w:rPr>
        <w:t xml:space="preserve">, </w:t>
      </w:r>
      <w:r w:rsidRPr="59A82440" w:rsidR="3C0D096E">
        <w:rPr>
          <w:rFonts w:ascii="Arial" w:hAnsi="Arial" w:eastAsia="Arial" w:cs="Arial"/>
        </w:rPr>
        <w:t>(</w:t>
      </w:r>
      <w:r w:rsidRPr="59A82440" w:rsidR="13880140">
        <w:rPr>
          <w:rFonts w:ascii="Arial" w:hAnsi="Arial" w:eastAsia="Arial" w:cs="Arial"/>
        </w:rPr>
        <w:t>particularly in helping to safeguard our most valued green spaces</w:t>
      </w:r>
      <w:r w:rsidRPr="59A82440" w:rsidR="728431BA">
        <w:rPr>
          <w:rFonts w:ascii="Arial" w:hAnsi="Arial" w:eastAsia="Arial" w:cs="Arial"/>
        </w:rPr>
        <w:t>)</w:t>
      </w:r>
      <w:r w:rsidRPr="59A82440" w:rsidR="317F590A">
        <w:rPr>
          <w:rFonts w:ascii="Arial" w:hAnsi="Arial" w:eastAsia="Arial" w:cs="Arial"/>
        </w:rPr>
        <w:t>. In a city with such a history of development, this inevitably comes with risks of historic contamination which could put people and the environment at risk</w:t>
      </w:r>
      <w:r w:rsidRPr="59A82440" w:rsidR="79410A3C">
        <w:rPr>
          <w:rFonts w:ascii="Arial" w:hAnsi="Arial" w:eastAsia="Arial" w:cs="Arial"/>
        </w:rPr>
        <w:t xml:space="preserve">, </w:t>
      </w:r>
      <w:r w:rsidRPr="59A82440" w:rsidR="3E78BBAC">
        <w:rPr>
          <w:rFonts w:ascii="Arial" w:hAnsi="Arial" w:eastAsia="Arial" w:cs="Arial"/>
        </w:rPr>
        <w:t xml:space="preserve">so </w:t>
      </w:r>
      <w:r w:rsidRPr="59A82440" w:rsidR="79410A3C">
        <w:rPr>
          <w:rFonts w:ascii="Arial" w:hAnsi="Arial" w:eastAsia="Arial" w:cs="Arial"/>
        </w:rPr>
        <w:t xml:space="preserve">the Local Plan sets out policy that </w:t>
      </w:r>
      <w:r w:rsidRPr="59A82440" w:rsidR="79410A3C">
        <w:rPr>
          <w:rFonts w:ascii="Arial" w:hAnsi="Arial" w:eastAsia="Arial" w:cs="Arial"/>
        </w:rPr>
        <w:t>seeks</w:t>
      </w:r>
      <w:r w:rsidRPr="59A82440" w:rsidR="79410A3C">
        <w:rPr>
          <w:rFonts w:ascii="Arial" w:hAnsi="Arial" w:eastAsia="Arial" w:cs="Arial"/>
        </w:rPr>
        <w:t xml:space="preserve"> to mitigate negative impacts and deliver remediation where necessary.</w:t>
      </w:r>
    </w:p>
    <w:p w:rsidR="6EB49C4A" w:rsidP="5EC91161" w:rsidRDefault="6EB49C4A" w14:paraId="0FAD66C8" w14:textId="03FFF9BE">
      <w:pPr>
        <w:rPr>
          <w:rFonts w:ascii="Arial" w:hAnsi="Arial" w:eastAsia="Arial" w:cs="Arial"/>
        </w:rPr>
      </w:pPr>
      <w:r w:rsidRPr="59A82440" w:rsidR="2EEE9C6E">
        <w:rPr>
          <w:rFonts w:ascii="Arial" w:hAnsi="Arial" w:eastAsia="Arial" w:cs="Arial"/>
        </w:rPr>
        <w:t xml:space="preserve">1.22 </w:t>
      </w:r>
      <w:r w:rsidRPr="59A82440" w:rsidR="188F7E67">
        <w:rPr>
          <w:rFonts w:ascii="Arial" w:hAnsi="Arial" w:eastAsia="Arial" w:cs="Arial"/>
        </w:rPr>
        <w:t xml:space="preserve">Pollution that stops ecosystems, and people, functioning well should be avoided, and planning policies have a role in this. Oxford has </w:t>
      </w:r>
      <w:r w:rsidRPr="59A82440" w:rsidR="59F5404B">
        <w:rPr>
          <w:rFonts w:ascii="Arial" w:hAnsi="Arial" w:eastAsia="Arial" w:cs="Arial"/>
        </w:rPr>
        <w:t xml:space="preserve">a variety of </w:t>
      </w:r>
      <w:r w:rsidRPr="59A82440" w:rsidR="282ED560">
        <w:rPr>
          <w:rFonts w:ascii="Arial" w:hAnsi="Arial" w:eastAsia="Arial" w:cs="Arial"/>
        </w:rPr>
        <w:t>at-risk</w:t>
      </w:r>
      <w:r w:rsidRPr="59A82440" w:rsidR="59F5404B">
        <w:rPr>
          <w:rFonts w:ascii="Arial" w:hAnsi="Arial" w:eastAsia="Arial" w:cs="Arial"/>
        </w:rPr>
        <w:t xml:space="preserve"> groups as well as </w:t>
      </w:r>
      <w:r w:rsidRPr="59A82440" w:rsidR="188F7E67">
        <w:rPr>
          <w:rFonts w:ascii="Arial" w:hAnsi="Arial" w:eastAsia="Arial" w:cs="Arial"/>
        </w:rPr>
        <w:t>areas of high biodiversity value that are often sensitive to pollution. Development must be managed to prevent harm.</w:t>
      </w:r>
      <w:r w:rsidRPr="59A82440" w:rsidR="7D555333">
        <w:rPr>
          <w:rFonts w:ascii="Arial" w:hAnsi="Arial" w:eastAsia="Arial" w:cs="Arial"/>
        </w:rPr>
        <w:t xml:space="preserve"> </w:t>
      </w:r>
      <w:r w:rsidRPr="59A82440" w:rsidR="56D5A753">
        <w:rPr>
          <w:rFonts w:ascii="Arial" w:hAnsi="Arial" w:eastAsia="Arial" w:cs="Arial"/>
        </w:rPr>
        <w:t>Air</w:t>
      </w:r>
      <w:r w:rsidRPr="59A82440" w:rsidR="188F7E67">
        <w:rPr>
          <w:rFonts w:ascii="Arial" w:hAnsi="Arial" w:eastAsia="Arial" w:cs="Arial"/>
        </w:rPr>
        <w:t xml:space="preserve"> quality is already poor in parts of </w:t>
      </w:r>
      <w:r w:rsidRPr="59A82440" w:rsidR="2E4A0E84">
        <w:rPr>
          <w:rFonts w:ascii="Arial" w:hAnsi="Arial" w:eastAsia="Arial" w:cs="Arial"/>
        </w:rPr>
        <w:t>Oxford,</w:t>
      </w:r>
      <w:r w:rsidRPr="59A82440" w:rsidR="3BE0B40A">
        <w:rPr>
          <w:rFonts w:ascii="Arial" w:hAnsi="Arial" w:eastAsia="Arial" w:cs="Arial"/>
        </w:rPr>
        <w:t xml:space="preserve"> and t</w:t>
      </w:r>
      <w:r w:rsidRPr="59A82440" w:rsidR="188F7E67">
        <w:rPr>
          <w:rFonts w:ascii="Arial" w:hAnsi="Arial" w:eastAsia="Arial" w:cs="Arial"/>
        </w:rPr>
        <w:t>his can have</w:t>
      </w:r>
      <w:r w:rsidRPr="59A82440" w:rsidR="3A1C1B04">
        <w:rPr>
          <w:rFonts w:ascii="Arial" w:hAnsi="Arial" w:eastAsia="Arial" w:cs="Arial"/>
        </w:rPr>
        <w:t xml:space="preserve"> </w:t>
      </w:r>
      <w:r w:rsidRPr="59A82440" w:rsidR="188F7E67">
        <w:rPr>
          <w:rFonts w:ascii="Arial" w:hAnsi="Arial" w:eastAsia="Arial" w:cs="Arial"/>
        </w:rPr>
        <w:t>significant negative impacts on health</w:t>
      </w:r>
      <w:r w:rsidRPr="59A82440" w:rsidR="01D29B60">
        <w:rPr>
          <w:rFonts w:ascii="Arial" w:hAnsi="Arial" w:eastAsia="Arial" w:cs="Arial"/>
        </w:rPr>
        <w:t xml:space="preserve">. Whilst the </w:t>
      </w:r>
      <w:r w:rsidRPr="59A82440" w:rsidR="182C7F84">
        <w:rPr>
          <w:rFonts w:ascii="Arial" w:hAnsi="Arial" w:eastAsia="Arial" w:cs="Arial"/>
        </w:rPr>
        <w:t>long-term</w:t>
      </w:r>
      <w:r w:rsidRPr="59A82440" w:rsidR="01D29B60">
        <w:rPr>
          <w:rFonts w:ascii="Arial" w:hAnsi="Arial" w:eastAsia="Arial" w:cs="Arial"/>
        </w:rPr>
        <w:t xml:space="preserve"> expectation for the city is for overall air quality to continue to improve, we need to ensure that</w:t>
      </w:r>
      <w:r w:rsidRPr="59A82440" w:rsidR="188F7E67">
        <w:rPr>
          <w:rFonts w:ascii="Arial" w:hAnsi="Arial" w:eastAsia="Arial" w:cs="Arial"/>
        </w:rPr>
        <w:t xml:space="preserve"> the impacts of new developments </w:t>
      </w:r>
      <w:r w:rsidRPr="59A82440" w:rsidR="271C53FC">
        <w:rPr>
          <w:rFonts w:ascii="Arial" w:hAnsi="Arial" w:eastAsia="Arial" w:cs="Arial"/>
        </w:rPr>
        <w:t xml:space="preserve">on the surrounding area, as well as </w:t>
      </w:r>
      <w:r w:rsidRPr="59A82440" w:rsidR="188F7E67">
        <w:rPr>
          <w:rFonts w:ascii="Arial" w:hAnsi="Arial" w:eastAsia="Arial" w:cs="Arial"/>
        </w:rPr>
        <w:t>on the users of new developments</w:t>
      </w:r>
      <w:r w:rsidRPr="59A82440" w:rsidR="7BA8DEBF">
        <w:rPr>
          <w:rFonts w:ascii="Arial" w:hAnsi="Arial" w:eastAsia="Arial" w:cs="Arial"/>
        </w:rPr>
        <w:t>,</w:t>
      </w:r>
      <w:r w:rsidRPr="59A82440" w:rsidR="3FA8E1BA">
        <w:rPr>
          <w:rFonts w:ascii="Arial" w:hAnsi="Arial" w:eastAsia="Arial" w:cs="Arial"/>
        </w:rPr>
        <w:t xml:space="preserve"> are managed to ensure we </w:t>
      </w:r>
      <w:bookmarkStart w:name="_Int_EDZ2BzW9" w:id="1756555891"/>
      <w:r w:rsidRPr="59A82440" w:rsidR="3FA8E1BA">
        <w:rPr>
          <w:rFonts w:ascii="Arial" w:hAnsi="Arial" w:eastAsia="Arial" w:cs="Arial"/>
        </w:rPr>
        <w:t>continue on</w:t>
      </w:r>
      <w:bookmarkEnd w:id="1756555891"/>
      <w:r w:rsidRPr="59A82440" w:rsidR="3FA8E1BA">
        <w:rPr>
          <w:rFonts w:ascii="Arial" w:hAnsi="Arial" w:eastAsia="Arial" w:cs="Arial"/>
        </w:rPr>
        <w:t xml:space="preserve"> this path</w:t>
      </w:r>
      <w:r w:rsidRPr="59A82440" w:rsidR="188F7E67">
        <w:rPr>
          <w:rFonts w:ascii="Arial" w:hAnsi="Arial" w:eastAsia="Arial" w:cs="Arial"/>
        </w:rPr>
        <w:t>.</w:t>
      </w:r>
    </w:p>
    <w:p w:rsidR="5EC91161" w:rsidP="5EC91161" w:rsidRDefault="5EC91161" w14:paraId="4D73D81B" w14:textId="7B338121">
      <w:pPr>
        <w:rPr>
          <w:rFonts w:ascii="Arial" w:hAnsi="Arial" w:eastAsia="Arial" w:cs="Arial"/>
        </w:rPr>
      </w:pPr>
    </w:p>
    <w:p w:rsidR="3C5494B3" w:rsidP="1FA46A35" w:rsidRDefault="3511DC1F" w14:paraId="586125AF" w14:textId="607B2623">
      <w:pPr>
        <w:pStyle w:val="Heading3"/>
        <w:rPr>
          <w:b w:val="1"/>
          <w:bCs w:val="1"/>
          <w:sz w:val="32"/>
          <w:szCs w:val="32"/>
          <w:lang w:val="en-US"/>
        </w:rPr>
      </w:pPr>
      <w:bookmarkStart w:name="_Toc1898519362" w:id="51"/>
      <w:bookmarkStart w:name="_Toc240519525" w:id="63904702"/>
      <w:r w:rsidRPr="036C5A09" w:rsidR="401D3DE5">
        <w:rPr>
          <w:b w:val="1"/>
          <w:bCs w:val="1"/>
          <w:sz w:val="32"/>
          <w:szCs w:val="32"/>
        </w:rPr>
        <w:t>Oxford will be a</w:t>
      </w:r>
      <w:r w:rsidRPr="036C5A09" w:rsidR="3F157C2B">
        <w:rPr>
          <w:b w:val="1"/>
          <w:bCs w:val="1"/>
          <w:sz w:val="32"/>
          <w:szCs w:val="32"/>
        </w:rPr>
        <w:t xml:space="preserve"> city that respects its heritage and fosters design of the highest quality</w:t>
      </w:r>
      <w:bookmarkEnd w:id="51"/>
      <w:bookmarkEnd w:id="63904702"/>
    </w:p>
    <w:p w:rsidR="1FA46A35" w:rsidP="1FA46A35" w:rsidRDefault="1FA46A35" w14:paraId="4D5C8A9C" w14:textId="70434CF8"/>
    <w:p w:rsidR="3C5494B3" w:rsidP="6D1A5595" w:rsidRDefault="53B731E3" w14:paraId="6911BF3B" w14:textId="5ACFCB9D">
      <w:pPr>
        <w:pStyle w:val="ListParagraph"/>
        <w:numPr>
          <w:ilvl w:val="0"/>
          <w:numId w:val="10"/>
        </w:numPr>
        <w:rPr>
          <w:rFonts w:ascii="Arial" w:hAnsi="Arial" w:eastAsia="Arial" w:cs="Arial"/>
          <w:lang w:val="en-US"/>
        </w:rPr>
      </w:pPr>
      <w:r w:rsidRPr="1A1A7CB1">
        <w:rPr>
          <w:rFonts w:ascii="Arial" w:hAnsi="Arial" w:eastAsia="Arial" w:cs="Arial"/>
        </w:rPr>
        <w:t>W</w:t>
      </w:r>
      <w:r w:rsidRPr="1A1A7CB1" w:rsidR="54DA1B3C">
        <w:rPr>
          <w:rFonts w:ascii="Arial" w:hAnsi="Arial" w:eastAsia="Arial" w:cs="Arial"/>
        </w:rPr>
        <w:t>e have w</w:t>
      </w:r>
      <w:r w:rsidRPr="1A1A7CB1">
        <w:rPr>
          <w:rFonts w:ascii="Arial" w:hAnsi="Arial" w:eastAsia="Arial" w:cs="Arial"/>
        </w:rPr>
        <w:t>ell-designed buildings and public spaces that feel safe, that are sustainable, and that are attractive to be in and travel to</w:t>
      </w:r>
    </w:p>
    <w:p w:rsidR="3C5494B3" w:rsidP="6D1A5595" w:rsidRDefault="4AACAE93" w14:paraId="1F2677E4" w14:textId="7C652D27">
      <w:pPr>
        <w:pStyle w:val="ListParagraph"/>
        <w:numPr>
          <w:ilvl w:val="0"/>
          <w:numId w:val="10"/>
        </w:numPr>
        <w:rPr>
          <w:rFonts w:ascii="Arial" w:hAnsi="Arial" w:eastAsia="Arial" w:cs="Arial"/>
          <w:lang w:val="en-US"/>
        </w:rPr>
      </w:pPr>
      <w:r w:rsidRPr="5EC91161">
        <w:rPr>
          <w:rFonts w:ascii="Arial" w:hAnsi="Arial" w:eastAsia="Arial" w:cs="Arial"/>
        </w:rPr>
        <w:t>Our v</w:t>
      </w:r>
      <w:r w:rsidRPr="5EC91161" w:rsidR="53B731E3">
        <w:rPr>
          <w:rFonts w:ascii="Arial" w:hAnsi="Arial" w:eastAsia="Arial" w:cs="Arial"/>
        </w:rPr>
        <w:t xml:space="preserve">alued and important heritage </w:t>
      </w:r>
      <w:r w:rsidRPr="5EC91161" w:rsidR="00BF3DDD">
        <w:rPr>
          <w:rFonts w:ascii="Arial" w:hAnsi="Arial" w:eastAsia="Arial" w:cs="Arial"/>
        </w:rPr>
        <w:t xml:space="preserve">will be </w:t>
      </w:r>
      <w:r w:rsidRPr="5EC91161" w:rsidR="53B731E3">
        <w:rPr>
          <w:rFonts w:ascii="Arial" w:hAnsi="Arial" w:eastAsia="Arial" w:cs="Arial"/>
        </w:rPr>
        <w:t>protected and enhanced.</w:t>
      </w:r>
    </w:p>
    <w:p w:rsidR="49C0BC41" w:rsidP="1FA46A35" w:rsidRDefault="49C0BC41" w14:paraId="5A94F6B6" w14:textId="1735493A">
      <w:pPr>
        <w:rPr>
          <w:rFonts w:ascii="Arial" w:hAnsi="Arial" w:eastAsia="Arial" w:cs="Arial"/>
        </w:rPr>
      </w:pPr>
      <w:r w:rsidRPr="22AE440E" w:rsidR="49C0BC41">
        <w:rPr>
          <w:rFonts w:ascii="Arial" w:hAnsi="Arial" w:eastAsia="Arial" w:cs="Arial"/>
        </w:rPr>
        <w:t xml:space="preserve">1.23 </w:t>
      </w:r>
      <w:r w:rsidRPr="22AE440E" w:rsidR="086782BD">
        <w:rPr>
          <w:rFonts w:ascii="Arial" w:hAnsi="Arial" w:eastAsia="Arial" w:cs="Arial"/>
        </w:rPr>
        <w:t xml:space="preserve">Oxford has a </w:t>
      </w:r>
      <w:r w:rsidRPr="22AE440E" w:rsidR="00BF3DDD">
        <w:rPr>
          <w:rFonts w:ascii="Arial" w:hAnsi="Arial" w:eastAsia="Arial" w:cs="Arial"/>
        </w:rPr>
        <w:t xml:space="preserve">highly </w:t>
      </w:r>
      <w:r w:rsidRPr="22AE440E" w:rsidR="086782BD">
        <w:rPr>
          <w:rFonts w:ascii="Arial" w:hAnsi="Arial" w:eastAsia="Arial" w:cs="Arial"/>
        </w:rPr>
        <w:t>distinctive sense of place. Its built</w:t>
      </w:r>
      <w:r w:rsidRPr="22AE440E" w:rsidR="086782BD">
        <w:rPr>
          <w:rFonts w:ascii="Arial" w:hAnsi="Arial" w:eastAsia="Arial" w:cs="Arial"/>
        </w:rPr>
        <w:t xml:space="preserve"> </w:t>
      </w:r>
      <w:r w:rsidRPr="22AE440E" w:rsidR="086782BD">
        <w:rPr>
          <w:rFonts w:ascii="Arial" w:hAnsi="Arial" w:eastAsia="Arial" w:cs="Arial"/>
        </w:rPr>
        <w:t>heritage</w:t>
      </w:r>
      <w:r w:rsidRPr="22AE440E" w:rsidR="086782BD">
        <w:rPr>
          <w:rFonts w:ascii="Arial" w:hAnsi="Arial" w:eastAsia="Arial" w:cs="Arial"/>
        </w:rPr>
        <w:t xml:space="preserve"> re</w:t>
      </w:r>
      <w:r w:rsidRPr="22AE440E" w:rsidR="086782BD">
        <w:rPr>
          <w:rFonts w:ascii="Arial" w:hAnsi="Arial" w:eastAsia="Arial" w:cs="Arial"/>
        </w:rPr>
        <w:t>flects</w:t>
      </w:r>
      <w:r w:rsidRPr="22AE440E" w:rsidR="470C67EE">
        <w:rPr>
          <w:rFonts w:ascii="Arial" w:hAnsi="Arial" w:eastAsia="Arial" w:cs="Arial"/>
        </w:rPr>
        <w:t xml:space="preserve"> </w:t>
      </w:r>
      <w:r w:rsidRPr="22AE440E" w:rsidR="086782BD">
        <w:rPr>
          <w:rFonts w:ascii="Arial" w:hAnsi="Arial" w:eastAsia="Arial" w:cs="Arial"/>
        </w:rPr>
        <w:t>the way it has evolved over time, as a significant seat of learning,</w:t>
      </w:r>
      <w:r w:rsidRPr="22AE440E" w:rsidR="0CA159FA">
        <w:rPr>
          <w:rFonts w:ascii="Arial" w:hAnsi="Arial" w:eastAsia="Arial" w:cs="Arial"/>
        </w:rPr>
        <w:t xml:space="preserve"> </w:t>
      </w:r>
      <w:r w:rsidRPr="22AE440E" w:rsidR="086782BD">
        <w:rPr>
          <w:rFonts w:ascii="Arial" w:hAnsi="Arial" w:eastAsia="Arial" w:cs="Arial"/>
        </w:rPr>
        <w:t>and as a seat of government. Industry</w:t>
      </w:r>
      <w:r w:rsidRPr="22AE440E" w:rsidR="575E07D1">
        <w:rPr>
          <w:rFonts w:ascii="Arial" w:hAnsi="Arial" w:eastAsia="Arial" w:cs="Arial"/>
        </w:rPr>
        <w:t xml:space="preserve"> </w:t>
      </w:r>
      <w:r w:rsidRPr="22AE440E" w:rsidR="086782BD">
        <w:rPr>
          <w:rFonts w:ascii="Arial" w:hAnsi="Arial" w:eastAsia="Arial" w:cs="Arial"/>
        </w:rPr>
        <w:t xml:space="preserve">has been important, with the factory of Morris Motors for example. Healthcare and developments in treatments have also been important in Oxford. Parts of Oxford were originally small rural settlements, and this history is still clear in its built form and interrelationship with green spaces. This </w:t>
      </w:r>
      <w:r w:rsidRPr="22AE440E" w:rsidR="015303DC">
        <w:rPr>
          <w:rFonts w:ascii="Arial" w:hAnsi="Arial" w:eastAsia="Arial" w:cs="Arial"/>
        </w:rPr>
        <w:t xml:space="preserve">heritage </w:t>
      </w:r>
      <w:r w:rsidRPr="22AE440E" w:rsidR="086782BD">
        <w:rPr>
          <w:rFonts w:ascii="Arial" w:hAnsi="Arial" w:eastAsia="Arial" w:cs="Arial"/>
        </w:rPr>
        <w:t>is reflected in the built environment and recorded in the archaeology</w:t>
      </w:r>
      <w:r w:rsidRPr="22AE440E" w:rsidR="2DB149AA">
        <w:rPr>
          <w:rFonts w:ascii="Arial" w:hAnsi="Arial" w:eastAsia="Arial" w:cs="Arial"/>
        </w:rPr>
        <w:t>,</w:t>
      </w:r>
      <w:r w:rsidRPr="22AE440E" w:rsidR="57D689C3">
        <w:rPr>
          <w:rFonts w:ascii="Arial" w:hAnsi="Arial" w:eastAsia="Arial" w:cs="Arial"/>
        </w:rPr>
        <w:t xml:space="preserve"> and the Local Plan sets out to continue to protect our most precious heritage assets</w:t>
      </w:r>
      <w:r w:rsidRPr="22AE440E" w:rsidR="64A3B68B">
        <w:rPr>
          <w:rFonts w:ascii="Arial" w:hAnsi="Arial" w:eastAsia="Arial" w:cs="Arial"/>
        </w:rPr>
        <w:t>,</w:t>
      </w:r>
      <w:r w:rsidRPr="22AE440E" w:rsidR="57D689C3">
        <w:rPr>
          <w:rFonts w:ascii="Arial" w:hAnsi="Arial" w:eastAsia="Arial" w:cs="Arial"/>
        </w:rPr>
        <w:t xml:space="preserve"> whilst also encouraging new development to take opportunities that would help enhance them.</w:t>
      </w:r>
    </w:p>
    <w:p w:rsidR="238F5A9F" w:rsidP="1FA46A35" w:rsidRDefault="4706047B" w14:paraId="33428990" w14:textId="076B4A5D">
      <w:pPr>
        <w:rPr>
          <w:rFonts w:ascii="Arial" w:hAnsi="Arial" w:eastAsia="Arial" w:cs="Arial"/>
        </w:rPr>
      </w:pPr>
      <w:r w:rsidRPr="59A82440" w:rsidR="4706047B">
        <w:rPr>
          <w:rFonts w:ascii="Arial" w:hAnsi="Arial" w:eastAsia="Arial" w:cs="Arial"/>
        </w:rPr>
        <w:t xml:space="preserve">1.24 </w:t>
      </w:r>
      <w:r w:rsidRPr="59A82440" w:rsidR="29EAFA91">
        <w:rPr>
          <w:rFonts w:ascii="Arial" w:hAnsi="Arial" w:eastAsia="Arial" w:cs="Arial"/>
        </w:rPr>
        <w:t>The landscape</w:t>
      </w:r>
      <w:r w:rsidRPr="59A82440" w:rsidR="55DC0F83">
        <w:rPr>
          <w:rFonts w:ascii="Arial" w:hAnsi="Arial" w:eastAsia="Arial" w:cs="Arial"/>
        </w:rPr>
        <w:t xml:space="preserve"> setting</w:t>
      </w:r>
      <w:r w:rsidRPr="59A82440" w:rsidR="29EAFA91">
        <w:rPr>
          <w:rFonts w:ascii="Arial" w:hAnsi="Arial" w:eastAsia="Arial" w:cs="Arial"/>
        </w:rPr>
        <w:t xml:space="preserve"> of Oxford and its</w:t>
      </w:r>
      <w:r w:rsidRPr="59A82440" w:rsidR="4D8AEF32">
        <w:rPr>
          <w:rFonts w:ascii="Arial" w:hAnsi="Arial" w:eastAsia="Arial" w:cs="Arial"/>
        </w:rPr>
        <w:t xml:space="preserve"> </w:t>
      </w:r>
      <w:r w:rsidRPr="59A82440" w:rsidR="29EAFA91">
        <w:rPr>
          <w:rFonts w:ascii="Arial" w:hAnsi="Arial" w:eastAsia="Arial" w:cs="Arial"/>
        </w:rPr>
        <w:t xml:space="preserve">relationship </w:t>
      </w:r>
      <w:r w:rsidRPr="59A82440" w:rsidR="06F937C9">
        <w:rPr>
          <w:rFonts w:ascii="Arial" w:hAnsi="Arial" w:eastAsia="Arial" w:cs="Arial"/>
        </w:rPr>
        <w:t xml:space="preserve">with </w:t>
      </w:r>
      <w:r w:rsidRPr="59A82440" w:rsidR="29EAFA91">
        <w:rPr>
          <w:rFonts w:ascii="Arial" w:hAnsi="Arial" w:eastAsia="Arial" w:cs="Arial"/>
        </w:rPr>
        <w:t xml:space="preserve">the built environment is of great significance. </w:t>
      </w:r>
      <w:r w:rsidRPr="59A82440" w:rsidR="7DB6720E">
        <w:rPr>
          <w:rFonts w:ascii="Arial" w:hAnsi="Arial" w:eastAsia="Arial" w:cs="Arial"/>
        </w:rPr>
        <w:t xml:space="preserve">Oxford </w:t>
      </w:r>
      <w:r w:rsidRPr="59A82440" w:rsidR="29EAFA91">
        <w:rPr>
          <w:rFonts w:ascii="Arial" w:hAnsi="Arial" w:eastAsia="Arial" w:cs="Arial"/>
        </w:rPr>
        <w:t>is recognised worldwide for its distinctive buildings, skyline of domes and ‘dreaming spires</w:t>
      </w:r>
      <w:r w:rsidRPr="59A82440" w:rsidR="43CAAFB1">
        <w:rPr>
          <w:rFonts w:ascii="Arial" w:hAnsi="Arial" w:eastAsia="Arial" w:cs="Arial"/>
        </w:rPr>
        <w:t>,’</w:t>
      </w:r>
      <w:r w:rsidRPr="59A82440" w:rsidR="3036E674">
        <w:rPr>
          <w:rFonts w:ascii="Arial" w:hAnsi="Arial" w:eastAsia="Arial" w:cs="Arial"/>
        </w:rPr>
        <w:t xml:space="preserve"> set within a rural framework</w:t>
      </w:r>
      <w:r w:rsidRPr="59A82440" w:rsidR="29EAFA91">
        <w:rPr>
          <w:rFonts w:ascii="Arial" w:hAnsi="Arial" w:eastAsia="Arial" w:cs="Arial"/>
        </w:rPr>
        <w:t xml:space="preserve"> </w:t>
      </w:r>
      <w:r w:rsidRPr="59A82440" w:rsidR="46AA5E5E">
        <w:rPr>
          <w:rFonts w:ascii="Arial" w:hAnsi="Arial" w:eastAsia="Arial" w:cs="Arial"/>
        </w:rPr>
        <w:t xml:space="preserve">of </w:t>
      </w:r>
      <w:r w:rsidRPr="59A82440" w:rsidR="29EAFA91">
        <w:rPr>
          <w:rFonts w:ascii="Arial" w:hAnsi="Arial" w:eastAsia="Arial" w:cs="Arial"/>
        </w:rPr>
        <w:t xml:space="preserve">interweaving rivers and </w:t>
      </w:r>
      <w:r w:rsidRPr="59A82440" w:rsidR="5518ED16">
        <w:rPr>
          <w:rFonts w:ascii="Arial" w:hAnsi="Arial" w:eastAsia="Arial" w:cs="Arial"/>
        </w:rPr>
        <w:t>meadows</w:t>
      </w:r>
      <w:r w:rsidRPr="59A82440" w:rsidR="19151D3D">
        <w:rPr>
          <w:rFonts w:ascii="Arial" w:hAnsi="Arial" w:eastAsia="Arial" w:cs="Arial"/>
        </w:rPr>
        <w:t xml:space="preserve"> </w:t>
      </w:r>
      <w:r w:rsidRPr="59A82440" w:rsidR="34333CDC">
        <w:rPr>
          <w:rFonts w:ascii="Arial" w:hAnsi="Arial" w:eastAsia="Arial" w:cs="Arial"/>
        </w:rPr>
        <w:t>and</w:t>
      </w:r>
      <w:r w:rsidRPr="59A82440" w:rsidR="29EAFA91">
        <w:rPr>
          <w:rFonts w:ascii="Arial" w:hAnsi="Arial" w:eastAsia="Arial" w:cs="Arial"/>
        </w:rPr>
        <w:t xml:space="preserve"> contained by wooded ridges. The Oxford landscape consists, however, of more than these ‘iconic’ features and the evolution of the urban form, cultural associations, relationship of the public and private realms, the density and massing of buildings, the architectural dialogue and vitality, and the way humans have interacted with it through time all make an important contribution to the character of the city’s built-up areas.</w:t>
      </w:r>
      <w:r w:rsidRPr="59A82440" w:rsidR="094B2995">
        <w:rPr>
          <w:rFonts w:ascii="Arial" w:hAnsi="Arial" w:eastAsia="Arial" w:cs="Arial"/>
        </w:rPr>
        <w:t xml:space="preserve"> </w:t>
      </w:r>
      <w:r w:rsidRPr="59A82440" w:rsidR="6A9660CD">
        <w:rPr>
          <w:rFonts w:ascii="Arial" w:hAnsi="Arial" w:eastAsia="Arial" w:cs="Arial"/>
        </w:rPr>
        <w:t>The Local Plan includes</w:t>
      </w:r>
      <w:r w:rsidRPr="59A82440" w:rsidR="5DD09625">
        <w:rPr>
          <w:rFonts w:ascii="Arial" w:hAnsi="Arial" w:eastAsia="Arial" w:cs="Arial"/>
        </w:rPr>
        <w:t xml:space="preserve"> </w:t>
      </w:r>
      <w:r w:rsidRPr="59A82440" w:rsidR="6A9660CD">
        <w:rPr>
          <w:rFonts w:ascii="Arial" w:hAnsi="Arial" w:eastAsia="Arial" w:cs="Arial"/>
        </w:rPr>
        <w:t>polic</w:t>
      </w:r>
      <w:r w:rsidRPr="59A82440" w:rsidR="2932F8B2">
        <w:rPr>
          <w:rFonts w:ascii="Arial" w:hAnsi="Arial" w:eastAsia="Arial" w:cs="Arial"/>
        </w:rPr>
        <w:t>ies</w:t>
      </w:r>
      <w:r w:rsidRPr="59A82440" w:rsidR="6A9660CD">
        <w:rPr>
          <w:rFonts w:ascii="Arial" w:hAnsi="Arial" w:eastAsia="Arial" w:cs="Arial"/>
        </w:rPr>
        <w:t xml:space="preserve"> </w:t>
      </w:r>
      <w:r w:rsidRPr="59A82440" w:rsidR="73CA4562">
        <w:rPr>
          <w:rFonts w:ascii="Arial" w:hAnsi="Arial" w:eastAsia="Arial" w:cs="Arial"/>
        </w:rPr>
        <w:t xml:space="preserve">that </w:t>
      </w:r>
      <w:r w:rsidRPr="59A82440" w:rsidR="6A9660CD">
        <w:rPr>
          <w:rFonts w:ascii="Arial" w:hAnsi="Arial" w:eastAsia="Arial" w:cs="Arial"/>
        </w:rPr>
        <w:t xml:space="preserve">seek to protect these important views </w:t>
      </w:r>
      <w:r w:rsidRPr="59A82440" w:rsidR="7662F138">
        <w:rPr>
          <w:rFonts w:ascii="Arial" w:hAnsi="Arial" w:eastAsia="Arial" w:cs="Arial"/>
        </w:rPr>
        <w:t xml:space="preserve">and other important characteristics of Oxford, such as listed buildings, </w:t>
      </w:r>
      <w:r w:rsidRPr="59A82440" w:rsidR="5636021F">
        <w:rPr>
          <w:rFonts w:ascii="Arial" w:hAnsi="Arial" w:eastAsia="Arial" w:cs="Arial"/>
        </w:rPr>
        <w:t xml:space="preserve">whilst helping to manage our changing city by ensuring that new development is high-quality and </w:t>
      </w:r>
      <w:r w:rsidRPr="59A82440" w:rsidR="3C13A00B">
        <w:rPr>
          <w:rFonts w:ascii="Arial" w:hAnsi="Arial" w:eastAsia="Arial" w:cs="Arial"/>
        </w:rPr>
        <w:t>protects</w:t>
      </w:r>
      <w:r w:rsidRPr="59A82440" w:rsidR="2C92B848">
        <w:rPr>
          <w:rFonts w:ascii="Arial" w:hAnsi="Arial" w:eastAsia="Arial" w:cs="Arial"/>
        </w:rPr>
        <w:t xml:space="preserve"> these </w:t>
      </w:r>
      <w:bookmarkStart w:name="_Int_k3XCy7A7" w:id="150865889"/>
      <w:r w:rsidRPr="59A82440" w:rsidR="2C92B848">
        <w:rPr>
          <w:rFonts w:ascii="Arial" w:hAnsi="Arial" w:eastAsia="Arial" w:cs="Arial"/>
        </w:rPr>
        <w:t>special features</w:t>
      </w:r>
      <w:bookmarkEnd w:id="150865889"/>
      <w:r w:rsidRPr="59A82440" w:rsidR="5636021F">
        <w:rPr>
          <w:rFonts w:ascii="Arial" w:hAnsi="Arial" w:eastAsia="Arial" w:cs="Arial"/>
        </w:rPr>
        <w:t xml:space="preserve"> </w:t>
      </w:r>
      <w:r w:rsidRPr="59A82440" w:rsidR="7662F138">
        <w:rPr>
          <w:rFonts w:ascii="Arial" w:hAnsi="Arial" w:eastAsia="Arial" w:cs="Arial"/>
        </w:rPr>
        <w:t xml:space="preserve">so </w:t>
      </w:r>
      <w:r w:rsidRPr="59A82440" w:rsidR="6A9660CD">
        <w:rPr>
          <w:rFonts w:ascii="Arial" w:hAnsi="Arial" w:eastAsia="Arial" w:cs="Arial"/>
        </w:rPr>
        <w:t>that they can be enjoyed by generations to come</w:t>
      </w:r>
      <w:r w:rsidRPr="59A82440" w:rsidR="6B12C235">
        <w:rPr>
          <w:rFonts w:ascii="Arial" w:hAnsi="Arial" w:eastAsia="Arial" w:cs="Arial"/>
        </w:rPr>
        <w:t xml:space="preserve"> (</w:t>
      </w:r>
      <w:bookmarkStart w:name="_Int_wElso3qZ" w:id="941745063"/>
      <w:r w:rsidRPr="59A82440" w:rsidR="6B12C235">
        <w:rPr>
          <w:rFonts w:ascii="Arial" w:hAnsi="Arial" w:eastAsia="Arial" w:cs="Arial"/>
        </w:rPr>
        <w:t>e.g.</w:t>
      </w:r>
      <w:bookmarkEnd w:id="941745063"/>
      <w:r w:rsidRPr="59A82440" w:rsidR="6B12C235">
        <w:rPr>
          <w:rFonts w:ascii="Arial" w:hAnsi="Arial" w:eastAsia="Arial" w:cs="Arial"/>
        </w:rPr>
        <w:t xml:space="preserve"> HD1-4, HD7-9)</w:t>
      </w:r>
      <w:r w:rsidRPr="59A82440" w:rsidR="6A9660CD">
        <w:rPr>
          <w:rFonts w:ascii="Arial" w:hAnsi="Arial" w:eastAsia="Arial" w:cs="Arial"/>
        </w:rPr>
        <w:t>.</w:t>
      </w:r>
      <w:r w:rsidRPr="59A82440" w:rsidR="094B2995">
        <w:rPr>
          <w:rFonts w:ascii="Arial" w:hAnsi="Arial" w:eastAsia="Arial" w:cs="Arial"/>
        </w:rPr>
        <w:t xml:space="preserve"> </w:t>
      </w:r>
    </w:p>
    <w:p w:rsidR="1A7C9417" w:rsidP="1FA46A35" w:rsidRDefault="1A7C9417" w14:paraId="3A089B3B" w14:textId="68276801">
      <w:pPr>
        <w:rPr>
          <w:rFonts w:ascii="Arial" w:hAnsi="Arial" w:eastAsia="Arial" w:cs="Arial"/>
        </w:rPr>
      </w:pPr>
      <w:r w:rsidRPr="59A82440" w:rsidR="1A7C9417">
        <w:rPr>
          <w:rFonts w:ascii="Arial" w:hAnsi="Arial" w:eastAsia="Arial" w:cs="Arial"/>
        </w:rPr>
        <w:t xml:space="preserve">1.25 </w:t>
      </w:r>
      <w:r w:rsidRPr="59A82440" w:rsidR="086782BD">
        <w:rPr>
          <w:rFonts w:ascii="Arial" w:hAnsi="Arial" w:eastAsia="Arial" w:cs="Arial"/>
        </w:rPr>
        <w:t xml:space="preserve">It is not only the historic environment that is significant in Oxford; there are many modern buildings of high quality and distinctive design that add to Oxford’s story. </w:t>
      </w:r>
      <w:r w:rsidRPr="59A82440" w:rsidR="07357AC5">
        <w:rPr>
          <w:rFonts w:ascii="Arial" w:hAnsi="Arial" w:eastAsia="Arial" w:cs="Arial"/>
        </w:rPr>
        <w:t xml:space="preserve">The Local Plan sets out the Council’s expectations for </w:t>
      </w:r>
      <w:bookmarkStart w:name="_Int_rBiAuBS0" w:id="590510324"/>
      <w:r w:rsidRPr="59A82440" w:rsidR="07357AC5">
        <w:rPr>
          <w:rFonts w:ascii="Arial" w:hAnsi="Arial" w:eastAsia="Arial" w:cs="Arial"/>
        </w:rPr>
        <w:t>good design</w:t>
      </w:r>
      <w:bookmarkEnd w:id="590510324"/>
      <w:r w:rsidRPr="59A82440" w:rsidR="07357AC5">
        <w:rPr>
          <w:rFonts w:ascii="Arial" w:hAnsi="Arial" w:eastAsia="Arial" w:cs="Arial"/>
        </w:rPr>
        <w:t>, building o</w:t>
      </w:r>
      <w:r w:rsidRPr="59A82440" w:rsidR="55258509">
        <w:rPr>
          <w:rFonts w:ascii="Arial" w:hAnsi="Arial" w:eastAsia="Arial" w:cs="Arial"/>
        </w:rPr>
        <w:t xml:space="preserve">n </w:t>
      </w:r>
      <w:r w:rsidRPr="59A82440" w:rsidR="07357AC5">
        <w:rPr>
          <w:rFonts w:ascii="Arial" w:hAnsi="Arial" w:eastAsia="Arial" w:cs="Arial"/>
        </w:rPr>
        <w:t xml:space="preserve">the </w:t>
      </w:r>
      <w:r w:rsidRPr="59A82440" w:rsidR="6911345B">
        <w:rPr>
          <w:rFonts w:ascii="Arial" w:hAnsi="Arial" w:eastAsia="Arial" w:cs="Arial"/>
        </w:rPr>
        <w:t>principles</w:t>
      </w:r>
      <w:r w:rsidRPr="59A82440" w:rsidR="07357AC5">
        <w:rPr>
          <w:rFonts w:ascii="Arial" w:hAnsi="Arial" w:eastAsia="Arial" w:cs="Arial"/>
        </w:rPr>
        <w:t xml:space="preserve"> </w:t>
      </w:r>
      <w:r w:rsidRPr="59A82440" w:rsidR="17EC99EA">
        <w:rPr>
          <w:rFonts w:ascii="Arial" w:hAnsi="Arial" w:eastAsia="Arial" w:cs="Arial"/>
        </w:rPr>
        <w:t>in the Government’s</w:t>
      </w:r>
      <w:r w:rsidRPr="59A82440" w:rsidR="07357AC5">
        <w:rPr>
          <w:rFonts w:ascii="Arial" w:hAnsi="Arial" w:eastAsia="Arial" w:cs="Arial"/>
        </w:rPr>
        <w:t xml:space="preserve"> National Design Guide. </w:t>
      </w:r>
      <w:r w:rsidRPr="59A82440" w:rsidR="4A49D075">
        <w:rPr>
          <w:rFonts w:ascii="Arial" w:hAnsi="Arial" w:eastAsia="Arial" w:cs="Arial"/>
        </w:rPr>
        <w:t xml:space="preserve">Throughout the </w:t>
      </w:r>
      <w:r w:rsidRPr="59A82440" w:rsidR="21851BB1">
        <w:rPr>
          <w:rFonts w:ascii="Arial" w:hAnsi="Arial" w:eastAsia="Arial" w:cs="Arial"/>
        </w:rPr>
        <w:t>P</w:t>
      </w:r>
      <w:r w:rsidRPr="59A82440" w:rsidR="4A49D075">
        <w:rPr>
          <w:rFonts w:ascii="Arial" w:hAnsi="Arial" w:eastAsia="Arial" w:cs="Arial"/>
        </w:rPr>
        <w:t xml:space="preserve">lan, </w:t>
      </w:r>
      <w:r w:rsidRPr="59A82440" w:rsidR="07357AC5">
        <w:rPr>
          <w:rFonts w:ascii="Arial" w:hAnsi="Arial" w:eastAsia="Arial" w:cs="Arial"/>
        </w:rPr>
        <w:t xml:space="preserve">design guidance for applicants </w:t>
      </w:r>
      <w:r w:rsidRPr="59A82440" w:rsidR="4AE7C64B">
        <w:rPr>
          <w:rFonts w:ascii="Arial" w:hAnsi="Arial" w:eastAsia="Arial" w:cs="Arial"/>
        </w:rPr>
        <w:t>is provided at a range</w:t>
      </w:r>
      <w:r w:rsidRPr="59A82440" w:rsidR="07357AC5">
        <w:rPr>
          <w:rFonts w:ascii="Arial" w:hAnsi="Arial" w:eastAsia="Arial" w:cs="Arial"/>
        </w:rPr>
        <w:t xml:space="preserve"> of levels</w:t>
      </w:r>
      <w:r w:rsidRPr="59A82440" w:rsidR="13C53958">
        <w:rPr>
          <w:rFonts w:ascii="Arial" w:hAnsi="Arial" w:eastAsia="Arial" w:cs="Arial"/>
        </w:rPr>
        <w:t xml:space="preserve">, </w:t>
      </w:r>
      <w:r w:rsidRPr="59A82440" w:rsidR="4024D56A">
        <w:rPr>
          <w:rFonts w:ascii="Arial" w:hAnsi="Arial" w:eastAsia="Arial" w:cs="Arial"/>
        </w:rPr>
        <w:t>including through</w:t>
      </w:r>
      <w:r w:rsidRPr="59A82440" w:rsidR="13C53958">
        <w:rPr>
          <w:rFonts w:ascii="Arial" w:hAnsi="Arial" w:eastAsia="Arial" w:cs="Arial"/>
        </w:rPr>
        <w:t xml:space="preserve"> our</w:t>
      </w:r>
      <w:r w:rsidRPr="59A82440" w:rsidR="71E19D64">
        <w:rPr>
          <w:rFonts w:ascii="Arial" w:hAnsi="Arial" w:eastAsia="Arial" w:cs="Arial"/>
        </w:rPr>
        <w:t xml:space="preserve"> heritage and</w:t>
      </w:r>
      <w:r w:rsidRPr="59A82440" w:rsidR="13C53958">
        <w:rPr>
          <w:rFonts w:ascii="Arial" w:hAnsi="Arial" w:eastAsia="Arial" w:cs="Arial"/>
        </w:rPr>
        <w:t xml:space="preserve"> design policies, as well as in the form of locally specific guidance within the Areas of Focus and on specific site allocations. </w:t>
      </w:r>
    </w:p>
    <w:p w:rsidR="5CD39420" w:rsidP="1FA46A35" w:rsidRDefault="5CD39420" w14:paraId="183BDE3E" w14:textId="7567D732">
      <w:pPr>
        <w:rPr>
          <w:rFonts w:ascii="Arial" w:hAnsi="Arial" w:eastAsia="Arial" w:cs="Arial"/>
        </w:rPr>
      </w:pPr>
      <w:r w:rsidRPr="59A82440" w:rsidR="5CD39420">
        <w:rPr>
          <w:rFonts w:ascii="Arial" w:hAnsi="Arial" w:eastAsia="Arial" w:cs="Arial"/>
        </w:rPr>
        <w:t xml:space="preserve">1.26 </w:t>
      </w:r>
      <w:r w:rsidRPr="59A82440" w:rsidR="13C53958">
        <w:rPr>
          <w:rFonts w:ascii="Arial" w:hAnsi="Arial" w:eastAsia="Arial" w:cs="Arial"/>
        </w:rPr>
        <w:t xml:space="preserve">The </w:t>
      </w:r>
      <w:r w:rsidRPr="59A82440" w:rsidR="028CD53C">
        <w:rPr>
          <w:rFonts w:ascii="Arial" w:hAnsi="Arial" w:eastAsia="Arial" w:cs="Arial"/>
        </w:rPr>
        <w:t xml:space="preserve">broad </w:t>
      </w:r>
      <w:r w:rsidRPr="59A82440" w:rsidR="13C53958">
        <w:rPr>
          <w:rFonts w:ascii="Arial" w:hAnsi="Arial" w:eastAsia="Arial" w:cs="Arial"/>
        </w:rPr>
        <w:t>approach requires that n</w:t>
      </w:r>
      <w:r w:rsidRPr="59A82440" w:rsidR="086782BD">
        <w:rPr>
          <w:rFonts w:ascii="Arial" w:hAnsi="Arial" w:eastAsia="Arial" w:cs="Arial"/>
        </w:rPr>
        <w:t xml:space="preserve">ew development </w:t>
      </w:r>
      <w:r w:rsidRPr="59A82440" w:rsidR="17F29BE3">
        <w:rPr>
          <w:rFonts w:ascii="Arial" w:hAnsi="Arial" w:eastAsia="Arial" w:cs="Arial"/>
        </w:rPr>
        <w:t>responds</w:t>
      </w:r>
      <w:r w:rsidRPr="59A82440" w:rsidR="086782BD">
        <w:rPr>
          <w:rFonts w:ascii="Arial" w:hAnsi="Arial" w:eastAsia="Arial" w:cs="Arial"/>
        </w:rPr>
        <w:t xml:space="preserve"> to </w:t>
      </w:r>
      <w:r w:rsidRPr="59A82440" w:rsidR="3C6C2E10">
        <w:rPr>
          <w:rFonts w:ascii="Arial" w:hAnsi="Arial" w:eastAsia="Arial" w:cs="Arial"/>
        </w:rPr>
        <w:t xml:space="preserve">the </w:t>
      </w:r>
      <w:r w:rsidRPr="59A82440" w:rsidR="086782BD">
        <w:rPr>
          <w:rFonts w:ascii="Arial" w:hAnsi="Arial" w:eastAsia="Arial" w:cs="Arial"/>
        </w:rPr>
        <w:t>context</w:t>
      </w:r>
      <w:r w:rsidRPr="59A82440" w:rsidR="06965506">
        <w:rPr>
          <w:rFonts w:ascii="Arial" w:hAnsi="Arial" w:eastAsia="Arial" w:cs="Arial"/>
        </w:rPr>
        <w:t xml:space="preserve"> of the city</w:t>
      </w:r>
      <w:r w:rsidRPr="59A82440" w:rsidR="086782BD">
        <w:rPr>
          <w:rFonts w:ascii="Arial" w:hAnsi="Arial" w:eastAsia="Arial" w:cs="Arial"/>
        </w:rPr>
        <w:t xml:space="preserve">, adding to and enhancing it, being designed to suit what it is to be used for, to last, to fit its context and tell its own story. The Local Plan </w:t>
      </w:r>
      <w:r w:rsidRPr="59A82440" w:rsidR="3334A3CA">
        <w:rPr>
          <w:rFonts w:ascii="Arial" w:hAnsi="Arial" w:eastAsia="Arial" w:cs="Arial"/>
        </w:rPr>
        <w:t>also</w:t>
      </w:r>
      <w:r w:rsidRPr="59A82440" w:rsidR="086782BD">
        <w:rPr>
          <w:rFonts w:ascii="Arial" w:hAnsi="Arial" w:eastAsia="Arial" w:cs="Arial"/>
        </w:rPr>
        <w:t xml:space="preserve"> </w:t>
      </w:r>
      <w:r w:rsidRPr="59A82440" w:rsidR="26E3930C">
        <w:rPr>
          <w:rFonts w:ascii="Arial" w:hAnsi="Arial" w:eastAsia="Arial" w:cs="Arial"/>
        </w:rPr>
        <w:t xml:space="preserve">stresses the importance of various sustainability principles as intrinsic to the design process, </w:t>
      </w:r>
      <w:r w:rsidRPr="59A82440" w:rsidR="086782BD">
        <w:rPr>
          <w:rFonts w:ascii="Arial" w:hAnsi="Arial" w:eastAsia="Arial" w:cs="Arial"/>
        </w:rPr>
        <w:t>encourag</w:t>
      </w:r>
      <w:r w:rsidRPr="59A82440" w:rsidR="4644E21D">
        <w:rPr>
          <w:rFonts w:ascii="Arial" w:hAnsi="Arial" w:eastAsia="Arial" w:cs="Arial"/>
        </w:rPr>
        <w:t>ing</w:t>
      </w:r>
      <w:r w:rsidRPr="59A82440" w:rsidR="086782BD">
        <w:rPr>
          <w:rFonts w:ascii="Arial" w:hAnsi="Arial" w:eastAsia="Arial" w:cs="Arial"/>
        </w:rPr>
        <w:t xml:space="preserve"> </w:t>
      </w:r>
      <w:r w:rsidRPr="59A82440" w:rsidR="6E9C1EB4">
        <w:rPr>
          <w:rFonts w:ascii="Arial" w:hAnsi="Arial" w:eastAsia="Arial" w:cs="Arial"/>
        </w:rPr>
        <w:t>features that will make space for nature; that build resilience to climate change and help to secure</w:t>
      </w:r>
      <w:r w:rsidRPr="59A82440" w:rsidR="086782BD">
        <w:rPr>
          <w:rFonts w:ascii="Arial" w:hAnsi="Arial" w:eastAsia="Arial" w:cs="Arial"/>
        </w:rPr>
        <w:t xml:space="preserve"> net zero </w:t>
      </w:r>
      <w:r w:rsidRPr="59A82440" w:rsidR="086782BD">
        <w:rPr>
          <w:rFonts w:ascii="Arial" w:hAnsi="Arial" w:eastAsia="Arial" w:cs="Arial"/>
        </w:rPr>
        <w:t>objectives</w:t>
      </w:r>
      <w:r w:rsidRPr="59A82440" w:rsidR="063605A5">
        <w:rPr>
          <w:rFonts w:ascii="Arial" w:hAnsi="Arial" w:eastAsia="Arial" w:cs="Arial"/>
        </w:rPr>
        <w:t xml:space="preserve"> (including </w:t>
      </w:r>
      <w:bookmarkStart w:name="_Int_TWnbZX3R" w:id="1886905417"/>
      <w:r w:rsidRPr="59A82440" w:rsidR="063605A5">
        <w:rPr>
          <w:rFonts w:ascii="Arial" w:hAnsi="Arial" w:eastAsia="Arial" w:cs="Arial"/>
        </w:rPr>
        <w:t>retro-fitting</w:t>
      </w:r>
      <w:bookmarkEnd w:id="1886905417"/>
      <w:r w:rsidRPr="59A82440" w:rsidR="063605A5">
        <w:rPr>
          <w:rFonts w:ascii="Arial" w:hAnsi="Arial" w:eastAsia="Arial" w:cs="Arial"/>
        </w:rPr>
        <w:t xml:space="preserve"> of existing buildings)</w:t>
      </w:r>
      <w:r w:rsidRPr="59A82440" w:rsidR="086782BD">
        <w:rPr>
          <w:rFonts w:ascii="Arial" w:hAnsi="Arial" w:eastAsia="Arial" w:cs="Arial"/>
        </w:rPr>
        <w:t>.</w:t>
      </w:r>
    </w:p>
    <w:p w:rsidR="1A8A09AD" w:rsidP="1FA46A35" w:rsidRDefault="1A8A09AD" w14:paraId="44E8ECB5" w14:textId="1D4D9A3B">
      <w:pPr>
        <w:rPr>
          <w:rFonts w:ascii="Arial" w:hAnsi="Arial" w:eastAsia="Arial" w:cs="Arial"/>
        </w:rPr>
      </w:pPr>
      <w:r w:rsidRPr="59A82440" w:rsidR="1A8A09AD">
        <w:rPr>
          <w:rFonts w:ascii="Arial" w:hAnsi="Arial" w:eastAsia="Arial" w:cs="Arial"/>
        </w:rPr>
        <w:t xml:space="preserve">1.27 </w:t>
      </w:r>
      <w:r w:rsidRPr="59A82440" w:rsidR="2AC609F3">
        <w:rPr>
          <w:rFonts w:ascii="Arial" w:hAnsi="Arial" w:eastAsia="Arial" w:cs="Arial"/>
        </w:rPr>
        <w:t>The covid pandemic highlighted the importance of healthy internal and external spaces and setting standards for these has also guided our policies. Both o</w:t>
      </w:r>
      <w:r w:rsidRPr="59A82440" w:rsidR="09EC7EB3">
        <w:rPr>
          <w:rFonts w:ascii="Arial" w:hAnsi="Arial" w:eastAsia="Arial" w:cs="Arial"/>
        </w:rPr>
        <w:t xml:space="preserve">utdoor </w:t>
      </w:r>
      <w:r w:rsidRPr="59A82440" w:rsidR="2AC609F3">
        <w:rPr>
          <w:rFonts w:ascii="Arial" w:hAnsi="Arial" w:eastAsia="Arial" w:cs="Arial"/>
        </w:rPr>
        <w:t>space</w:t>
      </w:r>
      <w:r w:rsidRPr="59A82440" w:rsidR="6655537C">
        <w:rPr>
          <w:rFonts w:ascii="Arial" w:hAnsi="Arial" w:eastAsia="Arial" w:cs="Arial"/>
        </w:rPr>
        <w:t>s</w:t>
      </w:r>
      <w:r w:rsidRPr="59A82440" w:rsidR="2AC609F3">
        <w:rPr>
          <w:rFonts w:ascii="Arial" w:hAnsi="Arial" w:eastAsia="Arial" w:cs="Arial"/>
        </w:rPr>
        <w:t xml:space="preserve">, but also the importance of space within the homes and offices in which we spend so much of our lives. The pandemic instilled a long-term change in the way many people use their homes, with added emphasis on its role as a space to work, to exercise, and to </w:t>
      </w:r>
      <w:bookmarkStart w:name="_Int_DY8ARYET" w:id="529703294"/>
      <w:r w:rsidRPr="59A82440" w:rsidR="2AC609F3">
        <w:rPr>
          <w:rFonts w:ascii="Arial" w:hAnsi="Arial" w:eastAsia="Arial" w:cs="Arial"/>
        </w:rPr>
        <w:t>teach</w:t>
      </w:r>
      <w:bookmarkEnd w:id="529703294"/>
      <w:r w:rsidRPr="59A82440" w:rsidR="2AC609F3">
        <w:rPr>
          <w:rFonts w:ascii="Arial" w:hAnsi="Arial" w:eastAsia="Arial" w:cs="Arial"/>
        </w:rPr>
        <w:t xml:space="preserve"> our children</w:t>
      </w:r>
      <w:r w:rsidRPr="59A82440" w:rsidR="27F493D6">
        <w:rPr>
          <w:rFonts w:ascii="Arial" w:hAnsi="Arial" w:eastAsia="Arial" w:cs="Arial"/>
        </w:rPr>
        <w:t>,</w:t>
      </w:r>
      <w:r w:rsidRPr="59A82440" w:rsidR="2AC609F3">
        <w:rPr>
          <w:rFonts w:ascii="Arial" w:hAnsi="Arial" w:eastAsia="Arial" w:cs="Arial"/>
        </w:rPr>
        <w:t xml:space="preserve"> which has added extra importance to policies which </w:t>
      </w:r>
      <w:r w:rsidRPr="59A82440" w:rsidR="5CF5F6A5">
        <w:rPr>
          <w:rFonts w:ascii="Arial" w:hAnsi="Arial" w:eastAsia="Arial" w:cs="Arial"/>
        </w:rPr>
        <w:t xml:space="preserve">set standards </w:t>
      </w:r>
      <w:r w:rsidRPr="59A82440" w:rsidR="2AC609F3">
        <w:rPr>
          <w:rFonts w:ascii="Arial" w:hAnsi="Arial" w:eastAsia="Arial" w:cs="Arial"/>
        </w:rPr>
        <w:t>f</w:t>
      </w:r>
      <w:r w:rsidRPr="59A82440" w:rsidR="5CF5F6A5">
        <w:rPr>
          <w:rFonts w:ascii="Arial" w:hAnsi="Arial" w:eastAsia="Arial" w:cs="Arial"/>
        </w:rPr>
        <w:t>or space and living environments</w:t>
      </w:r>
      <w:r w:rsidRPr="59A82440" w:rsidR="2AC609F3">
        <w:rPr>
          <w:rFonts w:ascii="Arial" w:hAnsi="Arial" w:eastAsia="Arial" w:cs="Arial"/>
        </w:rPr>
        <w:t>.</w:t>
      </w:r>
    </w:p>
    <w:p w:rsidR="3C5494B3" w:rsidP="1FA46A35" w:rsidRDefault="528501C7" w14:paraId="7EE9E643" w14:textId="64453A62">
      <w:pPr>
        <w:pStyle w:val="Heading3"/>
        <w:rPr>
          <w:b w:val="1"/>
          <w:bCs w:val="1"/>
          <w:sz w:val="32"/>
          <w:szCs w:val="32"/>
          <w:lang w:val="en-US"/>
        </w:rPr>
      </w:pPr>
      <w:bookmarkStart w:name="_Toc1628824146" w:id="53"/>
      <w:bookmarkStart w:name="_Toc1149646738" w:id="1453895972"/>
      <w:r w:rsidRPr="036C5A09" w:rsidR="27DE62B2">
        <w:rPr>
          <w:b w:val="1"/>
          <w:bCs w:val="1"/>
          <w:sz w:val="32"/>
          <w:szCs w:val="32"/>
        </w:rPr>
        <w:t>Oxford will be a</w:t>
      </w:r>
      <w:r w:rsidRPr="036C5A09" w:rsidR="3F157C2B">
        <w:rPr>
          <w:b w:val="1"/>
          <w:bCs w:val="1"/>
          <w:sz w:val="32"/>
          <w:szCs w:val="32"/>
        </w:rPr>
        <w:t xml:space="preserve"> </w:t>
      </w:r>
      <w:r w:rsidRPr="036C5A09" w:rsidR="34655C53">
        <w:rPr>
          <w:b w:val="1"/>
          <w:bCs w:val="1"/>
          <w:sz w:val="32"/>
          <w:szCs w:val="32"/>
        </w:rPr>
        <w:t>liveable</w:t>
      </w:r>
      <w:r w:rsidRPr="036C5A09" w:rsidR="3F157C2B">
        <w:rPr>
          <w:b w:val="1"/>
          <w:bCs w:val="1"/>
          <w:sz w:val="32"/>
          <w:szCs w:val="32"/>
        </w:rPr>
        <w:t xml:space="preserve"> city with strong communities and opportunities for all</w:t>
      </w:r>
      <w:bookmarkEnd w:id="53"/>
      <w:bookmarkEnd w:id="1453895972"/>
    </w:p>
    <w:p w:rsidR="1FA46A35" w:rsidP="1FA46A35" w:rsidRDefault="1FA46A35" w14:paraId="277BEEB0" w14:textId="78EE4684"/>
    <w:p w:rsidR="53E55619" w:rsidP="6D1A5595" w:rsidRDefault="53E55619" w14:paraId="2EEF395D" w14:textId="5026ADC4">
      <w:pPr>
        <w:pStyle w:val="ListParagraph"/>
        <w:numPr>
          <w:ilvl w:val="0"/>
          <w:numId w:val="9"/>
        </w:numPr>
        <w:rPr>
          <w:rFonts w:ascii="Arial" w:hAnsi="Arial" w:eastAsia="Arial" w:cs="Arial"/>
          <w:lang w:val="en-US"/>
        </w:rPr>
      </w:pPr>
      <w:r w:rsidRPr="5EC91161">
        <w:rPr>
          <w:rFonts w:ascii="Arial" w:hAnsi="Arial" w:eastAsia="Arial" w:cs="Arial"/>
        </w:rPr>
        <w:t xml:space="preserve">Our neighbourhoods </w:t>
      </w:r>
      <w:r w:rsidRPr="5EC91161" w:rsidR="00BF3DDD">
        <w:rPr>
          <w:rFonts w:ascii="Arial" w:hAnsi="Arial" w:eastAsia="Arial" w:cs="Arial"/>
        </w:rPr>
        <w:t xml:space="preserve">will </w:t>
      </w:r>
      <w:r w:rsidRPr="5EC91161">
        <w:rPr>
          <w:rFonts w:ascii="Arial" w:hAnsi="Arial" w:eastAsia="Arial" w:cs="Arial"/>
        </w:rPr>
        <w:t xml:space="preserve">have the facilities we need to support our daily lives </w:t>
      </w:r>
      <w:r w:rsidRPr="5EC91161" w:rsidR="2B650C26">
        <w:rPr>
          <w:rFonts w:ascii="Arial" w:hAnsi="Arial" w:eastAsia="Arial" w:cs="Arial"/>
        </w:rPr>
        <w:t>within a short</w:t>
      </w:r>
      <w:r w:rsidRPr="5EC91161" w:rsidR="41CDE3C7">
        <w:rPr>
          <w:rFonts w:ascii="Arial" w:hAnsi="Arial" w:eastAsia="Arial" w:cs="Arial"/>
        </w:rPr>
        <w:t xml:space="preserve"> walk</w:t>
      </w:r>
      <w:r w:rsidRPr="5EC91161">
        <w:rPr>
          <w:rFonts w:ascii="Arial" w:hAnsi="Arial" w:eastAsia="Arial" w:cs="Arial"/>
        </w:rPr>
        <w:t xml:space="preserve"> from our </w:t>
      </w:r>
      <w:r w:rsidRPr="5EC91161" w:rsidR="07656302">
        <w:rPr>
          <w:rFonts w:ascii="Arial" w:hAnsi="Arial" w:eastAsia="Arial" w:cs="Arial"/>
        </w:rPr>
        <w:t>homes</w:t>
      </w:r>
      <w:r w:rsidRPr="5EC91161" w:rsidR="4D2D22F6">
        <w:rPr>
          <w:rFonts w:ascii="Arial" w:hAnsi="Arial" w:eastAsia="Arial" w:cs="Arial"/>
        </w:rPr>
        <w:t>,</w:t>
      </w:r>
      <w:r w:rsidRPr="5EC91161" w:rsidR="07656302">
        <w:rPr>
          <w:rFonts w:ascii="Arial" w:hAnsi="Arial" w:eastAsia="Arial" w:cs="Arial"/>
        </w:rPr>
        <w:t xml:space="preserve"> to </w:t>
      </w:r>
      <w:r w:rsidRPr="5EC91161" w:rsidR="7BF152C4">
        <w:rPr>
          <w:rFonts w:ascii="Arial" w:hAnsi="Arial" w:eastAsia="Arial" w:cs="Arial"/>
        </w:rPr>
        <w:t>support</w:t>
      </w:r>
      <w:r w:rsidRPr="5EC91161" w:rsidR="07656302">
        <w:rPr>
          <w:rFonts w:ascii="Arial" w:hAnsi="Arial" w:eastAsia="Arial" w:cs="Arial"/>
        </w:rPr>
        <w:t xml:space="preserve"> a liveable city.</w:t>
      </w:r>
    </w:p>
    <w:p w:rsidR="53E55619" w:rsidP="6D1A5595" w:rsidRDefault="31362778" w14:paraId="039AE7AB" w14:textId="55EB6D14">
      <w:pPr>
        <w:pStyle w:val="ListParagraph"/>
        <w:numPr>
          <w:ilvl w:val="0"/>
          <w:numId w:val="9"/>
        </w:numPr>
        <w:rPr>
          <w:rFonts w:ascii="Arial" w:hAnsi="Arial" w:eastAsia="Arial" w:cs="Arial"/>
          <w:lang w:val="en-US"/>
        </w:rPr>
      </w:pPr>
      <w:r w:rsidRPr="5EC91161">
        <w:rPr>
          <w:rFonts w:ascii="Arial" w:hAnsi="Arial" w:eastAsia="Arial" w:cs="Arial"/>
        </w:rPr>
        <w:t>We</w:t>
      </w:r>
      <w:r w:rsidRPr="5EC91161" w:rsidR="73E6E57E">
        <w:rPr>
          <w:rFonts w:ascii="Arial" w:hAnsi="Arial" w:eastAsia="Arial" w:cs="Arial"/>
        </w:rPr>
        <w:t xml:space="preserve"> </w:t>
      </w:r>
      <w:r w:rsidRPr="5EC91161" w:rsidR="00BF3DDD">
        <w:rPr>
          <w:rFonts w:ascii="Arial" w:hAnsi="Arial" w:eastAsia="Arial" w:cs="Arial"/>
        </w:rPr>
        <w:t xml:space="preserve">will </w:t>
      </w:r>
      <w:r w:rsidRPr="5EC91161" w:rsidR="73E6E57E">
        <w:rPr>
          <w:rFonts w:ascii="Arial" w:hAnsi="Arial" w:eastAsia="Arial" w:cs="Arial"/>
        </w:rPr>
        <w:t>have thriving local centres that support a variety of uses and foster activity throughout the day and night.</w:t>
      </w:r>
    </w:p>
    <w:p w:rsidR="53E55619" w:rsidP="6D1A5595" w:rsidRDefault="7E088974" w14:paraId="0445A2E1" w14:textId="41C70BBE">
      <w:pPr>
        <w:pStyle w:val="ListParagraph"/>
        <w:numPr>
          <w:ilvl w:val="0"/>
          <w:numId w:val="9"/>
        </w:numPr>
        <w:rPr>
          <w:rFonts w:ascii="Arial" w:hAnsi="Arial" w:eastAsia="Arial" w:cs="Arial"/>
          <w:lang w:val="en-US"/>
        </w:rPr>
      </w:pPr>
      <w:r w:rsidRPr="1A1A7CB1">
        <w:rPr>
          <w:rFonts w:ascii="Arial" w:hAnsi="Arial" w:eastAsia="Arial" w:cs="Arial"/>
        </w:rPr>
        <w:t>We continue in our</w:t>
      </w:r>
      <w:r w:rsidRPr="1A1A7CB1" w:rsidR="73E6E57E">
        <w:rPr>
          <w:rFonts w:ascii="Arial" w:hAnsi="Arial" w:eastAsia="Arial" w:cs="Arial"/>
        </w:rPr>
        <w:t xml:space="preserve"> role as a national and international destination for tourists and workers alike.</w:t>
      </w:r>
    </w:p>
    <w:p w:rsidR="53E55619" w:rsidP="6D1A5595" w:rsidRDefault="388EF9A3" w14:paraId="39A78DCC" w14:textId="2846496C">
      <w:pPr>
        <w:pStyle w:val="ListParagraph"/>
        <w:numPr>
          <w:ilvl w:val="0"/>
          <w:numId w:val="9"/>
        </w:numPr>
        <w:rPr>
          <w:rFonts w:ascii="Arial" w:hAnsi="Arial" w:eastAsia="Arial" w:cs="Arial"/>
          <w:lang w:val="en-US"/>
        </w:rPr>
      </w:pPr>
      <w:r w:rsidRPr="6B3582E5">
        <w:rPr>
          <w:rFonts w:ascii="Arial" w:hAnsi="Arial" w:eastAsia="Arial" w:cs="Arial"/>
        </w:rPr>
        <w:t>We value</w:t>
      </w:r>
      <w:r w:rsidRPr="6B3582E5" w:rsidR="73E6E57E">
        <w:rPr>
          <w:rFonts w:ascii="Arial" w:hAnsi="Arial" w:eastAsia="Arial" w:cs="Arial"/>
        </w:rPr>
        <w:t xml:space="preserve"> diversity whilst fostering greater inclusivity within our communities.</w:t>
      </w:r>
    </w:p>
    <w:p w:rsidR="53E55619" w:rsidP="6D1A5595" w:rsidRDefault="1C532FD3" w14:paraId="6FC86099" w14:textId="23F82DF8">
      <w:pPr>
        <w:pStyle w:val="ListParagraph"/>
        <w:numPr>
          <w:ilvl w:val="0"/>
          <w:numId w:val="9"/>
        </w:numPr>
        <w:rPr>
          <w:rFonts w:ascii="Arial" w:hAnsi="Arial" w:eastAsia="Arial" w:cs="Arial"/>
          <w:lang w:val="en-US"/>
        </w:rPr>
      </w:pPr>
      <w:r w:rsidRPr="59A82440" w:rsidR="1C532FD3">
        <w:rPr>
          <w:rFonts w:ascii="Arial" w:hAnsi="Arial" w:eastAsia="Arial" w:cs="Arial"/>
        </w:rPr>
        <w:t>We s</w:t>
      </w:r>
      <w:r w:rsidRPr="59A82440" w:rsidR="73E6E57E">
        <w:rPr>
          <w:rFonts w:ascii="Arial" w:hAnsi="Arial" w:eastAsia="Arial" w:cs="Arial"/>
        </w:rPr>
        <w:t>upport modal shift, to more sustainable/active forms of transport, including by limiting the need to travel</w:t>
      </w:r>
      <w:r w:rsidRPr="59A82440" w:rsidR="51005305">
        <w:rPr>
          <w:rFonts w:ascii="Arial" w:hAnsi="Arial" w:eastAsia="Arial" w:cs="Arial"/>
        </w:rPr>
        <w:t>, supporting good bicycle parking facilities and reducing on and off</w:t>
      </w:r>
      <w:r w:rsidRPr="59A82440" w:rsidR="3DEB7176">
        <w:rPr>
          <w:rFonts w:ascii="Arial" w:hAnsi="Arial" w:eastAsia="Arial" w:cs="Arial"/>
        </w:rPr>
        <w:t>-</w:t>
      </w:r>
      <w:bookmarkStart w:name="_Int_9zSd9tju" w:id="407545443"/>
      <w:r w:rsidRPr="59A82440" w:rsidR="51005305">
        <w:rPr>
          <w:rFonts w:ascii="Arial" w:hAnsi="Arial" w:eastAsia="Arial" w:cs="Arial"/>
        </w:rPr>
        <w:t>street car</w:t>
      </w:r>
      <w:bookmarkEnd w:id="407545443"/>
      <w:r w:rsidRPr="59A82440" w:rsidR="51005305">
        <w:rPr>
          <w:rFonts w:ascii="Arial" w:hAnsi="Arial" w:eastAsia="Arial" w:cs="Arial"/>
        </w:rPr>
        <w:t xml:space="preserve"> parking where possible</w:t>
      </w:r>
      <w:r w:rsidRPr="59A82440" w:rsidR="249E8251">
        <w:rPr>
          <w:rFonts w:ascii="Arial" w:hAnsi="Arial" w:eastAsia="Arial" w:cs="Arial"/>
        </w:rPr>
        <w:t xml:space="preserve"> across the city.</w:t>
      </w:r>
      <w:r w:rsidRPr="59A82440" w:rsidR="51005305">
        <w:rPr>
          <w:rFonts w:ascii="Arial" w:hAnsi="Arial" w:eastAsia="Arial" w:cs="Arial"/>
        </w:rPr>
        <w:t xml:space="preserve"> </w:t>
      </w:r>
    </w:p>
    <w:p w:rsidR="61D934F5" w:rsidP="1FA46A35" w:rsidRDefault="61D934F5" w14:paraId="21E55942" w14:textId="1A052AF9">
      <w:pPr>
        <w:rPr>
          <w:rFonts w:ascii="Arial" w:hAnsi="Arial" w:eastAsia="Arial" w:cs="Arial"/>
        </w:rPr>
      </w:pPr>
      <w:r w:rsidRPr="59A82440" w:rsidR="61D934F5">
        <w:rPr>
          <w:rFonts w:ascii="Arial" w:hAnsi="Arial" w:eastAsia="Arial" w:cs="Arial"/>
        </w:rPr>
        <w:t xml:space="preserve">1.28 </w:t>
      </w:r>
      <w:r w:rsidRPr="59A82440" w:rsidR="0864AA0F">
        <w:rPr>
          <w:rFonts w:ascii="Arial" w:hAnsi="Arial" w:eastAsia="Arial" w:cs="Arial"/>
        </w:rPr>
        <w:t xml:space="preserve">The Covid pandemic </w:t>
      </w:r>
      <w:r w:rsidRPr="59A82440" w:rsidR="792EA096">
        <w:rPr>
          <w:rFonts w:ascii="Arial" w:hAnsi="Arial" w:eastAsia="Arial" w:cs="Arial"/>
        </w:rPr>
        <w:t>highlighted</w:t>
      </w:r>
      <w:r w:rsidRPr="59A82440" w:rsidR="0864AA0F">
        <w:rPr>
          <w:rFonts w:ascii="Arial" w:hAnsi="Arial" w:eastAsia="Arial" w:cs="Arial"/>
        </w:rPr>
        <w:t xml:space="preserve"> the importance of our local</w:t>
      </w:r>
      <w:r w:rsidRPr="59A82440" w:rsidR="34DE3058">
        <w:rPr>
          <w:rFonts w:ascii="Arial" w:hAnsi="Arial" w:eastAsia="Arial" w:cs="Arial"/>
        </w:rPr>
        <w:t xml:space="preserve"> </w:t>
      </w:r>
      <w:r w:rsidRPr="59A82440" w:rsidR="0864AA0F">
        <w:rPr>
          <w:rFonts w:ascii="Arial" w:hAnsi="Arial" w:eastAsia="Arial" w:cs="Arial"/>
        </w:rPr>
        <w:t xml:space="preserve">areas and </w:t>
      </w:r>
      <w:r w:rsidRPr="59A82440" w:rsidR="5CF37AE1">
        <w:rPr>
          <w:rFonts w:ascii="Arial" w:hAnsi="Arial" w:eastAsia="Arial" w:cs="Arial"/>
        </w:rPr>
        <w:t>having access to</w:t>
      </w:r>
      <w:r w:rsidRPr="59A82440" w:rsidR="0864AA0F">
        <w:rPr>
          <w:rFonts w:ascii="Arial" w:hAnsi="Arial" w:eastAsia="Arial" w:cs="Arial"/>
        </w:rPr>
        <w:t xml:space="preserve"> </w:t>
      </w:r>
      <w:bookmarkStart w:name="_Int_HVw30L9b" w:id="363743221"/>
      <w:r w:rsidRPr="59A82440" w:rsidR="0864AA0F">
        <w:rPr>
          <w:rFonts w:ascii="Arial" w:hAnsi="Arial" w:eastAsia="Arial" w:cs="Arial"/>
        </w:rPr>
        <w:t>various services</w:t>
      </w:r>
      <w:bookmarkEnd w:id="363743221"/>
      <w:r w:rsidRPr="59A82440" w:rsidR="0864AA0F">
        <w:rPr>
          <w:rFonts w:ascii="Arial" w:hAnsi="Arial" w:eastAsia="Arial" w:cs="Arial"/>
        </w:rPr>
        <w:t xml:space="preserve"> and spaces </w:t>
      </w:r>
      <w:r w:rsidRPr="59A82440" w:rsidR="662D0384">
        <w:rPr>
          <w:rFonts w:ascii="Arial" w:hAnsi="Arial" w:eastAsia="Arial" w:cs="Arial"/>
        </w:rPr>
        <w:t>on our</w:t>
      </w:r>
      <w:r w:rsidRPr="59A82440" w:rsidR="00E774AA">
        <w:rPr>
          <w:rFonts w:ascii="Arial" w:hAnsi="Arial" w:eastAsia="Arial" w:cs="Arial"/>
        </w:rPr>
        <w:t xml:space="preserve"> </w:t>
      </w:r>
      <w:r w:rsidRPr="59A82440" w:rsidR="0864AA0F">
        <w:rPr>
          <w:rFonts w:ascii="Arial" w:hAnsi="Arial" w:eastAsia="Arial" w:cs="Arial"/>
        </w:rPr>
        <w:t>doorstep. The benefit of having access to local amenities, like</w:t>
      </w:r>
      <w:r w:rsidRPr="59A82440" w:rsidR="7E3AE679">
        <w:rPr>
          <w:rFonts w:ascii="Arial" w:hAnsi="Arial" w:eastAsia="Arial" w:cs="Arial"/>
        </w:rPr>
        <w:t xml:space="preserve"> </w:t>
      </w:r>
      <w:r w:rsidRPr="59A82440" w:rsidR="0864AA0F">
        <w:rPr>
          <w:rFonts w:ascii="Arial" w:hAnsi="Arial" w:eastAsia="Arial" w:cs="Arial"/>
        </w:rPr>
        <w:t>shops and pharmacies and open spaces in which to exercise and</w:t>
      </w:r>
      <w:r w:rsidRPr="59A82440" w:rsidR="32546E17">
        <w:rPr>
          <w:rFonts w:ascii="Arial" w:hAnsi="Arial" w:eastAsia="Arial" w:cs="Arial"/>
        </w:rPr>
        <w:t xml:space="preserve"> </w:t>
      </w:r>
      <w:r w:rsidRPr="59A82440" w:rsidR="0864AA0F">
        <w:rPr>
          <w:rFonts w:ascii="Arial" w:hAnsi="Arial" w:eastAsia="Arial" w:cs="Arial"/>
        </w:rPr>
        <w:t>meet other people, without needing to rely upon a car, have</w:t>
      </w:r>
      <w:r w:rsidRPr="59A82440" w:rsidR="17AD0B08">
        <w:rPr>
          <w:rFonts w:ascii="Arial" w:hAnsi="Arial" w:eastAsia="Arial" w:cs="Arial"/>
        </w:rPr>
        <w:t xml:space="preserve"> </w:t>
      </w:r>
      <w:r w:rsidRPr="59A82440" w:rsidR="0864AA0F">
        <w:rPr>
          <w:rFonts w:ascii="Arial" w:hAnsi="Arial" w:eastAsia="Arial" w:cs="Arial"/>
        </w:rPr>
        <w:t xml:space="preserve">become </w:t>
      </w:r>
      <w:r w:rsidRPr="59A82440" w:rsidR="0864AA0F">
        <w:rPr>
          <w:rFonts w:ascii="Arial" w:hAnsi="Arial" w:eastAsia="Arial" w:cs="Arial"/>
        </w:rPr>
        <w:t>apparent</w:t>
      </w:r>
      <w:r w:rsidRPr="59A82440" w:rsidR="0864AA0F">
        <w:rPr>
          <w:rFonts w:ascii="Arial" w:hAnsi="Arial" w:eastAsia="Arial" w:cs="Arial"/>
        </w:rPr>
        <w:t xml:space="preserve"> for many. Yet this proximity is not always equal,</w:t>
      </w:r>
      <w:r w:rsidRPr="59A82440" w:rsidR="1B3CD93E">
        <w:rPr>
          <w:rFonts w:ascii="Arial" w:hAnsi="Arial" w:eastAsia="Arial" w:cs="Arial"/>
        </w:rPr>
        <w:t xml:space="preserve"> </w:t>
      </w:r>
      <w:r w:rsidRPr="59A82440" w:rsidR="0864AA0F">
        <w:rPr>
          <w:rFonts w:ascii="Arial" w:hAnsi="Arial" w:eastAsia="Arial" w:cs="Arial"/>
        </w:rPr>
        <w:t xml:space="preserve">and a lack of access to such spaces and facilities has become even more </w:t>
      </w:r>
      <w:r w:rsidRPr="59A82440" w:rsidR="0864AA0F">
        <w:rPr>
          <w:rFonts w:ascii="Arial" w:hAnsi="Arial" w:eastAsia="Arial" w:cs="Arial"/>
        </w:rPr>
        <w:t>apparent</w:t>
      </w:r>
      <w:r w:rsidRPr="59A82440" w:rsidR="0864AA0F">
        <w:rPr>
          <w:rFonts w:ascii="Arial" w:hAnsi="Arial" w:eastAsia="Arial" w:cs="Arial"/>
        </w:rPr>
        <w:t xml:space="preserve"> for others.</w:t>
      </w:r>
    </w:p>
    <w:p w:rsidR="4E4E5E0C" w:rsidP="1FA46A35" w:rsidRDefault="4E4E5E0C" w14:paraId="7BC13902" w14:textId="34AAEBC3">
      <w:pPr>
        <w:rPr>
          <w:rFonts w:ascii="Arial" w:hAnsi="Arial" w:eastAsia="Arial" w:cs="Arial"/>
        </w:rPr>
      </w:pPr>
      <w:r w:rsidRPr="59A82440" w:rsidR="4E4E5E0C">
        <w:rPr>
          <w:rFonts w:ascii="Arial" w:hAnsi="Arial" w:eastAsia="Arial" w:cs="Arial"/>
        </w:rPr>
        <w:t xml:space="preserve">1.29 </w:t>
      </w:r>
      <w:r w:rsidRPr="59A82440" w:rsidR="03AF134B">
        <w:rPr>
          <w:rFonts w:ascii="Arial" w:hAnsi="Arial" w:eastAsia="Arial" w:cs="Arial"/>
        </w:rPr>
        <w:t xml:space="preserve">Policies of the Plan aim to make sure Oxford is a liveable city. This means that there are thriving businesses and facilities in our local areas, that </w:t>
      </w:r>
      <w:r w:rsidRPr="59A82440" w:rsidR="03AF134B">
        <w:rPr>
          <w:rFonts w:ascii="Arial" w:hAnsi="Arial" w:eastAsia="Arial" w:cs="Arial"/>
        </w:rPr>
        <w:t xml:space="preserve">provide </w:t>
      </w:r>
      <w:r w:rsidRPr="59A82440" w:rsidR="39950163">
        <w:rPr>
          <w:rFonts w:ascii="Arial" w:hAnsi="Arial" w:eastAsia="Arial" w:cs="Arial"/>
        </w:rPr>
        <w:t>for</w:t>
      </w:r>
      <w:r w:rsidRPr="59A82440" w:rsidR="39950163">
        <w:rPr>
          <w:rFonts w:ascii="Arial" w:hAnsi="Arial" w:eastAsia="Arial" w:cs="Arial"/>
        </w:rPr>
        <w:t xml:space="preserve"> the</w:t>
      </w:r>
      <w:r w:rsidRPr="59A82440" w:rsidR="38333DED">
        <w:rPr>
          <w:rFonts w:ascii="Arial" w:hAnsi="Arial" w:eastAsia="Arial" w:cs="Arial"/>
        </w:rPr>
        <w:t xml:space="preserve"> basis of </w:t>
      </w:r>
      <w:r w:rsidRPr="59A82440" w:rsidR="03AF134B">
        <w:rPr>
          <w:rFonts w:ascii="Arial" w:hAnsi="Arial" w:eastAsia="Arial" w:cs="Arial"/>
        </w:rPr>
        <w:t>daily needs and allow people easy access t</w:t>
      </w:r>
      <w:r w:rsidRPr="59A82440" w:rsidR="7DCCAF08">
        <w:rPr>
          <w:rFonts w:ascii="Arial" w:hAnsi="Arial" w:eastAsia="Arial" w:cs="Arial"/>
        </w:rPr>
        <w:t>o things they need in their daily lives, including places to meet and socialise. Bec</w:t>
      </w:r>
      <w:r w:rsidRPr="59A82440" w:rsidR="0864AA0F">
        <w:rPr>
          <w:rFonts w:ascii="Arial" w:hAnsi="Arial" w:eastAsia="Arial" w:cs="Arial"/>
        </w:rPr>
        <w:t xml:space="preserve">ause of the accessibility and compactness of Oxford </w:t>
      </w:r>
      <w:r w:rsidRPr="59A82440" w:rsidR="20249EBB">
        <w:rPr>
          <w:rFonts w:ascii="Arial" w:hAnsi="Arial" w:eastAsia="Arial" w:cs="Arial"/>
        </w:rPr>
        <w:t xml:space="preserve">and </w:t>
      </w:r>
      <w:r w:rsidRPr="59A82440" w:rsidR="0864AA0F">
        <w:rPr>
          <w:rFonts w:ascii="Arial" w:hAnsi="Arial" w:eastAsia="Arial" w:cs="Arial"/>
        </w:rPr>
        <w:t>that cycling</w:t>
      </w:r>
      <w:r w:rsidRPr="59A82440" w:rsidR="3250D9AB">
        <w:rPr>
          <w:rFonts w:ascii="Arial" w:hAnsi="Arial" w:eastAsia="Arial" w:cs="Arial"/>
        </w:rPr>
        <w:t xml:space="preserve"> for some people and for some </w:t>
      </w:r>
      <w:r w:rsidRPr="59A82440" w:rsidR="6CC85C51">
        <w:rPr>
          <w:rFonts w:ascii="Arial" w:hAnsi="Arial" w:eastAsia="Arial" w:cs="Arial"/>
        </w:rPr>
        <w:t>trips is</w:t>
      </w:r>
      <w:r w:rsidRPr="59A82440" w:rsidR="0864AA0F">
        <w:rPr>
          <w:rFonts w:ascii="Arial" w:hAnsi="Arial" w:eastAsia="Arial" w:cs="Arial"/>
        </w:rPr>
        <w:t xml:space="preserve"> not </w:t>
      </w:r>
      <w:r w:rsidRPr="59A82440" w:rsidR="229D5A2F">
        <w:rPr>
          <w:rFonts w:ascii="Arial" w:hAnsi="Arial" w:eastAsia="Arial" w:cs="Arial"/>
        </w:rPr>
        <w:t>practical, our</w:t>
      </w:r>
      <w:r w:rsidRPr="59A82440" w:rsidR="2E7799F4">
        <w:rPr>
          <w:rFonts w:ascii="Arial" w:hAnsi="Arial" w:eastAsia="Arial" w:cs="Arial"/>
        </w:rPr>
        <w:t xml:space="preserve"> focus is firstly on</w:t>
      </w:r>
      <w:r w:rsidRPr="59A82440" w:rsidR="3A9637F6">
        <w:rPr>
          <w:rFonts w:ascii="Arial" w:hAnsi="Arial" w:eastAsia="Arial" w:cs="Arial"/>
        </w:rPr>
        <w:t xml:space="preserve"> people being able </w:t>
      </w:r>
      <w:r w:rsidRPr="59A82440" w:rsidR="3DF3F334">
        <w:rPr>
          <w:rFonts w:ascii="Arial" w:hAnsi="Arial" w:eastAsia="Arial" w:cs="Arial"/>
        </w:rPr>
        <w:t>to walk</w:t>
      </w:r>
      <w:r w:rsidRPr="59A82440" w:rsidR="461AB9C2">
        <w:rPr>
          <w:rFonts w:ascii="Arial" w:hAnsi="Arial" w:eastAsia="Arial" w:cs="Arial"/>
        </w:rPr>
        <w:t xml:space="preserve"> to a range </w:t>
      </w:r>
      <w:r w:rsidRPr="59A82440" w:rsidR="28D04845">
        <w:rPr>
          <w:rFonts w:ascii="Arial" w:hAnsi="Arial" w:eastAsia="Arial" w:cs="Arial"/>
        </w:rPr>
        <w:t>of facilities</w:t>
      </w:r>
      <w:r w:rsidRPr="59A82440" w:rsidR="1C773201">
        <w:rPr>
          <w:rFonts w:ascii="Arial" w:hAnsi="Arial" w:eastAsia="Arial" w:cs="Arial"/>
        </w:rPr>
        <w:t xml:space="preserve">. </w:t>
      </w:r>
      <w:r w:rsidRPr="59A82440" w:rsidR="0864AA0F">
        <w:rPr>
          <w:rFonts w:ascii="Arial" w:hAnsi="Arial" w:eastAsia="Arial" w:cs="Arial"/>
        </w:rPr>
        <w:t xml:space="preserve">To have most of our shopping, jobs, health, </w:t>
      </w:r>
      <w:r w:rsidRPr="59A82440" w:rsidR="7D5C2ABA">
        <w:rPr>
          <w:rFonts w:ascii="Arial" w:hAnsi="Arial" w:eastAsia="Arial" w:cs="Arial"/>
        </w:rPr>
        <w:t>socialising,</w:t>
      </w:r>
      <w:r w:rsidRPr="59A82440" w:rsidR="0864AA0F">
        <w:rPr>
          <w:rFonts w:ascii="Arial" w:hAnsi="Arial" w:eastAsia="Arial" w:cs="Arial"/>
        </w:rPr>
        <w:t xml:space="preserve"> and recreational needs within a short </w:t>
      </w:r>
      <w:r w:rsidRPr="59A82440" w:rsidR="433FE998">
        <w:rPr>
          <w:rFonts w:ascii="Arial" w:hAnsi="Arial" w:eastAsia="Arial" w:cs="Arial"/>
        </w:rPr>
        <w:t>walk would</w:t>
      </w:r>
      <w:r w:rsidRPr="59A82440" w:rsidR="0864AA0F">
        <w:rPr>
          <w:rFonts w:ascii="Arial" w:hAnsi="Arial" w:eastAsia="Arial" w:cs="Arial"/>
        </w:rPr>
        <w:t xml:space="preserve"> not only reduce the negative impacts of future pandemics, but also promote healthier and more active lifestyles as well as reduc</w:t>
      </w:r>
      <w:r w:rsidRPr="59A82440" w:rsidR="5E6FF402">
        <w:rPr>
          <w:rFonts w:ascii="Arial" w:hAnsi="Arial" w:eastAsia="Arial" w:cs="Arial"/>
        </w:rPr>
        <w:t>ing</w:t>
      </w:r>
      <w:r w:rsidRPr="59A82440" w:rsidR="0864AA0F">
        <w:rPr>
          <w:rFonts w:ascii="Arial" w:hAnsi="Arial" w:eastAsia="Arial" w:cs="Arial"/>
        </w:rPr>
        <w:t xml:space="preserve"> our impacts upon the climate and the natural environment</w:t>
      </w:r>
      <w:r w:rsidRPr="59A82440" w:rsidR="6F9A1C57">
        <w:rPr>
          <w:rFonts w:ascii="Arial" w:hAnsi="Arial" w:eastAsia="Arial" w:cs="Arial"/>
        </w:rPr>
        <w:t xml:space="preserve"> alongside reduction in congestion and travel delays</w:t>
      </w:r>
      <w:r w:rsidRPr="59A82440" w:rsidR="0864AA0F">
        <w:rPr>
          <w:rFonts w:ascii="Arial" w:hAnsi="Arial" w:eastAsia="Arial" w:cs="Arial"/>
        </w:rPr>
        <w:t xml:space="preserve">. Such functioning neighbourhoods offer the opportunity for communities to have a sense of belonging and </w:t>
      </w:r>
      <w:r w:rsidRPr="59A82440" w:rsidR="5336A966">
        <w:rPr>
          <w:rFonts w:ascii="Arial" w:hAnsi="Arial" w:eastAsia="Arial" w:cs="Arial"/>
        </w:rPr>
        <w:t>help</w:t>
      </w:r>
      <w:r w:rsidRPr="59A82440" w:rsidR="383D1763">
        <w:rPr>
          <w:rFonts w:ascii="Arial" w:hAnsi="Arial" w:eastAsia="Arial" w:cs="Arial"/>
        </w:rPr>
        <w:t xml:space="preserve"> residents to feel </w:t>
      </w:r>
      <w:r w:rsidRPr="59A82440" w:rsidR="50559017">
        <w:rPr>
          <w:rFonts w:ascii="Arial" w:hAnsi="Arial" w:eastAsia="Arial" w:cs="Arial"/>
        </w:rPr>
        <w:t>more invested</w:t>
      </w:r>
      <w:r w:rsidRPr="59A82440" w:rsidR="0864AA0F">
        <w:rPr>
          <w:rFonts w:ascii="Arial" w:hAnsi="Arial" w:eastAsia="Arial" w:cs="Arial"/>
        </w:rPr>
        <w:t xml:space="preserve"> in their community.</w:t>
      </w:r>
    </w:p>
    <w:p w:rsidR="5D392306" w:rsidP="1FA46A35" w:rsidRDefault="406D1B1A" w14:paraId="36536840" w14:textId="13828243">
      <w:pPr>
        <w:rPr>
          <w:rFonts w:ascii="Arial" w:hAnsi="Arial" w:eastAsia="Arial" w:cs="Arial"/>
        </w:rPr>
      </w:pPr>
      <w:r w:rsidRPr="59A82440" w:rsidR="406D1B1A">
        <w:rPr>
          <w:rFonts w:ascii="Arial" w:hAnsi="Arial" w:eastAsia="Arial" w:cs="Arial"/>
        </w:rPr>
        <w:t>1.3</w:t>
      </w:r>
      <w:r w:rsidRPr="59A82440" w:rsidR="48486601">
        <w:rPr>
          <w:rFonts w:ascii="Arial" w:hAnsi="Arial" w:eastAsia="Arial" w:cs="Arial"/>
        </w:rPr>
        <w:t>0</w:t>
      </w:r>
      <w:r w:rsidRPr="59A82440" w:rsidR="406D1B1A">
        <w:rPr>
          <w:rFonts w:ascii="Arial" w:hAnsi="Arial" w:eastAsia="Arial" w:cs="Arial"/>
        </w:rPr>
        <w:t xml:space="preserve"> </w:t>
      </w:r>
      <w:r w:rsidRPr="59A82440" w:rsidR="4A4CFBD9">
        <w:rPr>
          <w:rFonts w:ascii="Arial" w:hAnsi="Arial" w:eastAsia="Arial" w:cs="Arial"/>
        </w:rPr>
        <w:t xml:space="preserve">Oxford city centre has a very particular role as a primary focus for a wide range of shopping, employment, leisure, </w:t>
      </w:r>
      <w:r w:rsidRPr="59A82440" w:rsidR="5F254DAF">
        <w:rPr>
          <w:rFonts w:ascii="Arial" w:hAnsi="Arial" w:eastAsia="Arial" w:cs="Arial"/>
        </w:rPr>
        <w:t>education,</w:t>
      </w:r>
      <w:r w:rsidRPr="59A82440" w:rsidR="4A4CFBD9">
        <w:rPr>
          <w:rFonts w:ascii="Arial" w:hAnsi="Arial" w:eastAsia="Arial" w:cs="Arial"/>
        </w:rPr>
        <w:t xml:space="preserve"> and cultural activities, as well as being a major tourist destination, and it is vitally important to the overall success of Oxford. It draws visitors in from all over the city, the county, and much further afield. Managing visitors in a way that still enables a good visitor experience is important, so that the success of the centre is </w:t>
      </w:r>
      <w:r w:rsidRPr="59A82440" w:rsidR="4A4CFBD9">
        <w:rPr>
          <w:rFonts w:ascii="Arial" w:hAnsi="Arial" w:eastAsia="Arial" w:cs="Arial"/>
        </w:rPr>
        <w:t>maintained</w:t>
      </w:r>
      <w:r w:rsidRPr="59A82440" w:rsidR="4A4CFBD9">
        <w:rPr>
          <w:rFonts w:ascii="Arial" w:hAnsi="Arial" w:eastAsia="Arial" w:cs="Arial"/>
        </w:rPr>
        <w:t xml:space="preserve">, and facilities can thrive. </w:t>
      </w:r>
      <w:r w:rsidRPr="59A82440" w:rsidR="7EDAC002">
        <w:rPr>
          <w:rFonts w:ascii="Arial" w:hAnsi="Arial" w:eastAsia="Arial" w:cs="Arial"/>
        </w:rPr>
        <w:t>I</w:t>
      </w:r>
      <w:r w:rsidRPr="59A82440" w:rsidR="4A4CFBD9">
        <w:rPr>
          <w:rFonts w:ascii="Arial" w:hAnsi="Arial" w:eastAsia="Arial" w:cs="Arial"/>
        </w:rPr>
        <w:t>t is important that there is the right mix of activities and attractive and accessible public realm for people to meet and linger</w:t>
      </w:r>
      <w:r w:rsidRPr="59A82440" w:rsidR="5D301CA1">
        <w:rPr>
          <w:rFonts w:ascii="Arial" w:hAnsi="Arial" w:eastAsia="Arial" w:cs="Arial"/>
        </w:rPr>
        <w:t xml:space="preserve"> and policies that direct these uses to the city centre and other centres are aimed at achieving this</w:t>
      </w:r>
      <w:r w:rsidRPr="59A82440" w:rsidR="4A4CFBD9">
        <w:rPr>
          <w:rFonts w:ascii="Arial" w:hAnsi="Arial" w:eastAsia="Arial" w:cs="Arial"/>
        </w:rPr>
        <w:t>.</w:t>
      </w:r>
      <w:r w:rsidRPr="59A82440" w:rsidR="772105A4">
        <w:rPr>
          <w:rFonts w:ascii="Arial" w:hAnsi="Arial" w:eastAsia="Arial" w:cs="Arial"/>
        </w:rPr>
        <w:t xml:space="preserve"> Ensuring a city centre that is relevant to </w:t>
      </w:r>
      <w:bookmarkStart w:name="_Int_BUUQE6gA" w:id="55"/>
      <w:r w:rsidRPr="59A82440" w:rsidR="772105A4">
        <w:rPr>
          <w:rFonts w:ascii="Arial" w:hAnsi="Arial" w:eastAsia="Arial" w:cs="Arial"/>
        </w:rPr>
        <w:t>local residents</w:t>
      </w:r>
      <w:bookmarkEnd w:id="55"/>
      <w:r w:rsidRPr="59A82440" w:rsidR="772105A4">
        <w:rPr>
          <w:rFonts w:ascii="Arial" w:hAnsi="Arial" w:eastAsia="Arial" w:cs="Arial"/>
        </w:rPr>
        <w:t xml:space="preserve"> is a key aspect of </w:t>
      </w:r>
      <w:r w:rsidRPr="59A82440" w:rsidR="772105A4">
        <w:rPr>
          <w:rFonts w:ascii="Arial" w:hAnsi="Arial" w:eastAsia="Arial" w:cs="Arial"/>
        </w:rPr>
        <w:t xml:space="preserve">the </w:t>
      </w:r>
      <w:hyperlink w:anchor=":~:text=The%20City%20Centre%20Action%20Plan,our%20city%20centre%2C%20post%20pandemic." r:id="R7b0e56e963e84a4d">
        <w:r w:rsidRPr="59A82440" w:rsidR="772105A4">
          <w:rPr>
            <w:rStyle w:val="Hyperlink"/>
            <w:rFonts w:ascii="Arial" w:hAnsi="Arial" w:eastAsia="Arial" w:cs="Arial"/>
          </w:rPr>
          <w:t>City Centre Action Plan</w:t>
        </w:r>
        <w:r w:rsidRPr="59A82440" w:rsidR="42C42C46">
          <w:rPr>
            <w:rStyle w:val="Hyperlink"/>
            <w:rFonts w:ascii="Arial" w:hAnsi="Arial" w:eastAsia="Arial" w:cs="Arial"/>
          </w:rPr>
          <w:t>.</w:t>
        </w:r>
      </w:hyperlink>
      <w:r w:rsidRPr="59A82440" w:rsidR="7FFFBBF6">
        <w:rPr>
          <w:rFonts w:ascii="Arial" w:hAnsi="Arial" w:eastAsia="Arial" w:cs="Arial"/>
        </w:rPr>
        <w:t xml:space="preserve"> </w:t>
      </w:r>
      <w:bookmarkStart w:name="_Int_6BmYkNFh" w:id="2081416294"/>
      <w:r w:rsidRPr="59A82440" w:rsidR="7FFFBBF6">
        <w:rPr>
          <w:rFonts w:ascii="Arial" w:hAnsi="Arial" w:eastAsia="Arial" w:cs="Arial"/>
        </w:rPr>
        <w:t>T</w:t>
      </w:r>
      <w:r w:rsidRPr="59A82440" w:rsidR="7FFFBBF6">
        <w:rPr>
          <w:rFonts w:ascii="Arial" w:hAnsi="Arial" w:eastAsia="Arial" w:cs="Arial"/>
        </w:rPr>
        <w:t>he</w:t>
      </w:r>
      <w:bookmarkEnd w:id="2081416294"/>
      <w:r w:rsidRPr="59A82440" w:rsidR="7FFFBBF6">
        <w:rPr>
          <w:rFonts w:ascii="Arial" w:hAnsi="Arial" w:eastAsia="Arial" w:cs="Arial"/>
        </w:rPr>
        <w:t xml:space="preserve"> </w:t>
      </w:r>
      <w:r w:rsidRPr="59A82440" w:rsidR="42C42C46">
        <w:rPr>
          <w:rFonts w:ascii="Arial" w:hAnsi="Arial" w:eastAsia="Arial" w:cs="Arial"/>
        </w:rPr>
        <w:t xml:space="preserve">design principles set out in Policy C2 aim to manage to ensure the pressures on the city centre are </w:t>
      </w:r>
      <w:bookmarkStart w:name="_Int_913C81Ap" w:id="1579204372"/>
      <w:r w:rsidRPr="59A82440" w:rsidR="42C42C46">
        <w:rPr>
          <w:rFonts w:ascii="Arial" w:hAnsi="Arial" w:eastAsia="Arial" w:cs="Arial"/>
        </w:rPr>
        <w:t>well managed</w:t>
      </w:r>
      <w:bookmarkEnd w:id="1579204372"/>
      <w:r w:rsidRPr="59A82440" w:rsidR="42C42C46">
        <w:rPr>
          <w:rFonts w:ascii="Arial" w:hAnsi="Arial" w:eastAsia="Arial" w:cs="Arial"/>
        </w:rPr>
        <w:t xml:space="preserve">, and to </w:t>
      </w:r>
      <w:r w:rsidRPr="59A82440" w:rsidR="42C42C46">
        <w:rPr>
          <w:rFonts w:ascii="Arial" w:hAnsi="Arial" w:eastAsia="Arial" w:cs="Arial"/>
        </w:rPr>
        <w:t>maintain</w:t>
      </w:r>
      <w:r w:rsidRPr="59A82440" w:rsidR="42C42C46">
        <w:rPr>
          <w:rFonts w:ascii="Arial" w:hAnsi="Arial" w:eastAsia="Arial" w:cs="Arial"/>
        </w:rPr>
        <w:t xml:space="preserve"> the attractiveness of the city centre (as well as the district centres). </w:t>
      </w:r>
    </w:p>
    <w:p w:rsidR="6D1A5595" w:rsidP="6D1A5595" w:rsidRDefault="6D1A5595" w14:paraId="33C8BE2D" w14:textId="2E1C90E6">
      <w:pPr>
        <w:pStyle w:val="Heading2"/>
        <w:rPr>
          <w:lang w:val="en-US"/>
        </w:rPr>
      </w:pPr>
    </w:p>
    <w:p w:rsidR="5DFC4D44" w:rsidP="1FA46A35" w:rsidRDefault="5DFC4D44" w14:paraId="2CC0C6CF" w14:textId="32A16070">
      <w:pPr>
        <w:pStyle w:val="Heading2"/>
        <w:rPr>
          <w:sz w:val="28"/>
          <w:szCs w:val="28"/>
          <w:lang w:val="en-US"/>
        </w:rPr>
      </w:pPr>
      <w:bookmarkStart w:name="_Toc1542824044" w:id="56"/>
      <w:bookmarkStart w:name="_Toc619866222" w:id="882617998"/>
      <w:r w:rsidRPr="036C5A09" w:rsidR="48C8EA17">
        <w:rPr>
          <w:sz w:val="28"/>
          <w:szCs w:val="28"/>
        </w:rPr>
        <w:t>Overarching threads</w:t>
      </w:r>
      <w:bookmarkEnd w:id="56"/>
      <w:bookmarkEnd w:id="882617998"/>
    </w:p>
    <w:p w:rsidR="1FA46A35" w:rsidP="1FA46A35" w:rsidRDefault="1FA46A35" w14:paraId="6563F305" w14:textId="6324770F"/>
    <w:p w:rsidR="71483CCD" w:rsidP="6D1A5595" w:rsidRDefault="614A86F9" w14:paraId="09A05CAB" w14:textId="7E742FEA">
      <w:pPr>
        <w:rPr>
          <w:rFonts w:ascii="Arial" w:hAnsi="Arial" w:eastAsia="Arial" w:cs="Arial"/>
          <w:lang w:val="en-US"/>
        </w:rPr>
      </w:pPr>
      <w:r w:rsidRPr="6B3582E5">
        <w:rPr>
          <w:rFonts w:ascii="Arial" w:hAnsi="Arial" w:eastAsia="Arial" w:cs="Arial"/>
        </w:rPr>
        <w:t>1.3</w:t>
      </w:r>
      <w:r w:rsidRPr="6B3582E5" w:rsidR="683EB654">
        <w:rPr>
          <w:rFonts w:ascii="Arial" w:hAnsi="Arial" w:eastAsia="Arial" w:cs="Arial"/>
        </w:rPr>
        <w:t>1</w:t>
      </w:r>
      <w:r w:rsidRPr="6B3582E5">
        <w:rPr>
          <w:rFonts w:ascii="Arial" w:hAnsi="Arial" w:eastAsia="Arial" w:cs="Arial"/>
        </w:rPr>
        <w:t xml:space="preserve"> </w:t>
      </w:r>
      <w:r w:rsidRPr="6B3582E5" w:rsidR="71483CCD">
        <w:rPr>
          <w:rFonts w:ascii="Arial" w:hAnsi="Arial" w:eastAsia="Arial" w:cs="Arial"/>
        </w:rPr>
        <w:t>There are three particularly important threads which are wound throughout the Local Plan and supported by multiple policies across the different chapter</w:t>
      </w:r>
      <w:r w:rsidRPr="6B3582E5" w:rsidR="03F7CDD8">
        <w:rPr>
          <w:rFonts w:ascii="Arial" w:hAnsi="Arial" w:eastAsia="Arial" w:cs="Arial"/>
        </w:rPr>
        <w:t>s. T</w:t>
      </w:r>
      <w:r w:rsidRPr="6B3582E5" w:rsidR="71483CCD">
        <w:rPr>
          <w:rFonts w:ascii="Arial" w:hAnsi="Arial" w:eastAsia="Arial" w:cs="Arial"/>
        </w:rPr>
        <w:t xml:space="preserve">hese relate to key issues and challenges facing the city which require a multi-faceted response </w:t>
      </w:r>
      <w:r w:rsidRPr="6B3582E5" w:rsidR="5C4CB82D">
        <w:rPr>
          <w:rFonts w:ascii="Arial" w:hAnsi="Arial" w:eastAsia="Arial" w:cs="Arial"/>
        </w:rPr>
        <w:t xml:space="preserve">and </w:t>
      </w:r>
      <w:r w:rsidRPr="6B3582E5" w:rsidR="116E31E7">
        <w:rPr>
          <w:rFonts w:ascii="Arial" w:hAnsi="Arial" w:eastAsia="Arial" w:cs="Arial"/>
        </w:rPr>
        <w:t xml:space="preserve">that </w:t>
      </w:r>
      <w:r w:rsidRPr="6B3582E5" w:rsidR="71483CCD">
        <w:rPr>
          <w:rFonts w:ascii="Arial" w:hAnsi="Arial" w:eastAsia="Arial" w:cs="Arial"/>
        </w:rPr>
        <w:t xml:space="preserve">cannot be separated neatly into any one of the six themes </w:t>
      </w:r>
      <w:r w:rsidRPr="6B3582E5" w:rsidR="2FED21FF">
        <w:rPr>
          <w:rFonts w:ascii="Arial" w:hAnsi="Arial" w:eastAsia="Arial" w:cs="Arial"/>
        </w:rPr>
        <w:t>underpinning the vision</w:t>
      </w:r>
      <w:r w:rsidRPr="6B3582E5" w:rsidR="71483CCD">
        <w:rPr>
          <w:rFonts w:ascii="Arial" w:hAnsi="Arial" w:eastAsia="Arial" w:cs="Arial"/>
        </w:rPr>
        <w:t>. Some of the polic</w:t>
      </w:r>
      <w:r w:rsidRPr="6B3582E5" w:rsidR="15E27F23">
        <w:rPr>
          <w:rFonts w:ascii="Arial" w:hAnsi="Arial" w:eastAsia="Arial" w:cs="Arial"/>
        </w:rPr>
        <w:t>ies</w:t>
      </w:r>
      <w:r w:rsidRPr="6B3582E5" w:rsidR="71483CCD">
        <w:rPr>
          <w:rFonts w:ascii="Arial" w:hAnsi="Arial" w:eastAsia="Arial" w:cs="Arial"/>
        </w:rPr>
        <w:t xml:space="preserve"> contribute to addressing these key issues directly, meanwhile, others have a more indirect but supporting role in addressing them.</w:t>
      </w:r>
    </w:p>
    <w:p w:rsidR="71483CCD" w:rsidP="6D1A5595" w:rsidRDefault="75BD70EB" w14:paraId="6869A9CE" w14:textId="090CA3C2">
      <w:pPr>
        <w:rPr>
          <w:rFonts w:ascii="Arial" w:hAnsi="Arial" w:eastAsia="Arial" w:cs="Arial"/>
          <w:lang w:val="en-US"/>
        </w:rPr>
      </w:pPr>
      <w:r w:rsidRPr="6B3582E5">
        <w:rPr>
          <w:rFonts w:ascii="Arial" w:hAnsi="Arial" w:eastAsia="Arial" w:cs="Arial"/>
        </w:rPr>
        <w:t>1.3</w:t>
      </w:r>
      <w:r w:rsidRPr="6B3582E5" w:rsidR="2386622E">
        <w:rPr>
          <w:rFonts w:ascii="Arial" w:hAnsi="Arial" w:eastAsia="Arial" w:cs="Arial"/>
        </w:rPr>
        <w:t>2</w:t>
      </w:r>
      <w:r w:rsidRPr="6B3582E5">
        <w:rPr>
          <w:rFonts w:ascii="Arial" w:hAnsi="Arial" w:eastAsia="Arial" w:cs="Arial"/>
        </w:rPr>
        <w:t xml:space="preserve"> </w:t>
      </w:r>
      <w:r w:rsidRPr="6B3582E5" w:rsidR="5DE91E15">
        <w:rPr>
          <w:rFonts w:ascii="Arial" w:hAnsi="Arial" w:eastAsia="Arial" w:cs="Arial"/>
        </w:rPr>
        <w:t xml:space="preserve">The first thread is that of </w:t>
      </w:r>
      <w:r w:rsidRPr="6B3582E5" w:rsidR="5DE91E15">
        <w:rPr>
          <w:rFonts w:ascii="Arial" w:hAnsi="Arial" w:eastAsia="Arial" w:cs="Arial"/>
          <w:b/>
          <w:bCs/>
        </w:rPr>
        <w:t>addressing climate change</w:t>
      </w:r>
      <w:r w:rsidRPr="6B3582E5" w:rsidR="5DE91E15">
        <w:rPr>
          <w:rFonts w:ascii="Arial" w:hAnsi="Arial" w:eastAsia="Arial" w:cs="Arial"/>
        </w:rPr>
        <w:t>. In terms of reducing our emissions (climate change mitigation), the</w:t>
      </w:r>
      <w:r w:rsidRPr="6B3582E5" w:rsidR="0BAF2EB1">
        <w:rPr>
          <w:rFonts w:ascii="Arial" w:hAnsi="Arial" w:eastAsia="Arial" w:cs="Arial"/>
        </w:rPr>
        <w:t xml:space="preserve"> policies of chapter 5 most directly address this issue covering topics such as</w:t>
      </w:r>
      <w:r w:rsidRPr="6B3582E5" w:rsidR="5DE91E15">
        <w:rPr>
          <w:rFonts w:ascii="Arial" w:hAnsi="Arial" w:eastAsia="Arial" w:cs="Arial"/>
        </w:rPr>
        <w:t xml:space="preserve"> net zero development</w:t>
      </w:r>
      <w:r w:rsidRPr="6B3582E5" w:rsidR="1A76E0D7">
        <w:rPr>
          <w:rFonts w:ascii="Arial" w:hAnsi="Arial" w:eastAsia="Arial" w:cs="Arial"/>
        </w:rPr>
        <w:t>, embodied carbon</w:t>
      </w:r>
      <w:r w:rsidRPr="6B3582E5" w:rsidR="5DE91E15">
        <w:rPr>
          <w:rFonts w:ascii="Arial" w:hAnsi="Arial" w:eastAsia="Arial" w:cs="Arial"/>
        </w:rPr>
        <w:t xml:space="preserve"> and supporting retrofitting of existing buildings, </w:t>
      </w:r>
      <w:r w:rsidRPr="6B3582E5" w:rsidR="7ACD50AD">
        <w:rPr>
          <w:rFonts w:ascii="Arial" w:hAnsi="Arial" w:eastAsia="Arial" w:cs="Arial"/>
        </w:rPr>
        <w:t>however policies elsewhere in the Local Plan also</w:t>
      </w:r>
      <w:r w:rsidRPr="6B3582E5" w:rsidR="5DE91E15">
        <w:rPr>
          <w:rFonts w:ascii="Arial" w:hAnsi="Arial" w:eastAsia="Arial" w:cs="Arial"/>
        </w:rPr>
        <w:t xml:space="preserve"> address good urban design, parking, and bike storage </w:t>
      </w:r>
      <w:r w:rsidRPr="6B3582E5" w:rsidR="38320AF6">
        <w:rPr>
          <w:rFonts w:ascii="Arial" w:hAnsi="Arial" w:eastAsia="Arial" w:cs="Arial"/>
        </w:rPr>
        <w:t>which can</w:t>
      </w:r>
      <w:r w:rsidRPr="6B3582E5" w:rsidR="5DE91E15">
        <w:rPr>
          <w:rFonts w:ascii="Arial" w:hAnsi="Arial" w:eastAsia="Arial" w:cs="Arial"/>
        </w:rPr>
        <w:t xml:space="preserve"> enable people to live lower carbon lifestyles. Equally, a diverse range of polic</w:t>
      </w:r>
      <w:r w:rsidRPr="6B3582E5" w:rsidR="6267ABD4">
        <w:rPr>
          <w:rFonts w:ascii="Arial" w:hAnsi="Arial" w:eastAsia="Arial" w:cs="Arial"/>
        </w:rPr>
        <w:t>ie</w:t>
      </w:r>
      <w:r w:rsidRPr="6B3582E5" w:rsidR="5DE91E15">
        <w:rPr>
          <w:rFonts w:ascii="Arial" w:hAnsi="Arial" w:eastAsia="Arial" w:cs="Arial"/>
        </w:rPr>
        <w:t xml:space="preserve">s can support adaptation and resilience to the expected impacts of climate change, from resilient design and construction (which includes concerns around overheating), to flooding, green infrastructure and </w:t>
      </w:r>
      <w:r w:rsidRPr="6B3582E5" w:rsidR="7073E5DF">
        <w:rPr>
          <w:rFonts w:ascii="Arial" w:hAnsi="Arial" w:eastAsia="Arial" w:cs="Arial"/>
        </w:rPr>
        <w:t>most of</w:t>
      </w:r>
      <w:r w:rsidRPr="6B3582E5" w:rsidR="34C1B898">
        <w:rPr>
          <w:rFonts w:ascii="Arial" w:hAnsi="Arial" w:eastAsia="Arial" w:cs="Arial"/>
        </w:rPr>
        <w:t xml:space="preserve"> </w:t>
      </w:r>
      <w:r w:rsidRPr="6B3582E5" w:rsidR="188C8D93">
        <w:rPr>
          <w:rFonts w:ascii="Arial" w:hAnsi="Arial" w:eastAsia="Arial" w:cs="Arial"/>
        </w:rPr>
        <w:t>these sits</w:t>
      </w:r>
      <w:r w:rsidRPr="6B3582E5" w:rsidR="34C1B898">
        <w:rPr>
          <w:rFonts w:ascii="Arial" w:hAnsi="Arial" w:eastAsia="Arial" w:cs="Arial"/>
        </w:rPr>
        <w:t xml:space="preserve"> within chapter 4, though other policies such as urban design and health impact assessment will also contribute</w:t>
      </w:r>
      <w:r w:rsidRPr="6B3582E5" w:rsidR="5DE91E15">
        <w:rPr>
          <w:rFonts w:ascii="Arial" w:hAnsi="Arial" w:eastAsia="Arial" w:cs="Arial"/>
        </w:rPr>
        <w:t>.</w:t>
      </w:r>
    </w:p>
    <w:p w:rsidR="2DCBD6AE" w:rsidP="1FA46A35" w:rsidRDefault="2DCBD6AE" w14:paraId="4C5D9A7F" w14:textId="18C87A24">
      <w:pPr>
        <w:jc w:val="center"/>
      </w:pPr>
      <w:r w:rsidR="2DCBD6AE">
        <w:drawing>
          <wp:inline wp14:editId="16D358A8" wp14:anchorId="460A0A10">
            <wp:extent cx="3276600" cy="4572000"/>
            <wp:effectExtent l="0" t="0" r="0" b="0"/>
            <wp:docPr id="971631577" name="Picture 971631577" title=""/>
            <wp:cNvGraphicFramePr>
              <a:graphicFrameLocks noChangeAspect="1"/>
            </wp:cNvGraphicFramePr>
            <a:graphic>
              <a:graphicData uri="http://schemas.openxmlformats.org/drawingml/2006/picture">
                <pic:pic>
                  <pic:nvPicPr>
                    <pic:cNvPr id="0" name="Picture 971631577"/>
                    <pic:cNvPicPr/>
                  </pic:nvPicPr>
                  <pic:blipFill>
                    <a:blip r:embed="R84f5b88100594e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6600" cy="4572000"/>
                    </a:xfrm>
                    <a:prstGeom prst="rect">
                      <a:avLst/>
                    </a:prstGeom>
                  </pic:spPr>
                </pic:pic>
              </a:graphicData>
            </a:graphic>
          </wp:inline>
        </w:drawing>
      </w:r>
    </w:p>
    <w:p w:rsidR="1432B400" w:rsidP="1FA46A35" w:rsidRDefault="1432B400" w14:paraId="56F37BEC" w14:textId="085B3190">
      <w:pPr>
        <w:jc w:val="center"/>
        <w:rPr>
          <w:rFonts w:ascii="Arial" w:hAnsi="Arial" w:eastAsia="Arial" w:cs="Arial"/>
          <w:i/>
          <w:iCs/>
          <w:sz w:val="20"/>
          <w:szCs w:val="20"/>
        </w:rPr>
      </w:pPr>
      <w:r w:rsidRPr="1FA46A35">
        <w:rPr>
          <w:rFonts w:ascii="Arial" w:hAnsi="Arial" w:eastAsia="Arial" w:cs="Arial"/>
          <w:i/>
          <w:iCs/>
          <w:sz w:val="20"/>
          <w:szCs w:val="20"/>
        </w:rPr>
        <w:t xml:space="preserve">Figure </w:t>
      </w:r>
      <w:r w:rsidRPr="1FA46A35" w:rsidR="6828322A">
        <w:rPr>
          <w:rFonts w:ascii="Arial" w:hAnsi="Arial" w:eastAsia="Arial" w:cs="Arial"/>
          <w:i/>
          <w:iCs/>
          <w:sz w:val="20"/>
          <w:szCs w:val="20"/>
        </w:rPr>
        <w:t>1.3</w:t>
      </w:r>
      <w:r w:rsidRPr="1FA46A35">
        <w:rPr>
          <w:rFonts w:ascii="Arial" w:hAnsi="Arial" w:eastAsia="Arial" w:cs="Arial"/>
          <w:i/>
          <w:iCs/>
          <w:sz w:val="20"/>
          <w:szCs w:val="20"/>
        </w:rPr>
        <w:t xml:space="preserve">: </w:t>
      </w:r>
      <w:r w:rsidRPr="1FA46A35" w:rsidR="2A916EEF">
        <w:rPr>
          <w:rFonts w:ascii="Arial" w:hAnsi="Arial" w:eastAsia="Arial" w:cs="Arial"/>
          <w:i/>
          <w:iCs/>
          <w:sz w:val="20"/>
          <w:szCs w:val="20"/>
        </w:rPr>
        <w:t>Key policies across the Local Plan which support the overarching thread of addressing climate change</w:t>
      </w:r>
    </w:p>
    <w:p w:rsidR="1F38F005" w:rsidP="6D1A5595" w:rsidRDefault="6D09C38A" w14:paraId="0DF00EA7" w14:textId="12C00B8B">
      <w:pPr>
        <w:rPr>
          <w:rFonts w:ascii="Arial" w:hAnsi="Arial" w:eastAsia="Arial" w:cs="Arial"/>
          <w:lang w:val="en-US"/>
        </w:rPr>
      </w:pPr>
      <w:r w:rsidRPr="59A82440" w:rsidR="6D09C38A">
        <w:rPr>
          <w:rFonts w:ascii="Arial" w:hAnsi="Arial" w:eastAsia="Arial" w:cs="Arial"/>
        </w:rPr>
        <w:t>1.3</w:t>
      </w:r>
      <w:r w:rsidRPr="59A82440" w:rsidR="2BFB3C68">
        <w:rPr>
          <w:rFonts w:ascii="Arial" w:hAnsi="Arial" w:eastAsia="Arial" w:cs="Arial"/>
        </w:rPr>
        <w:t>3</w:t>
      </w:r>
      <w:r w:rsidRPr="59A82440" w:rsidR="6D09C38A">
        <w:rPr>
          <w:rFonts w:ascii="Arial" w:hAnsi="Arial" w:eastAsia="Arial" w:cs="Arial"/>
        </w:rPr>
        <w:t xml:space="preserve"> </w:t>
      </w:r>
      <w:r w:rsidRPr="59A82440" w:rsidR="3205B1D1">
        <w:rPr>
          <w:rFonts w:ascii="Arial" w:hAnsi="Arial" w:eastAsia="Arial" w:cs="Arial"/>
        </w:rPr>
        <w:t xml:space="preserve">The second overarching thread which various policies are trying to address is that of </w:t>
      </w:r>
      <w:r w:rsidRPr="59A82440" w:rsidR="3205B1D1">
        <w:rPr>
          <w:rFonts w:ascii="Arial" w:hAnsi="Arial" w:eastAsia="Arial" w:cs="Arial"/>
          <w:b w:val="1"/>
          <w:bCs w:val="1"/>
        </w:rPr>
        <w:t>reducin</w:t>
      </w:r>
      <w:r w:rsidRPr="59A82440" w:rsidR="3205B1D1">
        <w:rPr>
          <w:rFonts w:ascii="Arial" w:hAnsi="Arial" w:eastAsia="Arial" w:cs="Arial"/>
          <w:b w:val="1"/>
          <w:bCs w:val="1"/>
        </w:rPr>
        <w:t xml:space="preserve">g </w:t>
      </w:r>
      <w:r w:rsidRPr="59A82440" w:rsidR="3205B1D1">
        <w:rPr>
          <w:rFonts w:ascii="Arial" w:hAnsi="Arial" w:eastAsia="Arial" w:cs="Arial"/>
          <w:b w:val="1"/>
          <w:bCs w:val="1"/>
        </w:rPr>
        <w:t>inequalities</w:t>
      </w:r>
      <w:r w:rsidRPr="59A82440" w:rsidR="3205B1D1">
        <w:rPr>
          <w:rFonts w:ascii="Arial" w:hAnsi="Arial" w:eastAsia="Arial" w:cs="Arial"/>
          <w:b w:val="1"/>
          <w:bCs w:val="1"/>
        </w:rPr>
        <w:t xml:space="preserve"> in t</w:t>
      </w:r>
      <w:r w:rsidRPr="59A82440" w:rsidR="3205B1D1">
        <w:rPr>
          <w:rFonts w:ascii="Arial" w:hAnsi="Arial" w:eastAsia="Arial" w:cs="Arial"/>
          <w:b w:val="1"/>
          <w:bCs w:val="1"/>
        </w:rPr>
        <w:t>he city</w:t>
      </w:r>
      <w:r w:rsidRPr="59A82440" w:rsidR="3205B1D1">
        <w:rPr>
          <w:rFonts w:ascii="Arial" w:hAnsi="Arial" w:eastAsia="Arial" w:cs="Arial"/>
        </w:rPr>
        <w:t>. The Local Plan chapter 2 has a r</w:t>
      </w:r>
      <w:r w:rsidRPr="59A82440" w:rsidR="5A1CBB9D">
        <w:rPr>
          <w:rFonts w:ascii="Arial" w:hAnsi="Arial" w:eastAsia="Arial" w:cs="Arial"/>
        </w:rPr>
        <w:t>ange of requirements</w:t>
      </w:r>
      <w:r w:rsidRPr="59A82440" w:rsidR="3205B1D1">
        <w:rPr>
          <w:rFonts w:ascii="Arial" w:hAnsi="Arial" w:eastAsia="Arial" w:cs="Arial"/>
        </w:rPr>
        <w:t xml:space="preserve"> aimed at supporting access to affordable housing, as well as a good mix of housing, </w:t>
      </w:r>
      <w:bookmarkStart w:name="_Int_l8ztA9zc" w:id="725200626"/>
      <w:r w:rsidRPr="59A82440" w:rsidR="3205B1D1">
        <w:rPr>
          <w:rFonts w:ascii="Arial" w:hAnsi="Arial" w:eastAsia="Arial" w:cs="Arial"/>
        </w:rPr>
        <w:t>in order to</w:t>
      </w:r>
      <w:bookmarkEnd w:id="725200626"/>
      <w:r w:rsidRPr="59A82440" w:rsidR="3205B1D1">
        <w:rPr>
          <w:rFonts w:ascii="Arial" w:hAnsi="Arial" w:eastAsia="Arial" w:cs="Arial"/>
        </w:rPr>
        <w:t xml:space="preserve"> help address housing inequality. Equally, </w:t>
      </w:r>
      <w:r w:rsidRPr="59A82440" w:rsidR="5ADF7F3C">
        <w:rPr>
          <w:rFonts w:ascii="Arial" w:hAnsi="Arial" w:eastAsia="Arial" w:cs="Arial"/>
        </w:rPr>
        <w:t xml:space="preserve">chapter 3 sets out policies which seek to support the economy, including </w:t>
      </w:r>
      <w:r w:rsidRPr="59A82440" w:rsidR="3205B1D1">
        <w:rPr>
          <w:rFonts w:ascii="Arial" w:hAnsi="Arial" w:eastAsia="Arial" w:cs="Arial"/>
        </w:rPr>
        <w:t xml:space="preserve">addressing unequal access to employment and training through options for policies requiring employment and skills plans as well as provision of affordable workspaces. Polices that relate to protecting, </w:t>
      </w:r>
      <w:bookmarkStart w:name="_Int_mDPd3qK2" w:id="342130393"/>
      <w:r w:rsidRPr="59A82440" w:rsidR="3205B1D1">
        <w:rPr>
          <w:rFonts w:ascii="Arial" w:hAnsi="Arial" w:eastAsia="Arial" w:cs="Arial"/>
        </w:rPr>
        <w:t>enhancing</w:t>
      </w:r>
      <w:bookmarkEnd w:id="342130393"/>
      <w:r w:rsidRPr="59A82440" w:rsidR="3205B1D1">
        <w:rPr>
          <w:rFonts w:ascii="Arial" w:hAnsi="Arial" w:eastAsia="Arial" w:cs="Arial"/>
        </w:rPr>
        <w:t xml:space="preserve"> and </w:t>
      </w:r>
      <w:r w:rsidRPr="59A82440" w:rsidR="3205B1D1">
        <w:rPr>
          <w:rFonts w:ascii="Arial" w:hAnsi="Arial" w:eastAsia="Arial" w:cs="Arial"/>
        </w:rPr>
        <w:t>providing</w:t>
      </w:r>
      <w:r w:rsidRPr="59A82440" w:rsidR="3205B1D1">
        <w:rPr>
          <w:rFonts w:ascii="Arial" w:hAnsi="Arial" w:eastAsia="Arial" w:cs="Arial"/>
        </w:rPr>
        <w:t xml:space="preserve"> new green infrastructure </w:t>
      </w:r>
      <w:r w:rsidRPr="59A82440" w:rsidR="44811FDE">
        <w:rPr>
          <w:rFonts w:ascii="Arial" w:hAnsi="Arial" w:eastAsia="Arial" w:cs="Arial"/>
        </w:rPr>
        <w:t xml:space="preserve">in chapter 4 are intended to </w:t>
      </w:r>
      <w:r w:rsidRPr="59A82440" w:rsidR="3205B1D1">
        <w:rPr>
          <w:rFonts w:ascii="Arial" w:hAnsi="Arial" w:eastAsia="Arial" w:cs="Arial"/>
        </w:rPr>
        <w:t xml:space="preserve">help </w:t>
      </w:r>
      <w:r w:rsidRPr="59A82440" w:rsidR="3AE89FD6">
        <w:rPr>
          <w:rFonts w:ascii="Arial" w:hAnsi="Arial" w:eastAsia="Arial" w:cs="Arial"/>
        </w:rPr>
        <w:t xml:space="preserve">preserve access to and </w:t>
      </w:r>
      <w:r w:rsidRPr="59A82440" w:rsidR="3205B1D1">
        <w:rPr>
          <w:rFonts w:ascii="Arial" w:hAnsi="Arial" w:eastAsia="Arial" w:cs="Arial"/>
        </w:rPr>
        <w:t>improve the natural environment across the city</w:t>
      </w:r>
      <w:r w:rsidRPr="59A82440" w:rsidR="02C0B34D">
        <w:rPr>
          <w:rFonts w:ascii="Arial" w:hAnsi="Arial" w:eastAsia="Arial" w:cs="Arial"/>
        </w:rPr>
        <w:t xml:space="preserve"> and there are other policies </w:t>
      </w:r>
      <w:r w:rsidRPr="59A82440" w:rsidR="02C0B34D">
        <w:rPr>
          <w:rFonts w:ascii="Arial" w:hAnsi="Arial" w:eastAsia="Arial" w:cs="Arial"/>
        </w:rPr>
        <w:t>located</w:t>
      </w:r>
      <w:r w:rsidRPr="59A82440" w:rsidR="02C0B34D">
        <w:rPr>
          <w:rFonts w:ascii="Arial" w:hAnsi="Arial" w:eastAsia="Arial" w:cs="Arial"/>
        </w:rPr>
        <w:t xml:space="preserve"> in the document which also respond to this overarching thread</w:t>
      </w:r>
      <w:r w:rsidRPr="59A82440" w:rsidR="3205B1D1">
        <w:rPr>
          <w:rFonts w:ascii="Arial" w:hAnsi="Arial" w:eastAsia="Arial" w:cs="Arial"/>
        </w:rPr>
        <w:t xml:space="preserve">. </w:t>
      </w:r>
    </w:p>
    <w:p w:rsidR="45B41409" w:rsidP="1FA46A35" w:rsidRDefault="45B41409" w14:paraId="6EED8D51" w14:textId="3B69F43C">
      <w:pPr>
        <w:jc w:val="center"/>
      </w:pPr>
      <w:r>
        <w:rPr>
          <w:noProof/>
          <w:color w:val="2B579A"/>
          <w:shd w:val="clear" w:color="auto" w:fill="E6E6E6"/>
          <w:lang w:eastAsia="en-GB"/>
        </w:rPr>
        <w:drawing>
          <wp:inline distT="0" distB="0" distL="0" distR="0" wp14:anchorId="3C616B1A" wp14:editId="6D7BA814">
            <wp:extent cx="4572000" cy="3429000"/>
            <wp:effectExtent l="0" t="0" r="0" b="0"/>
            <wp:docPr id="845496080" name="Picture 84549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51C9069A" w:rsidP="1FA46A35" w:rsidRDefault="51C9069A" w14:paraId="2DC79E7D" w14:textId="73497357">
      <w:pPr>
        <w:jc w:val="center"/>
        <w:rPr>
          <w:rFonts w:ascii="Arial" w:hAnsi="Arial" w:eastAsia="Arial" w:cs="Arial"/>
          <w:i/>
          <w:iCs/>
        </w:rPr>
      </w:pPr>
      <w:r w:rsidRPr="1FA46A35">
        <w:rPr>
          <w:rFonts w:ascii="Arial" w:hAnsi="Arial" w:eastAsia="Arial" w:cs="Arial"/>
          <w:i/>
          <w:iCs/>
        </w:rPr>
        <w:t xml:space="preserve">Figure </w:t>
      </w:r>
      <w:r w:rsidRPr="1FA46A35" w:rsidR="17DB9B81">
        <w:rPr>
          <w:rFonts w:ascii="Arial" w:hAnsi="Arial" w:eastAsia="Arial" w:cs="Arial"/>
          <w:i/>
          <w:iCs/>
        </w:rPr>
        <w:t>1.4</w:t>
      </w:r>
      <w:r w:rsidRPr="1FA46A35" w:rsidR="3150EE9D">
        <w:rPr>
          <w:rFonts w:ascii="Arial" w:hAnsi="Arial" w:eastAsia="Arial" w:cs="Arial"/>
          <w:i/>
          <w:iCs/>
        </w:rPr>
        <w:t>:</w:t>
      </w:r>
      <w:r w:rsidRPr="1FA46A35" w:rsidR="1AC8FF91">
        <w:rPr>
          <w:rFonts w:ascii="Arial" w:hAnsi="Arial" w:eastAsia="Arial" w:cs="Arial"/>
          <w:i/>
          <w:iCs/>
        </w:rPr>
        <w:t xml:space="preserve"> Key policies across the Local Plan which support the overarching thread of reducing inequalities</w:t>
      </w:r>
    </w:p>
    <w:p w:rsidR="1FA46A35" w:rsidP="1FA46A35" w:rsidRDefault="1FA46A35" w14:paraId="0A6214CF" w14:textId="33608CCE">
      <w:pPr>
        <w:jc w:val="center"/>
        <w:rPr>
          <w:rFonts w:ascii="Arial" w:hAnsi="Arial" w:eastAsia="Arial" w:cs="Arial"/>
          <w:color w:val="FF0000"/>
        </w:rPr>
      </w:pPr>
    </w:p>
    <w:p w:rsidR="1F38F005" w:rsidP="1FA46A35" w:rsidRDefault="2DFBBFB9" w14:paraId="2DBE6602" w14:textId="25F4D912">
      <w:pPr>
        <w:rPr>
          <w:rFonts w:ascii="Arial" w:hAnsi="Arial" w:eastAsia="Arial" w:cs="Arial"/>
          <w:lang w:val="en-US"/>
        </w:rPr>
      </w:pPr>
      <w:r w:rsidRPr="2DE5245A" w:rsidR="2DFBBFB9">
        <w:rPr>
          <w:rFonts w:ascii="Arial" w:hAnsi="Arial" w:eastAsia="Arial" w:cs="Arial"/>
        </w:rPr>
        <w:t>1.3</w:t>
      </w:r>
      <w:r w:rsidRPr="2DE5245A" w:rsidR="7D90471A">
        <w:rPr>
          <w:rFonts w:ascii="Arial" w:hAnsi="Arial" w:eastAsia="Arial" w:cs="Arial"/>
        </w:rPr>
        <w:t>4</w:t>
      </w:r>
      <w:r w:rsidRPr="2DE5245A" w:rsidR="2DFBBFB9">
        <w:rPr>
          <w:rFonts w:ascii="Arial" w:hAnsi="Arial" w:eastAsia="Arial" w:cs="Arial"/>
        </w:rPr>
        <w:t xml:space="preserve"> </w:t>
      </w:r>
      <w:r w:rsidRPr="2DE5245A" w:rsidR="3205B1D1">
        <w:rPr>
          <w:rFonts w:ascii="Arial" w:hAnsi="Arial" w:eastAsia="Arial" w:cs="Arial"/>
        </w:rPr>
        <w:t xml:space="preserve">Meanwhile, the third overarching thread which runs throughout the document is that of </w:t>
      </w:r>
      <w:r w:rsidRPr="2DE5245A" w:rsidR="6ED8A962">
        <w:rPr>
          <w:rFonts w:ascii="Arial" w:hAnsi="Arial" w:eastAsia="Arial" w:cs="Arial"/>
          <w:b w:val="1"/>
          <w:bCs w:val="1"/>
        </w:rPr>
        <w:t>liveable cit</w:t>
      </w:r>
      <w:r w:rsidRPr="2DE5245A" w:rsidR="5F509033">
        <w:rPr>
          <w:rFonts w:ascii="Arial" w:hAnsi="Arial" w:eastAsia="Arial" w:cs="Arial"/>
          <w:b w:val="1"/>
          <w:bCs w:val="1"/>
        </w:rPr>
        <w:t>y</w:t>
      </w:r>
      <w:r w:rsidRPr="2DE5245A" w:rsidR="3205B1D1">
        <w:rPr>
          <w:rFonts w:ascii="Arial" w:hAnsi="Arial" w:eastAsia="Arial" w:cs="Arial"/>
        </w:rPr>
        <w:t xml:space="preserve"> and ensuring that </w:t>
      </w:r>
      <w:r w:rsidRPr="2DE5245A" w:rsidR="0CFA2FC1">
        <w:rPr>
          <w:rFonts w:ascii="Arial" w:hAnsi="Arial" w:eastAsia="Arial" w:cs="Arial"/>
        </w:rPr>
        <w:t>residents</w:t>
      </w:r>
      <w:r w:rsidRPr="2DE5245A" w:rsidR="3205B1D1">
        <w:rPr>
          <w:rFonts w:ascii="Arial" w:hAnsi="Arial" w:eastAsia="Arial" w:cs="Arial"/>
        </w:rPr>
        <w:t xml:space="preserve"> have access to the</w:t>
      </w:r>
      <w:r w:rsidRPr="2DE5245A" w:rsidR="21F606E3">
        <w:rPr>
          <w:rFonts w:ascii="Arial" w:hAnsi="Arial" w:eastAsia="Arial" w:cs="Arial"/>
        </w:rPr>
        <w:t xml:space="preserve"> basis of their</w:t>
      </w:r>
      <w:r w:rsidRPr="2DE5245A" w:rsidR="3205B1D1">
        <w:rPr>
          <w:rFonts w:ascii="Arial" w:hAnsi="Arial" w:eastAsia="Arial" w:cs="Arial"/>
        </w:rPr>
        <w:t xml:space="preserve"> daily needs</w:t>
      </w:r>
      <w:r w:rsidRPr="2DE5245A" w:rsidR="32B6BA67">
        <w:rPr>
          <w:rFonts w:ascii="Arial" w:hAnsi="Arial" w:eastAsia="Arial" w:cs="Arial"/>
        </w:rPr>
        <w:t xml:space="preserve"> </w:t>
      </w:r>
      <w:r w:rsidRPr="2DE5245A" w:rsidR="6BC99CD1">
        <w:rPr>
          <w:rFonts w:ascii="Arial" w:hAnsi="Arial" w:eastAsia="Arial" w:cs="Arial"/>
        </w:rPr>
        <w:t xml:space="preserve">within an easy walking distance of </w:t>
      </w:r>
      <w:r w:rsidRPr="2DE5245A" w:rsidR="32B6BA67">
        <w:rPr>
          <w:rFonts w:ascii="Arial" w:hAnsi="Arial" w:eastAsia="Arial" w:cs="Arial"/>
        </w:rPr>
        <w:t>their homes</w:t>
      </w:r>
      <w:r w:rsidRPr="2DE5245A" w:rsidR="3205B1D1">
        <w:rPr>
          <w:rFonts w:ascii="Arial" w:hAnsi="Arial" w:eastAsia="Arial" w:cs="Arial"/>
        </w:rPr>
        <w:t>.</w:t>
      </w:r>
      <w:r w:rsidRPr="2DE5245A" w:rsidR="35486B5B">
        <w:rPr>
          <w:rFonts w:ascii="Arial" w:hAnsi="Arial" w:eastAsia="Arial" w:cs="Arial"/>
        </w:rPr>
        <w:t xml:space="preserve"> </w:t>
      </w:r>
      <w:r w:rsidRPr="2DE5245A" w:rsidR="3205B1D1">
        <w:rPr>
          <w:rFonts w:ascii="Arial" w:hAnsi="Arial" w:eastAsia="Arial" w:cs="Arial"/>
        </w:rPr>
        <w:t>The</w:t>
      </w:r>
      <w:r w:rsidRPr="2DE5245A" w:rsidR="69466005">
        <w:rPr>
          <w:rFonts w:ascii="Arial" w:hAnsi="Arial" w:eastAsia="Arial" w:cs="Arial"/>
        </w:rPr>
        <w:t xml:space="preserve"> Local Plan</w:t>
      </w:r>
      <w:r w:rsidRPr="2DE5245A" w:rsidR="3205B1D1">
        <w:rPr>
          <w:rFonts w:ascii="Arial" w:hAnsi="Arial" w:eastAsia="Arial" w:cs="Arial"/>
        </w:rPr>
        <w:t xml:space="preserve"> strategic polic</w:t>
      </w:r>
      <w:r w:rsidRPr="2DE5245A" w:rsidR="35E24791">
        <w:rPr>
          <w:rFonts w:ascii="Arial" w:hAnsi="Arial" w:eastAsia="Arial" w:cs="Arial"/>
        </w:rPr>
        <w:t xml:space="preserve">ies discussed later in this chapter </w:t>
      </w:r>
      <w:r w:rsidRPr="2DE5245A" w:rsidR="3205B1D1">
        <w:rPr>
          <w:rFonts w:ascii="Arial" w:hAnsi="Arial" w:eastAsia="Arial" w:cs="Arial"/>
        </w:rPr>
        <w:t>includ</w:t>
      </w:r>
      <w:r w:rsidRPr="2DE5245A" w:rsidR="75E69093">
        <w:rPr>
          <w:rFonts w:ascii="Arial" w:hAnsi="Arial" w:eastAsia="Arial" w:cs="Arial"/>
        </w:rPr>
        <w:t>e</w:t>
      </w:r>
      <w:r w:rsidRPr="2DE5245A" w:rsidR="3205B1D1">
        <w:rPr>
          <w:rFonts w:ascii="Arial" w:hAnsi="Arial" w:eastAsia="Arial" w:cs="Arial"/>
        </w:rPr>
        <w:t xml:space="preserve"> </w:t>
      </w:r>
      <w:r w:rsidRPr="2DE5245A" w:rsidR="314D6FCF">
        <w:rPr>
          <w:rFonts w:ascii="Arial" w:hAnsi="Arial" w:eastAsia="Arial" w:cs="Arial"/>
        </w:rPr>
        <w:t xml:space="preserve">an </w:t>
      </w:r>
      <w:r w:rsidRPr="2DE5245A" w:rsidR="3205B1D1">
        <w:rPr>
          <w:rFonts w:ascii="Arial" w:hAnsi="Arial" w:eastAsia="Arial" w:cs="Arial"/>
        </w:rPr>
        <w:t xml:space="preserve">overarching spatial strategy which sets out where types of development ought to be focused </w:t>
      </w:r>
      <w:bookmarkStart w:name="_Int_8o0o8YuY" w:id="59"/>
      <w:r w:rsidRPr="2DE5245A" w:rsidR="3205B1D1">
        <w:rPr>
          <w:rFonts w:ascii="Arial" w:hAnsi="Arial" w:eastAsia="Arial" w:cs="Arial"/>
        </w:rPr>
        <w:t>in</w:t>
      </w:r>
      <w:bookmarkEnd w:id="59"/>
      <w:r w:rsidRPr="2DE5245A" w:rsidR="3205B1D1">
        <w:rPr>
          <w:rFonts w:ascii="Arial" w:hAnsi="Arial" w:eastAsia="Arial" w:cs="Arial"/>
        </w:rPr>
        <w:t xml:space="preserve"> the city</w:t>
      </w:r>
      <w:r w:rsidRPr="2DE5245A" w:rsidR="767BD013">
        <w:rPr>
          <w:rFonts w:ascii="Arial" w:hAnsi="Arial" w:eastAsia="Arial" w:cs="Arial"/>
        </w:rPr>
        <w:t xml:space="preserve"> and helps support this theme</w:t>
      </w:r>
      <w:r w:rsidRPr="2DE5245A" w:rsidR="3205B1D1">
        <w:rPr>
          <w:rFonts w:ascii="Arial" w:hAnsi="Arial" w:eastAsia="Arial" w:cs="Arial"/>
        </w:rPr>
        <w:t xml:space="preserve">. </w:t>
      </w:r>
      <w:r w:rsidRPr="2DE5245A" w:rsidR="639B6C37">
        <w:rPr>
          <w:rFonts w:ascii="Arial" w:hAnsi="Arial" w:eastAsia="Arial" w:cs="Arial"/>
        </w:rPr>
        <w:t xml:space="preserve">Within </w:t>
      </w:r>
      <w:r w:rsidRPr="2DE5245A" w:rsidR="639B6C37">
        <w:rPr>
          <w:rFonts w:ascii="Arial" w:hAnsi="Arial" w:eastAsia="Arial" w:cs="Arial"/>
        </w:rPr>
        <w:t>subsequent</w:t>
      </w:r>
      <w:r w:rsidRPr="2DE5245A" w:rsidR="639B6C37">
        <w:rPr>
          <w:rFonts w:ascii="Arial" w:hAnsi="Arial" w:eastAsia="Arial" w:cs="Arial"/>
        </w:rPr>
        <w:t xml:space="preserve"> chapters</w:t>
      </w:r>
      <w:r w:rsidRPr="2DE5245A" w:rsidR="3205B1D1">
        <w:rPr>
          <w:rFonts w:ascii="Arial" w:hAnsi="Arial" w:eastAsia="Arial" w:cs="Arial"/>
        </w:rPr>
        <w:t xml:space="preserve">, there are </w:t>
      </w:r>
      <w:r w:rsidRPr="2DE5245A" w:rsidR="44E17F9B">
        <w:rPr>
          <w:rFonts w:ascii="Arial" w:hAnsi="Arial" w:eastAsia="Arial" w:cs="Arial"/>
        </w:rPr>
        <w:t>policies</w:t>
      </w:r>
      <w:r w:rsidRPr="2DE5245A" w:rsidR="3205B1D1">
        <w:rPr>
          <w:rFonts w:ascii="Arial" w:hAnsi="Arial" w:eastAsia="Arial" w:cs="Arial"/>
        </w:rPr>
        <w:t xml:space="preserve"> which focus on more specific aspects of </w:t>
      </w:r>
      <w:r w:rsidRPr="2DE5245A" w:rsidR="4FD6C22B">
        <w:rPr>
          <w:rFonts w:ascii="Arial" w:hAnsi="Arial" w:eastAsia="Arial" w:cs="Arial"/>
        </w:rPr>
        <w:t xml:space="preserve">provision that we want to see in </w:t>
      </w:r>
      <w:r w:rsidRPr="2DE5245A" w:rsidR="3205B1D1">
        <w:rPr>
          <w:rFonts w:ascii="Arial" w:hAnsi="Arial" w:eastAsia="Arial" w:cs="Arial"/>
        </w:rPr>
        <w:t>our neighbourhoods</w:t>
      </w:r>
      <w:r w:rsidRPr="2DE5245A" w:rsidR="2D38C9C0">
        <w:rPr>
          <w:rFonts w:ascii="Arial" w:hAnsi="Arial" w:eastAsia="Arial" w:cs="Arial"/>
        </w:rPr>
        <w:t xml:space="preserve"> to help ensure the right balance of needs are met</w:t>
      </w:r>
      <w:r w:rsidRPr="2DE5245A" w:rsidR="22922C48">
        <w:rPr>
          <w:rFonts w:ascii="Arial" w:hAnsi="Arial" w:eastAsia="Arial" w:cs="Arial"/>
        </w:rPr>
        <w:t>. These include policies on</w:t>
      </w:r>
      <w:r w:rsidRPr="2DE5245A" w:rsidR="3205B1D1">
        <w:rPr>
          <w:rFonts w:ascii="Arial" w:hAnsi="Arial" w:eastAsia="Arial" w:cs="Arial"/>
        </w:rPr>
        <w:t xml:space="preserve"> town centre uses</w:t>
      </w:r>
      <w:r w:rsidRPr="2DE5245A" w:rsidR="153D41AB">
        <w:rPr>
          <w:rFonts w:ascii="Arial" w:hAnsi="Arial" w:eastAsia="Arial" w:cs="Arial"/>
        </w:rPr>
        <w:t xml:space="preserve"> (chapter 3)</w:t>
      </w:r>
      <w:r w:rsidRPr="2DE5245A" w:rsidR="3205B1D1">
        <w:rPr>
          <w:rFonts w:ascii="Arial" w:hAnsi="Arial" w:eastAsia="Arial" w:cs="Arial"/>
        </w:rPr>
        <w:t xml:space="preserve">, </w:t>
      </w:r>
      <w:r w:rsidRPr="2DE5245A" w:rsidR="7EFC13B4">
        <w:rPr>
          <w:rFonts w:ascii="Arial" w:hAnsi="Arial" w:eastAsia="Arial" w:cs="Arial"/>
        </w:rPr>
        <w:t>the protection of a network of green spaces across the city (chapter 4), as well as policies which address the provision of community facilities (chapter 7)</w:t>
      </w:r>
      <w:r w:rsidRPr="2DE5245A" w:rsidR="3205B1D1">
        <w:rPr>
          <w:rFonts w:ascii="Arial" w:hAnsi="Arial" w:eastAsia="Arial" w:cs="Arial"/>
        </w:rPr>
        <w:t>.</w:t>
      </w:r>
    </w:p>
    <w:p w:rsidR="302D6DFF" w:rsidP="2DE5245A" w:rsidRDefault="302D6DFF" w14:paraId="2AC59ABC" w14:textId="1D631ED5">
      <w:pPr>
        <w:pStyle w:val="Normal"/>
        <w:rPr>
          <w:rFonts w:ascii="Arial" w:hAnsi="Arial" w:eastAsia="Arial" w:cs="Arial"/>
        </w:rPr>
      </w:pPr>
      <w:r w:rsidRPr="2DE5245A" w:rsidR="302D6DFF">
        <w:rPr>
          <w:rFonts w:ascii="Arial" w:hAnsi="Arial" w:eastAsia="Arial" w:cs="Arial"/>
        </w:rPr>
        <w:t>GRAPHIC TO BE INSERTED</w:t>
      </w:r>
    </w:p>
    <w:p w:rsidR="6D1A5595" w:rsidP="2DE5245A" w:rsidRDefault="30BF79EA" w14:paraId="027F4521" w14:textId="0BF6DD9F">
      <w:pPr>
        <w:pStyle w:val="Normal"/>
        <w:bidi w:val="0"/>
        <w:spacing w:before="0" w:beforeAutospacing="off" w:after="160" w:afterAutospacing="off" w:line="259" w:lineRule="auto"/>
        <w:ind w:left="0" w:right="0"/>
        <w:jc w:val="center"/>
        <w:rPr>
          <w:rFonts w:ascii="Arial" w:hAnsi="Arial" w:eastAsia="Arial" w:cs="Arial"/>
          <w:i w:val="1"/>
          <w:iCs w:val="1"/>
          <w:sz w:val="20"/>
          <w:szCs w:val="20"/>
        </w:rPr>
      </w:pPr>
      <w:r w:rsidRPr="2DE5245A" w:rsidR="30BF79EA">
        <w:rPr>
          <w:rFonts w:ascii="Arial" w:hAnsi="Arial" w:eastAsia="Arial" w:cs="Arial"/>
          <w:i w:val="1"/>
          <w:iCs w:val="1"/>
          <w:sz w:val="20"/>
          <w:szCs w:val="20"/>
        </w:rPr>
        <w:t>Figure</w:t>
      </w:r>
      <w:r w:rsidRPr="2DE5245A" w:rsidR="30BF79EA">
        <w:rPr>
          <w:rFonts w:ascii="Arial" w:hAnsi="Arial" w:eastAsia="Arial" w:cs="Arial"/>
          <w:i w:val="1"/>
          <w:iCs w:val="1"/>
          <w:sz w:val="20"/>
          <w:szCs w:val="20"/>
        </w:rPr>
        <w:t xml:space="preserve"> </w:t>
      </w:r>
      <w:r w:rsidRPr="2DE5245A" w:rsidR="14CF7A20">
        <w:rPr>
          <w:rFonts w:ascii="Arial" w:hAnsi="Arial" w:eastAsia="Arial" w:cs="Arial"/>
          <w:i w:val="1"/>
          <w:iCs w:val="1"/>
          <w:sz w:val="20"/>
          <w:szCs w:val="20"/>
        </w:rPr>
        <w:t>1.5</w:t>
      </w:r>
      <w:r w:rsidRPr="2DE5245A" w:rsidR="3423FE3B">
        <w:rPr>
          <w:rFonts w:ascii="Arial" w:hAnsi="Arial" w:eastAsia="Arial" w:cs="Arial"/>
          <w:i w:val="1"/>
          <w:iCs w:val="1"/>
          <w:sz w:val="20"/>
          <w:szCs w:val="20"/>
        </w:rPr>
        <w:t>:</w:t>
      </w:r>
      <w:r w:rsidRPr="2DE5245A" w:rsidR="4BC32E78">
        <w:rPr>
          <w:rFonts w:ascii="Arial" w:hAnsi="Arial" w:eastAsia="Arial" w:cs="Arial"/>
          <w:i w:val="1"/>
          <w:iCs w:val="1"/>
          <w:color w:val="FF0000"/>
          <w:sz w:val="20"/>
          <w:szCs w:val="20"/>
        </w:rPr>
        <w:t xml:space="preserve"> </w:t>
      </w:r>
      <w:r w:rsidRPr="2DE5245A" w:rsidR="4BC32E78">
        <w:rPr>
          <w:rFonts w:ascii="Arial" w:hAnsi="Arial" w:eastAsia="Arial" w:cs="Arial"/>
          <w:i w:val="1"/>
          <w:iCs w:val="1"/>
          <w:sz w:val="20"/>
          <w:szCs w:val="20"/>
        </w:rPr>
        <w:t>Key policies across the Local Plan which support the overarching thread of liveable city</w:t>
      </w:r>
    </w:p>
    <w:p w:rsidR="6D1A5595" w:rsidP="6D1A5595" w:rsidRDefault="6D1A5595" w14:paraId="64DDF729" w14:textId="18F6ABDE">
      <w:pPr>
        <w:rPr>
          <w:rFonts w:ascii="Arial" w:hAnsi="Arial" w:eastAsia="Arial" w:cs="Arial"/>
          <w:lang w:val="en-US"/>
        </w:rPr>
      </w:pPr>
    </w:p>
    <w:p w:rsidR="1FA46A35" w:rsidP="1FA46A35" w:rsidRDefault="1FA46A35" w14:paraId="41688C18" w14:textId="32808691"/>
    <w:p w:rsidR="1FA46A35" w:rsidP="5EC91161" w:rsidRDefault="1FA46A35" w14:paraId="05A84371" w14:textId="3CE27A1C">
      <w:pPr>
        <w:jc w:val="center"/>
      </w:pPr>
    </w:p>
    <w:tbl>
      <w:tblPr>
        <w:tblStyle w:val="TableGrid"/>
        <w:tblW w:w="0" w:type="auto"/>
        <w:tblLayout w:type="fixed"/>
        <w:tblLook w:val="04A0" w:firstRow="1" w:lastRow="0" w:firstColumn="1" w:lastColumn="0" w:noHBand="0" w:noVBand="1"/>
      </w:tblPr>
      <w:tblGrid>
        <w:gridCol w:w="9000"/>
      </w:tblGrid>
      <w:tr w:rsidR="5B50F3FE" w:rsidTr="036C5A09" w14:paraId="5B6FB189" w14:textId="77777777">
        <w:trPr>
          <w:trHeight w:val="300"/>
        </w:trPr>
        <w:tc>
          <w:tcPr>
            <w:tcW w:w="9000" w:type="dxa"/>
            <w:shd w:val="clear" w:color="auto" w:fill="F2DBDB"/>
            <w:tcMar>
              <w:left w:w="105" w:type="dxa"/>
              <w:right w:w="105" w:type="dxa"/>
            </w:tcMar>
          </w:tcPr>
          <w:p w:rsidR="5B50F3FE" w:rsidP="1FA46A35" w:rsidRDefault="7A5A8DFE" w14:paraId="1B09B018" w14:textId="2B5A414A">
            <w:pPr>
              <w:pStyle w:val="Heading2"/>
              <w:spacing w:line="259" w:lineRule="auto"/>
              <w:rPr>
                <w:rFonts w:ascii="Arial" w:hAnsi="Arial" w:eastAsia="Arial" w:cs="Arial"/>
                <w:b w:val="1"/>
                <w:bCs w:val="1"/>
                <w:color w:val="auto"/>
                <w:sz w:val="22"/>
                <w:szCs w:val="22"/>
                <w:u w:val="single"/>
              </w:rPr>
            </w:pPr>
            <w:bookmarkStart w:name="_Toc932766800" w:id="475004991"/>
            <w:r w:rsidRPr="036C5A09" w:rsidR="4F54F468">
              <w:rPr>
                <w:rFonts w:ascii="Arial" w:hAnsi="Arial" w:eastAsia="Arial" w:cs="Arial"/>
                <w:b w:val="1"/>
                <w:bCs w:val="1"/>
                <w:color w:val="auto"/>
                <w:sz w:val="22"/>
                <w:szCs w:val="22"/>
                <w:u w:val="single"/>
              </w:rPr>
              <w:t>Spatial Strategy and Presumption in Favour of Sustainable Development</w:t>
            </w:r>
            <w:bookmarkEnd w:id="475004991"/>
          </w:p>
          <w:p w:rsidR="5B50F3FE" w:rsidP="1FA46A35" w:rsidRDefault="5B50F3FE" w14:paraId="7350BC7C" w14:textId="1211954A">
            <w:pPr>
              <w:rPr>
                <w:rFonts w:ascii="Arial" w:hAnsi="Arial" w:eastAsia="Arial" w:cs="Arial"/>
              </w:rPr>
            </w:pPr>
          </w:p>
          <w:p w:rsidR="5B50F3FE" w:rsidP="1FA46A35" w:rsidRDefault="1F57F472" w14:paraId="51490635" w14:textId="36FF4EE3">
            <w:pPr>
              <w:rPr>
                <w:rFonts w:ascii="Arial" w:hAnsi="Arial" w:eastAsia="Arial" w:cs="Arial"/>
              </w:rPr>
            </w:pPr>
            <w:r w:rsidRPr="72696B7E" w:rsidR="1F57F472">
              <w:rPr>
                <w:rFonts w:ascii="Arial" w:hAnsi="Arial" w:eastAsia="Arial" w:cs="Arial"/>
              </w:rPr>
              <w:t>T</w:t>
            </w:r>
            <w:r w:rsidRPr="72696B7E" w:rsidR="5B50F3FE">
              <w:rPr>
                <w:rFonts w:ascii="Arial" w:hAnsi="Arial" w:eastAsia="Arial" w:cs="Arial"/>
              </w:rPr>
              <w:t xml:space="preserve">he policies in the Local Plan </w:t>
            </w:r>
            <w:r w:rsidRPr="72696B7E" w:rsidR="5B50F3FE">
              <w:rPr>
                <w:rFonts w:ascii="Arial" w:hAnsi="Arial" w:eastAsia="Arial" w:cs="Arial"/>
              </w:rPr>
              <w:t>seek</w:t>
            </w:r>
            <w:r w:rsidRPr="72696B7E" w:rsidR="5B50F3FE">
              <w:rPr>
                <w:rFonts w:ascii="Arial" w:hAnsi="Arial" w:eastAsia="Arial" w:cs="Arial"/>
              </w:rPr>
              <w:t xml:space="preserve"> to ensure </w:t>
            </w:r>
            <w:r w:rsidRPr="72696B7E" w:rsidR="00BF3DDD">
              <w:rPr>
                <w:rFonts w:ascii="Arial" w:hAnsi="Arial" w:eastAsia="Arial" w:cs="Arial"/>
              </w:rPr>
              <w:t xml:space="preserve">that </w:t>
            </w:r>
            <w:r w:rsidRPr="72696B7E" w:rsidR="5B50F3FE">
              <w:rPr>
                <w:rFonts w:ascii="Arial" w:hAnsi="Arial" w:eastAsia="Arial" w:cs="Arial"/>
              </w:rPr>
              <w:t>new development across the city occurs in the right place</w:t>
            </w:r>
            <w:r w:rsidRPr="72696B7E" w:rsidR="4A987520">
              <w:rPr>
                <w:rFonts w:ascii="Arial" w:hAnsi="Arial" w:eastAsia="Arial" w:cs="Arial"/>
              </w:rPr>
              <w:t xml:space="preserve">. </w:t>
            </w:r>
            <w:r w:rsidRPr="72696B7E" w:rsidR="5B50F3FE">
              <w:rPr>
                <w:rFonts w:ascii="Arial" w:hAnsi="Arial" w:eastAsia="Arial" w:cs="Arial"/>
              </w:rPr>
              <w:t xml:space="preserve">To guide development to the </w:t>
            </w:r>
            <w:r w:rsidRPr="72696B7E" w:rsidR="5B50F3FE">
              <w:rPr>
                <w:rFonts w:ascii="Arial" w:hAnsi="Arial" w:eastAsia="Arial" w:cs="Arial"/>
              </w:rPr>
              <w:t>optimum</w:t>
            </w:r>
            <w:r w:rsidRPr="72696B7E" w:rsidR="5B50F3FE">
              <w:rPr>
                <w:rFonts w:ascii="Arial" w:hAnsi="Arial" w:eastAsia="Arial" w:cs="Arial"/>
              </w:rPr>
              <w:t xml:space="preserve"> location</w:t>
            </w:r>
            <w:r w:rsidRPr="72696B7E" w:rsidR="00BF3DDD">
              <w:rPr>
                <w:rFonts w:ascii="Arial" w:hAnsi="Arial" w:eastAsia="Arial" w:cs="Arial"/>
              </w:rPr>
              <w:t xml:space="preserve">, </w:t>
            </w:r>
            <w:r w:rsidRPr="72696B7E" w:rsidR="00BF3DDD">
              <w:rPr>
                <w:rFonts w:ascii="Arial" w:hAnsi="Arial" w:eastAsia="Arial" w:cs="Arial"/>
              </w:rPr>
              <w:t>development proposals must reflect the</w:t>
            </w:r>
            <w:r w:rsidRPr="72696B7E" w:rsidR="5B50F3FE">
              <w:rPr>
                <w:rFonts w:ascii="Arial" w:hAnsi="Arial" w:eastAsia="Arial" w:cs="Arial"/>
              </w:rPr>
              <w:t xml:space="preserve"> key principles</w:t>
            </w:r>
            <w:r w:rsidRPr="72696B7E" w:rsidR="5230E0C1">
              <w:rPr>
                <w:rFonts w:ascii="Arial" w:hAnsi="Arial" w:eastAsia="Arial" w:cs="Arial"/>
              </w:rPr>
              <w:t xml:space="preserve"> which support the spatial strategy</w:t>
            </w:r>
            <w:r w:rsidRPr="72696B7E" w:rsidR="4B769A51">
              <w:rPr>
                <w:rFonts w:ascii="Arial" w:hAnsi="Arial" w:eastAsia="Arial" w:cs="Arial"/>
              </w:rPr>
              <w:t xml:space="preserve">. </w:t>
            </w:r>
            <w:r w:rsidRPr="72696B7E" w:rsidR="5230E0C1">
              <w:rPr>
                <w:rFonts w:ascii="Arial" w:hAnsi="Arial" w:eastAsia="Arial" w:cs="Arial"/>
              </w:rPr>
              <w:t xml:space="preserve"> </w:t>
            </w:r>
          </w:p>
          <w:p w:rsidR="5EC91161" w:rsidP="5EC91161" w:rsidRDefault="5EC91161" w14:paraId="5FD5ECBC" w14:textId="102B0901">
            <w:pPr>
              <w:rPr>
                <w:rFonts w:ascii="Arial" w:hAnsi="Arial" w:eastAsia="Arial" w:cs="Arial"/>
              </w:rPr>
            </w:pPr>
          </w:p>
          <w:p w:rsidR="5B50F3FE" w:rsidP="1FA46A35" w:rsidRDefault="4E860EB9" w14:paraId="1E419ADA" w14:textId="699BE97E">
            <w:pPr>
              <w:rPr>
                <w:rFonts w:ascii="Arial" w:hAnsi="Arial" w:eastAsia="Arial" w:cs="Arial"/>
              </w:rPr>
            </w:pPr>
            <w:r w:rsidRPr="688EB8CD" w:rsidR="4C6EB68F">
              <w:rPr>
                <w:rFonts w:ascii="Arial" w:hAnsi="Arial" w:eastAsia="Arial" w:cs="Arial"/>
              </w:rPr>
              <w:t>P</w:t>
            </w:r>
            <w:r w:rsidRPr="688EB8CD" w:rsidR="57360D8E">
              <w:rPr>
                <w:rFonts w:ascii="Arial" w:hAnsi="Arial" w:eastAsia="Arial" w:cs="Arial"/>
              </w:rPr>
              <w:t>olicies</w:t>
            </w:r>
            <w:r w:rsidRPr="688EB8CD" w:rsidR="5B50F3FE">
              <w:rPr>
                <w:rFonts w:ascii="Arial" w:hAnsi="Arial" w:eastAsia="Arial" w:cs="Arial"/>
              </w:rPr>
              <w:t xml:space="preserve"> in the Plan</w:t>
            </w:r>
            <w:r w:rsidRPr="688EB8CD" w:rsidR="6DB34CDE">
              <w:rPr>
                <w:rFonts w:ascii="Arial" w:hAnsi="Arial" w:eastAsia="Arial" w:cs="Arial"/>
              </w:rPr>
              <w:t xml:space="preserve"> </w:t>
            </w:r>
            <w:r w:rsidRPr="688EB8CD" w:rsidR="63950892">
              <w:rPr>
                <w:rFonts w:ascii="Arial" w:hAnsi="Arial" w:eastAsia="Arial" w:cs="Arial"/>
              </w:rPr>
              <w:t>will</w:t>
            </w:r>
            <w:r w:rsidRPr="688EB8CD" w:rsidR="6DB34CDE">
              <w:rPr>
                <w:rFonts w:ascii="Arial" w:hAnsi="Arial" w:eastAsia="Arial" w:cs="Arial"/>
              </w:rPr>
              <w:t xml:space="preserve"> focus on delivering sustainable growth for Oxford that meets the</w:t>
            </w:r>
            <w:r w:rsidRPr="688EB8CD" w:rsidR="5B50F3FE">
              <w:rPr>
                <w:rFonts w:ascii="Arial" w:hAnsi="Arial" w:eastAsia="Arial" w:cs="Arial"/>
              </w:rPr>
              <w:t xml:space="preserve"> aim</w:t>
            </w:r>
            <w:r w:rsidRPr="688EB8CD" w:rsidR="5DE38109">
              <w:rPr>
                <w:rFonts w:ascii="Arial" w:hAnsi="Arial" w:eastAsia="Arial" w:cs="Arial"/>
              </w:rPr>
              <w:t>s</w:t>
            </w:r>
            <w:r w:rsidRPr="688EB8CD" w:rsidR="5B50F3FE">
              <w:rPr>
                <w:rFonts w:ascii="Arial" w:hAnsi="Arial" w:eastAsia="Arial" w:cs="Arial"/>
              </w:rPr>
              <w:t xml:space="preserve"> to deliver affordable housing, </w:t>
            </w:r>
            <w:r w:rsidRPr="688EB8CD" w:rsidR="7671CA21">
              <w:rPr>
                <w:rFonts w:ascii="Arial" w:hAnsi="Arial" w:eastAsia="Arial" w:cs="Arial"/>
              </w:rPr>
              <w:t xml:space="preserve">to support </w:t>
            </w:r>
            <w:r w:rsidRPr="688EB8CD" w:rsidR="5B50F3FE">
              <w:rPr>
                <w:rFonts w:ascii="Arial" w:hAnsi="Arial" w:eastAsia="Arial" w:cs="Arial"/>
              </w:rPr>
              <w:t xml:space="preserve">an inclusive economy, </w:t>
            </w:r>
            <w:r w:rsidRPr="688EB8CD" w:rsidR="3DDB22FA">
              <w:rPr>
                <w:rFonts w:ascii="Arial" w:hAnsi="Arial" w:eastAsia="Arial" w:cs="Arial"/>
              </w:rPr>
              <w:t xml:space="preserve">to ensure the </w:t>
            </w:r>
            <w:r w:rsidRPr="688EB8CD" w:rsidR="5B50F3FE">
              <w:rPr>
                <w:rFonts w:ascii="Arial" w:hAnsi="Arial" w:eastAsia="Arial" w:cs="Arial"/>
              </w:rPr>
              <w:t>protection of our green and blue networks and natural resources</w:t>
            </w:r>
            <w:r w:rsidRPr="688EB8CD" w:rsidR="76BC7421">
              <w:rPr>
                <w:rFonts w:ascii="Arial" w:hAnsi="Arial" w:eastAsia="Arial" w:cs="Arial"/>
              </w:rPr>
              <w:t xml:space="preserve"> and s</w:t>
            </w:r>
            <w:r w:rsidRPr="688EB8CD" w:rsidR="05C0DDF0">
              <w:rPr>
                <w:rFonts w:ascii="Arial" w:hAnsi="Arial" w:eastAsia="Arial" w:cs="Arial"/>
              </w:rPr>
              <w:t>upport the city in moving towards being net zero carbon by 2040</w:t>
            </w:r>
            <w:r w:rsidRPr="688EB8CD" w:rsidR="76BC7421">
              <w:rPr>
                <w:rFonts w:ascii="Arial" w:hAnsi="Arial" w:eastAsia="Arial" w:cs="Arial"/>
              </w:rPr>
              <w:t>.</w:t>
            </w:r>
          </w:p>
          <w:p w:rsidR="5B50F3FE" w:rsidP="1FA46A35" w:rsidRDefault="5B50F3FE" w14:paraId="3849D1B3" w14:textId="69E0954C">
            <w:pPr>
              <w:rPr>
                <w:rFonts w:ascii="Arial" w:hAnsi="Arial" w:eastAsia="Arial" w:cs="Arial"/>
              </w:rPr>
            </w:pPr>
          </w:p>
          <w:p w:rsidR="5B50F3FE" w:rsidP="1FA46A35" w:rsidRDefault="0BD4DB90" w14:paraId="459C2FA2" w14:textId="75A64582">
            <w:pPr>
              <w:rPr>
                <w:rFonts w:ascii="Arial" w:hAnsi="Arial" w:eastAsia="Arial" w:cs="Arial"/>
              </w:rPr>
            </w:pPr>
            <w:r w:rsidRPr="59A82440" w:rsidR="0BD4DB90">
              <w:rPr>
                <w:rFonts w:ascii="Arial" w:hAnsi="Arial" w:eastAsia="Arial" w:cs="Arial"/>
              </w:rPr>
              <w:t>Development should create strong sustainab</w:t>
            </w:r>
            <w:r w:rsidRPr="59A82440" w:rsidR="0A74BE4E">
              <w:rPr>
                <w:rFonts w:ascii="Arial" w:hAnsi="Arial" w:eastAsia="Arial" w:cs="Arial"/>
              </w:rPr>
              <w:t>l</w:t>
            </w:r>
            <w:r w:rsidRPr="59A82440" w:rsidR="0BD4DB90">
              <w:rPr>
                <w:rFonts w:ascii="Arial" w:hAnsi="Arial" w:eastAsia="Arial" w:cs="Arial"/>
              </w:rPr>
              <w:t>e cohesive and inclusive communities to support Oxford as a liveable city which makes the most effec</w:t>
            </w:r>
            <w:r w:rsidRPr="59A82440" w:rsidR="7F2CF78D">
              <w:rPr>
                <w:rFonts w:ascii="Arial" w:hAnsi="Arial" w:eastAsia="Arial" w:cs="Arial"/>
              </w:rPr>
              <w:t xml:space="preserve">tive and efficient use of land and enable a larger number of residents to access services, </w:t>
            </w:r>
            <w:bookmarkStart w:name="_Int_kXenzFpZ" w:id="1525148531"/>
            <w:r w:rsidRPr="59A82440" w:rsidR="7F2CF78D">
              <w:rPr>
                <w:rFonts w:ascii="Arial" w:hAnsi="Arial" w:eastAsia="Arial" w:cs="Arial"/>
              </w:rPr>
              <w:t>facilities</w:t>
            </w:r>
            <w:bookmarkEnd w:id="1525148531"/>
            <w:r w:rsidRPr="59A82440" w:rsidR="7F2CF78D">
              <w:rPr>
                <w:rFonts w:ascii="Arial" w:hAnsi="Arial" w:eastAsia="Arial" w:cs="Arial"/>
              </w:rPr>
              <w:t xml:space="preserve"> and jobs locally.</w:t>
            </w:r>
          </w:p>
          <w:p w:rsidR="5B50F3FE" w:rsidP="1FA46A35" w:rsidRDefault="5B50F3FE" w14:paraId="480A7384" w14:textId="708D5D9B">
            <w:pPr>
              <w:rPr>
                <w:rFonts w:ascii="Arial" w:hAnsi="Arial" w:eastAsia="Arial" w:cs="Arial"/>
              </w:rPr>
            </w:pPr>
          </w:p>
          <w:p w:rsidR="5B50F3FE" w:rsidP="6BD3CE25" w:rsidRDefault="3CB95385" w14:paraId="22E6E518" w14:textId="59DF3B8D">
            <w:pPr>
              <w:rPr>
                <w:rFonts w:ascii="Arial" w:hAnsi="Arial" w:eastAsia="Arial" w:cs="Arial"/>
                <w:b w:val="1"/>
                <w:bCs w:val="1"/>
              </w:rPr>
            </w:pPr>
            <w:r w:rsidRPr="59A82440" w:rsidR="3CB95385">
              <w:rPr>
                <w:rFonts w:ascii="Arial" w:hAnsi="Arial" w:eastAsia="Arial" w:cs="Arial"/>
              </w:rPr>
              <w:t xml:space="preserve">When </w:t>
            </w:r>
            <w:r w:rsidRPr="59A82440" w:rsidR="3CB95385">
              <w:rPr>
                <w:rFonts w:ascii="Arial" w:hAnsi="Arial" w:eastAsia="Arial" w:cs="Arial"/>
              </w:rPr>
              <w:t>determining</w:t>
            </w:r>
            <w:r w:rsidRPr="59A82440" w:rsidR="3CB95385">
              <w:rPr>
                <w:rFonts w:ascii="Arial" w:hAnsi="Arial" w:eastAsia="Arial" w:cs="Arial"/>
              </w:rPr>
              <w:t xml:space="preserve"> development </w:t>
            </w:r>
            <w:r w:rsidRPr="59A82440" w:rsidR="08DCD6D2">
              <w:rPr>
                <w:rFonts w:ascii="Arial" w:hAnsi="Arial" w:eastAsia="Arial" w:cs="Arial"/>
              </w:rPr>
              <w:t>proposals,</w:t>
            </w:r>
            <w:r w:rsidRPr="59A82440" w:rsidR="3CB95385">
              <w:rPr>
                <w:rFonts w:ascii="Arial" w:hAnsi="Arial" w:eastAsia="Arial" w:cs="Arial"/>
              </w:rPr>
              <w:t xml:space="preserve"> the Council will take a positive approach that reflects the presumption in favour of sustainable development contained in the National Planning Policy Framework (NPPF)</w:t>
            </w:r>
            <w:r w:rsidRPr="59A82440" w:rsidR="728C12BE">
              <w:rPr>
                <w:rFonts w:ascii="Arial" w:hAnsi="Arial" w:eastAsia="Arial" w:cs="Arial"/>
              </w:rPr>
              <w:t xml:space="preserve">. </w:t>
            </w:r>
            <w:r w:rsidRPr="59A82440" w:rsidR="3CB95385">
              <w:rPr>
                <w:rFonts w:ascii="Arial" w:hAnsi="Arial" w:eastAsia="Arial" w:cs="Arial"/>
              </w:rPr>
              <w:t xml:space="preserve">The Council will work proactively with applicants with the aim of finding solutions that mean that proposals can be approved wherever possible, to secure development that improves the economic, </w:t>
            </w:r>
            <w:bookmarkStart w:name="_Int_mjU6WVmg" w:id="848467072"/>
            <w:r w:rsidRPr="59A82440" w:rsidR="3CB95385">
              <w:rPr>
                <w:rFonts w:ascii="Arial" w:hAnsi="Arial" w:eastAsia="Arial" w:cs="Arial"/>
              </w:rPr>
              <w:t>social</w:t>
            </w:r>
            <w:bookmarkEnd w:id="848467072"/>
            <w:r w:rsidRPr="59A82440" w:rsidR="3CB95385">
              <w:rPr>
                <w:rFonts w:ascii="Arial" w:hAnsi="Arial" w:eastAsia="Arial" w:cs="Arial"/>
              </w:rPr>
              <w:t xml:space="preserve"> and environmental conditions in the city</w:t>
            </w:r>
            <w:r w:rsidRPr="59A82440" w:rsidR="63BCB2DA">
              <w:rPr>
                <w:rFonts w:ascii="Arial" w:hAnsi="Arial" w:eastAsia="Arial" w:cs="Arial"/>
              </w:rPr>
              <w:t>.</w:t>
            </w:r>
            <w:r w:rsidRPr="59A82440" w:rsidR="3CB95385">
              <w:rPr>
                <w:rFonts w:ascii="Arial" w:hAnsi="Arial" w:eastAsia="Arial" w:cs="Arial"/>
              </w:rPr>
              <w:t xml:space="preserve"> </w:t>
            </w:r>
          </w:p>
          <w:p w:rsidR="5B50F3FE" w:rsidP="1FA46A35" w:rsidRDefault="5B50F3FE" w14:paraId="3A835A06" w14:textId="22583A4C">
            <w:pPr>
              <w:rPr>
                <w:rFonts w:ascii="Arial" w:hAnsi="Arial" w:eastAsia="Arial" w:cs="Arial"/>
                <w:b/>
                <w:bCs/>
              </w:rPr>
            </w:pPr>
          </w:p>
          <w:p w:rsidR="5B50F3FE" w:rsidP="1FA46A35" w:rsidRDefault="5B50F3FE" w14:paraId="1270C315" w14:textId="2DEA6DBD">
            <w:pPr>
              <w:rPr>
                <w:rFonts w:ascii="Arial" w:hAnsi="Arial" w:eastAsia="Arial" w:cs="Arial"/>
                <w:b/>
                <w:bCs/>
              </w:rPr>
            </w:pPr>
          </w:p>
        </w:tc>
      </w:tr>
      <w:tr w:rsidR="5B50F3FE" w:rsidTr="036C5A09" w14:paraId="5B59EE61" w14:textId="77777777">
        <w:trPr>
          <w:trHeight w:val="300"/>
        </w:trPr>
        <w:tc>
          <w:tcPr>
            <w:tcW w:w="9000" w:type="dxa"/>
            <w:shd w:val="clear" w:color="auto" w:fill="EAF1DD"/>
            <w:tcMar>
              <w:left w:w="105" w:type="dxa"/>
              <w:right w:w="105" w:type="dxa"/>
            </w:tcMar>
          </w:tcPr>
          <w:p w:rsidR="5B50F3FE" w:rsidP="64EB8097" w:rsidRDefault="762D154F" w14:paraId="52E73E06" w14:textId="6D346AE9">
            <w:pPr>
              <w:pStyle w:val="Heading2"/>
              <w:rPr>
                <w:rFonts w:ascii="Cambria" w:hAnsi="Cambria" w:eastAsia="Cambria" w:cs="Cambria"/>
                <w:color w:val="365F91"/>
                <w:lang w:val="en-US"/>
              </w:rPr>
            </w:pPr>
            <w:bookmarkStart w:name="_Toc524859096" w:id="68"/>
            <w:bookmarkStart w:name="_Toc1467577593" w:id="2087575662"/>
            <w:r w:rsidRPr="036C5A09" w:rsidR="0430B061">
              <w:rPr>
                <w:rFonts w:ascii="Cambria" w:hAnsi="Cambria" w:eastAsia="Cambria" w:cs="Cambria"/>
                <w:color w:val="365F91"/>
              </w:rPr>
              <w:t>Policy S1: Spatial Strategy</w:t>
            </w:r>
            <w:r w:rsidRPr="036C5A09" w:rsidR="1F10655E">
              <w:rPr>
                <w:rFonts w:ascii="Cambria" w:hAnsi="Cambria" w:eastAsia="Cambria" w:cs="Cambria"/>
                <w:color w:val="365F91"/>
              </w:rPr>
              <w:t xml:space="preserve"> and Presumption in Favour of Sustainable Development</w:t>
            </w:r>
            <w:bookmarkEnd w:id="68"/>
            <w:bookmarkEnd w:id="2087575662"/>
          </w:p>
          <w:p w:rsidR="5B50F3FE" w:rsidP="1FA46A35" w:rsidRDefault="5B50F3FE" w14:paraId="689F0739" w14:textId="236FEA7C">
            <w:pPr>
              <w:rPr>
                <w:rFonts w:ascii="Arial" w:hAnsi="Arial" w:eastAsia="Arial" w:cs="Arial"/>
                <w:sz w:val="24"/>
                <w:szCs w:val="24"/>
              </w:rPr>
            </w:pPr>
          </w:p>
          <w:p w:rsidR="5B50F3FE" w:rsidP="1FA46A35" w:rsidRDefault="5B50F3FE" w14:paraId="2826454B" w14:textId="46590CEB">
            <w:pPr>
              <w:rPr>
                <w:rFonts w:ascii="Arial" w:hAnsi="Arial" w:eastAsia="Arial" w:cs="Arial"/>
                <w:color w:val="000000" w:themeColor="text1"/>
              </w:rPr>
            </w:pPr>
            <w:r w:rsidRPr="688EB8CD" w:rsidR="5B50F3FE">
              <w:rPr>
                <w:rFonts w:ascii="Arial" w:hAnsi="Arial" w:eastAsia="Arial" w:cs="Arial"/>
                <w:b w:val="1"/>
                <w:bCs w:val="1"/>
                <w:color w:val="000000" w:themeColor="text1" w:themeTint="FF" w:themeShade="FF"/>
              </w:rPr>
              <w:t xml:space="preserve">Planning permission </w:t>
            </w:r>
            <w:r w:rsidRPr="688EB8CD" w:rsidR="5D17A8E0">
              <w:rPr>
                <w:rFonts w:ascii="Arial" w:hAnsi="Arial" w:eastAsia="Arial" w:cs="Arial"/>
                <w:b w:val="1"/>
                <w:bCs w:val="1"/>
                <w:color w:val="000000" w:themeColor="text1" w:themeTint="FF" w:themeShade="FF"/>
              </w:rPr>
              <w:t>will be</w:t>
            </w:r>
            <w:r w:rsidRPr="688EB8CD" w:rsidR="5B50F3FE">
              <w:rPr>
                <w:rFonts w:ascii="Arial" w:hAnsi="Arial" w:eastAsia="Arial" w:cs="Arial"/>
                <w:b w:val="1"/>
                <w:bCs w:val="1"/>
                <w:color w:val="000000" w:themeColor="text1" w:themeTint="FF" w:themeShade="FF"/>
              </w:rPr>
              <w:t xml:space="preserve"> granted where development proposals </w:t>
            </w:r>
            <w:r w:rsidRPr="688EB8CD" w:rsidR="00BF3DDD">
              <w:rPr>
                <w:rFonts w:ascii="Arial" w:hAnsi="Arial" w:eastAsia="Arial" w:cs="Arial"/>
                <w:b w:val="1"/>
                <w:bCs w:val="1"/>
                <w:color w:val="000000" w:themeColor="text1" w:themeTint="FF" w:themeShade="FF"/>
              </w:rPr>
              <w:t>accord</w:t>
            </w:r>
            <w:r w:rsidRPr="688EB8CD" w:rsidR="00BF3DDD">
              <w:rPr>
                <w:rFonts w:ascii="Arial" w:hAnsi="Arial" w:eastAsia="Arial" w:cs="Arial"/>
                <w:b w:val="1"/>
                <w:bCs w:val="1"/>
                <w:color w:val="000000" w:themeColor="text1" w:themeTint="FF" w:themeShade="FF"/>
              </w:rPr>
              <w:t xml:space="preserve"> </w:t>
            </w:r>
            <w:r w:rsidRPr="688EB8CD" w:rsidR="5B50F3FE">
              <w:rPr>
                <w:rFonts w:ascii="Arial" w:hAnsi="Arial" w:eastAsia="Arial" w:cs="Arial"/>
                <w:b w:val="1"/>
                <w:bCs w:val="1"/>
                <w:color w:val="000000" w:themeColor="text1" w:themeTint="FF" w:themeShade="FF"/>
              </w:rPr>
              <w:t xml:space="preserve">with </w:t>
            </w:r>
            <w:r w:rsidRPr="688EB8CD" w:rsidR="3E582F75">
              <w:rPr>
                <w:rFonts w:ascii="Arial" w:hAnsi="Arial" w:eastAsia="Arial" w:cs="Arial"/>
                <w:b w:val="1"/>
                <w:bCs w:val="1"/>
                <w:color w:val="000000" w:themeColor="text1" w:themeTint="FF" w:themeShade="FF"/>
              </w:rPr>
              <w:t>the policies</w:t>
            </w:r>
            <w:r w:rsidRPr="688EB8CD" w:rsidR="3AC87505">
              <w:rPr>
                <w:rFonts w:ascii="Arial" w:hAnsi="Arial" w:eastAsia="Arial" w:cs="Arial"/>
                <w:b w:val="1"/>
                <w:bCs w:val="1"/>
                <w:color w:val="000000" w:themeColor="text1" w:themeTint="FF" w:themeShade="FF"/>
              </w:rPr>
              <w:t xml:space="preserve"> </w:t>
            </w:r>
            <w:r w:rsidRPr="688EB8CD" w:rsidR="3AC87505">
              <w:rPr>
                <w:rFonts w:ascii="Arial" w:hAnsi="Arial" w:eastAsia="Arial" w:cs="Arial"/>
                <w:b w:val="1"/>
                <w:bCs w:val="1"/>
                <w:color w:val="000000" w:themeColor="text1" w:themeTint="FF" w:themeShade="FF"/>
              </w:rPr>
              <w:t>of</w:t>
            </w:r>
            <w:r w:rsidRPr="688EB8CD" w:rsidR="5B50F3FE">
              <w:rPr>
                <w:rFonts w:ascii="Arial" w:hAnsi="Arial" w:eastAsia="Arial" w:cs="Arial"/>
                <w:b w:val="1"/>
                <w:bCs w:val="1"/>
                <w:color w:val="000000" w:themeColor="text1" w:themeTint="FF" w:themeShade="FF"/>
              </w:rPr>
              <w:t xml:space="preserve"> the </w:t>
            </w:r>
            <w:r w:rsidRPr="688EB8CD" w:rsidR="3F0FE176">
              <w:rPr>
                <w:rFonts w:ascii="Arial" w:hAnsi="Arial" w:eastAsia="Arial" w:cs="Arial"/>
                <w:b w:val="1"/>
                <w:bCs w:val="1"/>
                <w:color w:val="000000" w:themeColor="text1" w:themeTint="FF" w:themeShade="FF"/>
              </w:rPr>
              <w:t>P</w:t>
            </w:r>
            <w:r w:rsidRPr="688EB8CD" w:rsidR="5B50F3FE">
              <w:rPr>
                <w:rFonts w:ascii="Arial" w:hAnsi="Arial" w:eastAsia="Arial" w:cs="Arial"/>
                <w:b w:val="1"/>
                <w:bCs w:val="1"/>
                <w:color w:val="000000" w:themeColor="text1" w:themeTint="FF" w:themeShade="FF"/>
              </w:rPr>
              <w:t>lan.</w:t>
            </w:r>
          </w:p>
          <w:p w:rsidR="5B50F3FE" w:rsidP="1FA46A35" w:rsidRDefault="5B50F3FE" w14:paraId="21AC1DDD" w14:textId="15C0D6CF">
            <w:pPr>
              <w:rPr>
                <w:rFonts w:ascii="Arial" w:hAnsi="Arial" w:eastAsia="Arial" w:cs="Arial"/>
                <w:b/>
                <w:bCs/>
                <w:color w:val="000000" w:themeColor="text1"/>
              </w:rPr>
            </w:pPr>
          </w:p>
          <w:p w:rsidR="5B50F3FE" w:rsidP="1FA46A35" w:rsidRDefault="3CD44797" w14:paraId="65640DB8" w14:textId="6AC037CC">
            <w:pPr>
              <w:rPr>
                <w:rFonts w:ascii="Arial" w:hAnsi="Arial" w:eastAsia="Arial" w:cs="Arial"/>
                <w:b w:val="1"/>
                <w:bCs w:val="1"/>
              </w:rPr>
            </w:pPr>
            <w:r w:rsidRPr="59A82440" w:rsidR="3CD44797">
              <w:rPr>
                <w:rFonts w:ascii="Arial" w:hAnsi="Arial" w:eastAsia="Arial" w:cs="Arial"/>
                <w:b w:val="1"/>
                <w:bCs w:val="1"/>
              </w:rPr>
              <w:t xml:space="preserve">The City Council, through its policies and decisions, will aim to positively pursue sustainable development and achieve sustainable growth in the delivery of homes, </w:t>
            </w:r>
            <w:bookmarkStart w:name="_Int_XeMLVeBW" w:id="986036784"/>
            <w:r w:rsidRPr="59A82440" w:rsidR="3CD44797">
              <w:rPr>
                <w:rFonts w:ascii="Arial" w:hAnsi="Arial" w:eastAsia="Arial" w:cs="Arial"/>
                <w:b w:val="1"/>
                <w:bCs w:val="1"/>
              </w:rPr>
              <w:t>jobs</w:t>
            </w:r>
            <w:bookmarkEnd w:id="986036784"/>
            <w:r w:rsidRPr="59A82440" w:rsidR="3CD44797">
              <w:rPr>
                <w:rFonts w:ascii="Arial" w:hAnsi="Arial" w:eastAsia="Arial" w:cs="Arial"/>
                <w:b w:val="1"/>
                <w:bCs w:val="1"/>
              </w:rPr>
              <w:t xml:space="preserve"> and services to create a network of healthy, well-connected, high-quality areas where people want to live, play, learn and work in line with the vision and </w:t>
            </w:r>
            <w:r w:rsidRPr="59A82440" w:rsidR="3CD44797">
              <w:rPr>
                <w:rFonts w:ascii="Arial" w:hAnsi="Arial" w:eastAsia="Arial" w:cs="Arial"/>
                <w:b w:val="1"/>
                <w:bCs w:val="1"/>
              </w:rPr>
              <w:t>objectives</w:t>
            </w:r>
            <w:r w:rsidRPr="59A82440" w:rsidR="3CD44797">
              <w:rPr>
                <w:rFonts w:ascii="Arial" w:hAnsi="Arial" w:eastAsia="Arial" w:cs="Arial"/>
                <w:b w:val="1"/>
                <w:bCs w:val="1"/>
              </w:rPr>
              <w:t xml:space="preserve"> of the Local Plan. To help achieve this it will aim to </w:t>
            </w:r>
            <w:r w:rsidRPr="59A82440" w:rsidR="21F34220">
              <w:rPr>
                <w:rFonts w:ascii="Arial" w:hAnsi="Arial" w:eastAsia="Arial" w:cs="Arial"/>
                <w:b w:val="1"/>
                <w:bCs w:val="1"/>
              </w:rPr>
              <w:t xml:space="preserve">ensure development is </w:t>
            </w:r>
            <w:r w:rsidRPr="59A82440" w:rsidR="21F34220">
              <w:rPr>
                <w:rFonts w:ascii="Arial" w:hAnsi="Arial" w:eastAsia="Arial" w:cs="Arial"/>
                <w:b w:val="1"/>
                <w:bCs w:val="1"/>
              </w:rPr>
              <w:t>located</w:t>
            </w:r>
            <w:r w:rsidRPr="59A82440" w:rsidR="21F34220">
              <w:rPr>
                <w:rFonts w:ascii="Arial" w:hAnsi="Arial" w:eastAsia="Arial" w:cs="Arial"/>
                <w:b w:val="1"/>
                <w:bCs w:val="1"/>
              </w:rPr>
              <w:t xml:space="preserve"> </w:t>
            </w:r>
            <w:r w:rsidRPr="59A82440" w:rsidR="70A28947">
              <w:rPr>
                <w:rFonts w:ascii="Arial" w:hAnsi="Arial" w:eastAsia="Arial" w:cs="Arial"/>
                <w:b w:val="1"/>
                <w:bCs w:val="1"/>
              </w:rPr>
              <w:t>to</w:t>
            </w:r>
            <w:r w:rsidRPr="59A82440" w:rsidR="21F34220">
              <w:rPr>
                <w:rFonts w:ascii="Arial" w:hAnsi="Arial" w:eastAsia="Arial" w:cs="Arial"/>
                <w:b w:val="1"/>
                <w:bCs w:val="1"/>
              </w:rPr>
              <w:t>:</w:t>
            </w:r>
          </w:p>
          <w:p w:rsidR="5B50F3FE" w:rsidP="1FA46A35" w:rsidRDefault="4DF1F8B6" w14:paraId="30EA51DC" w14:textId="401A9239">
            <w:pPr>
              <w:pStyle w:val="ListParagraph"/>
              <w:numPr>
                <w:ilvl w:val="0"/>
                <w:numId w:val="7"/>
              </w:numPr>
              <w:rPr>
                <w:rFonts w:ascii="Arial" w:hAnsi="Arial" w:eastAsia="Arial" w:cs="Arial"/>
                <w:b/>
                <w:bCs/>
              </w:rPr>
            </w:pPr>
            <w:r w:rsidRPr="5EC91161">
              <w:rPr>
                <w:rFonts w:ascii="Arial" w:hAnsi="Arial" w:eastAsia="Arial" w:cs="Arial"/>
                <w:b/>
                <w:bCs/>
              </w:rPr>
              <w:t>e</w:t>
            </w:r>
            <w:r w:rsidRPr="5EC91161" w:rsidR="01450AED">
              <w:rPr>
                <w:rFonts w:ascii="Arial" w:hAnsi="Arial" w:eastAsia="Arial" w:cs="Arial"/>
                <w:b/>
                <w:bCs/>
              </w:rPr>
              <w:t xml:space="preserve">nsure the continued strength and vibrancy </w:t>
            </w:r>
            <w:r w:rsidRPr="5EC91161" w:rsidR="1B0E3257">
              <w:rPr>
                <w:rFonts w:ascii="Arial" w:hAnsi="Arial" w:eastAsia="Arial" w:cs="Arial"/>
                <w:b/>
                <w:bCs/>
              </w:rPr>
              <w:t xml:space="preserve">district </w:t>
            </w:r>
            <w:r w:rsidRPr="5EC91161" w:rsidR="082CAB27">
              <w:rPr>
                <w:rFonts w:ascii="Arial" w:hAnsi="Arial" w:eastAsia="Arial" w:cs="Arial"/>
                <w:b/>
                <w:bCs/>
              </w:rPr>
              <w:t xml:space="preserve">and </w:t>
            </w:r>
            <w:r w:rsidRPr="5EC91161" w:rsidR="01450AED">
              <w:rPr>
                <w:rFonts w:ascii="Arial" w:hAnsi="Arial" w:eastAsia="Arial" w:cs="Arial"/>
                <w:b/>
                <w:bCs/>
              </w:rPr>
              <w:t>local centres so they continue to attract people and support a range of facilities that meet people’s immediate needs</w:t>
            </w:r>
            <w:r w:rsidRPr="5EC91161" w:rsidR="7F130771">
              <w:rPr>
                <w:rFonts w:ascii="Arial" w:hAnsi="Arial" w:eastAsia="Arial" w:cs="Arial"/>
                <w:b/>
                <w:bCs/>
              </w:rPr>
              <w:t xml:space="preserve"> conveniently</w:t>
            </w:r>
            <w:r w:rsidRPr="5EC91161" w:rsidR="01450AED">
              <w:rPr>
                <w:rFonts w:ascii="Arial" w:hAnsi="Arial" w:eastAsia="Arial" w:cs="Arial"/>
                <w:b/>
                <w:bCs/>
              </w:rPr>
              <w:t xml:space="preserve"> within t</w:t>
            </w:r>
            <w:r w:rsidRPr="5EC91161" w:rsidR="739CAE99">
              <w:rPr>
                <w:rFonts w:ascii="Arial" w:hAnsi="Arial" w:eastAsia="Arial" w:cs="Arial"/>
                <w:b/>
                <w:bCs/>
              </w:rPr>
              <w:t>heir local area</w:t>
            </w:r>
            <w:r w:rsidRPr="5EC91161" w:rsidR="01450AED">
              <w:rPr>
                <w:rFonts w:ascii="Arial" w:hAnsi="Arial" w:eastAsia="Arial" w:cs="Arial"/>
                <w:b/>
                <w:bCs/>
              </w:rPr>
              <w:t>;</w:t>
            </w:r>
          </w:p>
          <w:p w:rsidR="5B690CE2" w:rsidP="5EC91161" w:rsidRDefault="5B690CE2" w14:paraId="5DAAA4FC" w14:textId="47220ECC">
            <w:pPr>
              <w:pStyle w:val="ListParagraph"/>
              <w:numPr>
                <w:ilvl w:val="0"/>
                <w:numId w:val="7"/>
              </w:numPr>
              <w:rPr>
                <w:rFonts w:ascii="Arial" w:hAnsi="Arial" w:eastAsia="Arial" w:cs="Arial"/>
                <w:b w:val="1"/>
                <w:bCs w:val="1"/>
              </w:rPr>
            </w:pPr>
            <w:r w:rsidRPr="7AE02A79" w:rsidR="4866B294">
              <w:rPr>
                <w:rFonts w:ascii="Arial" w:hAnsi="Arial" w:eastAsia="Arial" w:cs="Arial"/>
                <w:b w:val="1"/>
                <w:bCs w:val="1"/>
              </w:rPr>
              <w:t>e</w:t>
            </w:r>
            <w:r w:rsidRPr="7AE02A79" w:rsidR="5B690CE2">
              <w:rPr>
                <w:rFonts w:ascii="Arial" w:hAnsi="Arial" w:eastAsia="Arial" w:cs="Arial"/>
                <w:b w:val="1"/>
                <w:bCs w:val="1"/>
              </w:rPr>
              <w:t>nsure new development is focussed on areas with opportunities for sustainable travel links;</w:t>
            </w:r>
          </w:p>
          <w:p w:rsidR="5B50F3FE" w:rsidP="1FA46A35" w:rsidRDefault="5F4D0ADF" w14:paraId="14D179E9" w14:textId="30C3F98C">
            <w:pPr>
              <w:pStyle w:val="ListParagraph"/>
              <w:numPr>
                <w:ilvl w:val="0"/>
                <w:numId w:val="7"/>
              </w:numPr>
              <w:rPr>
                <w:rFonts w:ascii="Arial" w:hAnsi="Arial" w:eastAsia="Arial" w:cs="Arial"/>
                <w:b/>
                <w:bCs/>
              </w:rPr>
            </w:pPr>
            <w:r w:rsidRPr="5EC91161">
              <w:rPr>
                <w:rFonts w:ascii="Arial" w:hAnsi="Arial" w:eastAsia="Arial" w:cs="Arial"/>
                <w:b/>
                <w:bCs/>
              </w:rPr>
              <w:t>e</w:t>
            </w:r>
            <w:r w:rsidRPr="5EC91161" w:rsidR="2B080AB1">
              <w:rPr>
                <w:rFonts w:ascii="Arial" w:hAnsi="Arial" w:eastAsia="Arial" w:cs="Arial"/>
                <w:b/>
                <w:bCs/>
              </w:rPr>
              <w:t xml:space="preserve">nsure activities that attract large numbers of people are centrally located in the city centre and </w:t>
            </w:r>
            <w:r w:rsidRPr="5EC91161" w:rsidR="2E151522">
              <w:rPr>
                <w:rFonts w:ascii="Arial" w:hAnsi="Arial" w:eastAsia="Arial" w:cs="Arial"/>
                <w:b/>
                <w:bCs/>
              </w:rPr>
              <w:t>district centres,</w:t>
            </w:r>
            <w:r w:rsidRPr="5EC91161" w:rsidR="73607447">
              <w:rPr>
                <w:rFonts w:ascii="Arial" w:hAnsi="Arial" w:eastAsia="Arial" w:cs="Arial"/>
                <w:b/>
                <w:bCs/>
              </w:rPr>
              <w:t xml:space="preserve"> so they are easy to reach by walking, cycling and public transport; </w:t>
            </w:r>
          </w:p>
          <w:p w:rsidR="5B50F3FE" w:rsidP="1FA46A35" w:rsidRDefault="19234404" w14:paraId="17F1D1FA" w14:textId="4CD58384">
            <w:pPr>
              <w:pStyle w:val="ListParagraph"/>
              <w:numPr>
                <w:ilvl w:val="0"/>
                <w:numId w:val="7"/>
              </w:numPr>
              <w:rPr>
                <w:rFonts w:ascii="Arial" w:hAnsi="Arial" w:eastAsia="Arial" w:cs="Arial"/>
                <w:b/>
                <w:bCs/>
              </w:rPr>
            </w:pPr>
            <w:r w:rsidRPr="5EC91161">
              <w:rPr>
                <w:rFonts w:ascii="Arial" w:hAnsi="Arial" w:eastAsia="Arial" w:cs="Arial"/>
                <w:b/>
                <w:bCs/>
              </w:rPr>
              <w:t>f</w:t>
            </w:r>
            <w:r w:rsidRPr="5EC91161" w:rsidR="2EE58B58">
              <w:rPr>
                <w:rFonts w:ascii="Arial" w:hAnsi="Arial" w:eastAsia="Arial" w:cs="Arial"/>
                <w:b/>
                <w:bCs/>
              </w:rPr>
              <w:t xml:space="preserve">ocus new employment development </w:t>
            </w:r>
            <w:r w:rsidRPr="5EC91161" w:rsidR="512C6075">
              <w:rPr>
                <w:rFonts w:ascii="Arial" w:hAnsi="Arial" w:eastAsia="Arial" w:cs="Arial"/>
                <w:b/>
                <w:bCs/>
              </w:rPr>
              <w:t xml:space="preserve">that supports Oxford’s national and international role in research and development </w:t>
            </w:r>
            <w:r w:rsidRPr="5EC91161" w:rsidR="2EE58B58">
              <w:rPr>
                <w:rFonts w:ascii="Arial" w:hAnsi="Arial" w:eastAsia="Arial" w:cs="Arial"/>
                <w:b/>
                <w:bCs/>
              </w:rPr>
              <w:t xml:space="preserve">on existing sites already in that use, prioritising housing elsewhere; </w:t>
            </w:r>
          </w:p>
          <w:p w:rsidR="5B50F3FE" w:rsidP="1FA46A35" w:rsidRDefault="199FC10D" w14:paraId="36697DF7" w14:textId="37D1E038">
            <w:pPr>
              <w:pStyle w:val="ListParagraph"/>
              <w:numPr>
                <w:ilvl w:val="0"/>
                <w:numId w:val="7"/>
              </w:numPr>
              <w:rPr>
                <w:rFonts w:ascii="Arial" w:hAnsi="Arial" w:eastAsia="Arial" w:cs="Arial"/>
                <w:b/>
                <w:bCs/>
              </w:rPr>
            </w:pPr>
            <w:r w:rsidRPr="5EC91161">
              <w:rPr>
                <w:rFonts w:ascii="Arial" w:hAnsi="Arial" w:eastAsia="Arial" w:cs="Arial"/>
                <w:b/>
                <w:bCs/>
              </w:rPr>
              <w:t>e</w:t>
            </w:r>
            <w:r w:rsidRPr="5EC91161" w:rsidR="73607447">
              <w:rPr>
                <w:rFonts w:ascii="Arial" w:hAnsi="Arial" w:eastAsia="Arial" w:cs="Arial"/>
                <w:b/>
                <w:bCs/>
              </w:rPr>
              <w:t>nsure new uses are in locations where they will not harm the amenity of existing neighbouring uses</w:t>
            </w:r>
            <w:r w:rsidRPr="5EC91161" w:rsidR="3F28BAA0">
              <w:rPr>
                <w:rFonts w:ascii="Arial" w:hAnsi="Arial" w:eastAsia="Arial" w:cs="Arial"/>
                <w:b/>
                <w:bCs/>
              </w:rPr>
              <w:t xml:space="preserve">; </w:t>
            </w:r>
            <w:r w:rsidRPr="5EC91161" w:rsidR="38BEAAA4">
              <w:rPr>
                <w:rFonts w:ascii="Arial" w:hAnsi="Arial" w:eastAsia="Arial" w:cs="Arial"/>
                <w:b/>
                <w:bCs/>
              </w:rPr>
              <w:t xml:space="preserve">and </w:t>
            </w:r>
          </w:p>
          <w:p w:rsidR="5B50F3FE" w:rsidP="1FA46A35" w:rsidRDefault="09092B2E" w14:paraId="53A687B4" w14:textId="6B8BF5F7">
            <w:pPr>
              <w:pStyle w:val="ListParagraph"/>
              <w:numPr>
                <w:ilvl w:val="0"/>
                <w:numId w:val="7"/>
              </w:numPr>
              <w:rPr>
                <w:rFonts w:ascii="Arial" w:hAnsi="Arial" w:eastAsia="Arial" w:cs="Arial"/>
                <w:b w:val="1"/>
                <w:bCs w:val="1"/>
              </w:rPr>
            </w:pPr>
            <w:r w:rsidRPr="59A82440" w:rsidR="09092B2E">
              <w:rPr>
                <w:rFonts w:ascii="Arial" w:hAnsi="Arial" w:eastAsia="Arial" w:cs="Arial"/>
                <w:b w:val="1"/>
                <w:bCs w:val="1"/>
              </w:rPr>
              <w:t>prevent</w:t>
            </w:r>
            <w:r w:rsidRPr="59A82440" w:rsidR="47C42312">
              <w:rPr>
                <w:rFonts w:ascii="Arial" w:hAnsi="Arial" w:eastAsia="Arial" w:cs="Arial"/>
                <w:b w:val="1"/>
                <w:bCs w:val="1"/>
              </w:rPr>
              <w:t xml:space="preserve"> new development in locations where it would damage important blue and green infrastructure networks, public open </w:t>
            </w:r>
            <w:r w:rsidRPr="59A82440" w:rsidR="639DB2A5">
              <w:rPr>
                <w:rFonts w:ascii="Arial" w:hAnsi="Arial" w:eastAsia="Arial" w:cs="Arial"/>
                <w:b w:val="1"/>
                <w:bCs w:val="1"/>
              </w:rPr>
              <w:t>space,</w:t>
            </w:r>
            <w:r w:rsidRPr="59A82440" w:rsidR="47C42312">
              <w:rPr>
                <w:rFonts w:ascii="Arial" w:hAnsi="Arial" w:eastAsia="Arial" w:cs="Arial"/>
                <w:b w:val="1"/>
                <w:bCs w:val="1"/>
              </w:rPr>
              <w:t xml:space="preserve"> and flood plain</w:t>
            </w:r>
            <w:r w:rsidRPr="59A82440" w:rsidR="2E8885F0">
              <w:rPr>
                <w:rFonts w:ascii="Arial" w:hAnsi="Arial" w:eastAsia="Arial" w:cs="Arial"/>
                <w:b w:val="1"/>
                <w:bCs w:val="1"/>
              </w:rPr>
              <w:t>.</w:t>
            </w:r>
          </w:p>
          <w:p w:rsidR="5B50F3FE" w:rsidP="6B3582E5" w:rsidRDefault="1208444A" w14:paraId="08410C82" w14:textId="6C8D7671">
            <w:pPr>
              <w:rPr>
                <w:rFonts w:ascii="Arial" w:hAnsi="Arial" w:eastAsia="Arial" w:cs="Arial"/>
                <w:b/>
                <w:bCs/>
              </w:rPr>
            </w:pPr>
            <w:r w:rsidRPr="6B3582E5">
              <w:rPr>
                <w:rFonts w:ascii="Arial" w:hAnsi="Arial" w:eastAsia="Arial" w:cs="Arial"/>
                <w:b/>
                <w:bCs/>
              </w:rPr>
              <w:t xml:space="preserve"> </w:t>
            </w:r>
            <w:r w:rsidRPr="6B3582E5" w:rsidR="47C42312">
              <w:rPr>
                <w:rFonts w:ascii="Arial" w:hAnsi="Arial" w:eastAsia="Arial" w:cs="Arial"/>
                <w:b/>
                <w:bCs/>
              </w:rPr>
              <w:t xml:space="preserve">  </w:t>
            </w:r>
          </w:p>
          <w:p w:rsidR="1FA46A35" w:rsidP="1FA46A35" w:rsidRDefault="1FA46A35" w14:paraId="2EA4B5DC" w14:textId="3464114C">
            <w:pPr>
              <w:rPr>
                <w:rFonts w:ascii="Arial" w:hAnsi="Arial" w:eastAsia="Arial" w:cs="Arial"/>
                <w:b/>
                <w:bCs/>
              </w:rPr>
            </w:pPr>
          </w:p>
          <w:p w:rsidR="00BF3DDD" w:rsidP="1FA46A35" w:rsidRDefault="2CCB0828" w14:paraId="6A2911BC" w14:textId="0408C976">
            <w:pPr>
              <w:rPr>
                <w:rFonts w:ascii="Arial" w:hAnsi="Arial" w:eastAsia="Arial" w:cs="Arial"/>
                <w:b w:val="1"/>
                <w:bCs w:val="1"/>
              </w:rPr>
            </w:pPr>
            <w:r w:rsidRPr="59A82440" w:rsidR="2CCB0828">
              <w:rPr>
                <w:rFonts w:ascii="Arial" w:hAnsi="Arial" w:eastAsia="Arial" w:cs="Arial"/>
                <w:b w:val="1"/>
                <w:bCs w:val="1"/>
              </w:rPr>
              <w:t xml:space="preserve">When </w:t>
            </w:r>
            <w:r w:rsidRPr="59A82440" w:rsidR="2CCB0828">
              <w:rPr>
                <w:rFonts w:ascii="Arial" w:hAnsi="Arial" w:eastAsia="Arial" w:cs="Arial"/>
                <w:b w:val="1"/>
                <w:bCs w:val="1"/>
              </w:rPr>
              <w:t>determining</w:t>
            </w:r>
            <w:r w:rsidRPr="59A82440" w:rsidR="2CCB0828">
              <w:rPr>
                <w:rFonts w:ascii="Arial" w:hAnsi="Arial" w:eastAsia="Arial" w:cs="Arial"/>
                <w:b w:val="1"/>
                <w:bCs w:val="1"/>
              </w:rPr>
              <w:t xml:space="preserve"> development </w:t>
            </w:r>
            <w:r w:rsidRPr="59A82440" w:rsidR="7F41DEC3">
              <w:rPr>
                <w:rFonts w:ascii="Arial" w:hAnsi="Arial" w:eastAsia="Arial" w:cs="Arial"/>
                <w:b w:val="1"/>
                <w:bCs w:val="1"/>
              </w:rPr>
              <w:t>proposals,</w:t>
            </w:r>
            <w:r w:rsidRPr="59A82440" w:rsidR="2CCB0828">
              <w:rPr>
                <w:rFonts w:ascii="Arial" w:hAnsi="Arial" w:eastAsia="Arial" w:cs="Arial"/>
                <w:b w:val="1"/>
                <w:bCs w:val="1"/>
              </w:rPr>
              <w:t xml:space="preserve"> the Council will take a positive approach that reflects the presumption in favour of sustainable development contained in the National Planning Policy Framework (NPPF)</w:t>
            </w:r>
            <w:r w:rsidRPr="59A82440" w:rsidR="125E508F">
              <w:rPr>
                <w:rFonts w:ascii="Arial" w:hAnsi="Arial" w:eastAsia="Arial" w:cs="Arial"/>
                <w:b w:val="1"/>
                <w:bCs w:val="1"/>
              </w:rPr>
              <w:t xml:space="preserve">. </w:t>
            </w:r>
            <w:r w:rsidRPr="59A82440" w:rsidR="2CCB0828">
              <w:rPr>
                <w:rFonts w:ascii="Arial" w:hAnsi="Arial" w:eastAsia="Arial" w:cs="Arial"/>
                <w:b w:val="1"/>
                <w:bCs w:val="1"/>
              </w:rPr>
              <w:t xml:space="preserve">The Council will work proactively with applicants with the aim of finding solutions that mean that proposals can be approved wherever possible, to secure development that improves the economic, </w:t>
            </w:r>
            <w:bookmarkStart w:name="_Int_sGpggKxu" w:id="1452991143"/>
            <w:r w:rsidRPr="59A82440" w:rsidR="2CCB0828">
              <w:rPr>
                <w:rFonts w:ascii="Arial" w:hAnsi="Arial" w:eastAsia="Arial" w:cs="Arial"/>
                <w:b w:val="1"/>
                <w:bCs w:val="1"/>
              </w:rPr>
              <w:t>social</w:t>
            </w:r>
            <w:bookmarkEnd w:id="1452991143"/>
            <w:r w:rsidRPr="59A82440" w:rsidR="2CCB0828">
              <w:rPr>
                <w:rFonts w:ascii="Arial" w:hAnsi="Arial" w:eastAsia="Arial" w:cs="Arial"/>
                <w:b w:val="1"/>
                <w:bCs w:val="1"/>
              </w:rPr>
              <w:t xml:space="preserve"> and environmental conditions in the city</w:t>
            </w:r>
            <w:r w:rsidRPr="59A82440" w:rsidR="42A3293A">
              <w:rPr>
                <w:rFonts w:ascii="Arial" w:hAnsi="Arial" w:eastAsia="Arial" w:cs="Arial"/>
                <w:b w:val="1"/>
                <w:bCs w:val="1"/>
              </w:rPr>
              <w:t xml:space="preserve">. </w:t>
            </w:r>
          </w:p>
          <w:p w:rsidR="00BF3DDD" w:rsidP="1FA46A35" w:rsidRDefault="00BF3DDD" w14:paraId="56ECD13A" w14:textId="77777777">
            <w:pPr>
              <w:rPr>
                <w:rFonts w:ascii="Arial" w:hAnsi="Arial" w:eastAsia="Arial" w:cs="Arial"/>
                <w:b/>
                <w:bCs/>
              </w:rPr>
            </w:pPr>
          </w:p>
          <w:p w:rsidR="2CCB0828" w:rsidP="59A82440" w:rsidRDefault="42A3293A" w14:paraId="2A5AF41D" w14:textId="1CCE8AB3">
            <w:pPr>
              <w:rPr>
                <w:rFonts w:ascii="Arial" w:hAnsi="Arial" w:eastAsia="Arial" w:cs="Arial"/>
                <w:b w:val="1"/>
                <w:bCs w:val="1"/>
              </w:rPr>
            </w:pPr>
            <w:r w:rsidRPr="59A82440" w:rsidR="42A3293A">
              <w:rPr>
                <w:rFonts w:ascii="Arial" w:hAnsi="Arial" w:eastAsia="Arial" w:cs="Arial"/>
                <w:b w:val="1"/>
                <w:bCs w:val="1"/>
              </w:rPr>
              <w:t xml:space="preserve">All new proposals for development must conform with the principles of securing sustainable development, which ensures that the city is ready for a net zero carbon future, natural resources and raw materials are used prudently and considerately, the air quality of the city is </w:t>
            </w:r>
            <w:r w:rsidRPr="59A82440" w:rsidR="40B98960">
              <w:rPr>
                <w:rFonts w:ascii="Arial" w:hAnsi="Arial" w:eastAsia="Arial" w:cs="Arial"/>
                <w:b w:val="1"/>
                <w:bCs w:val="1"/>
              </w:rPr>
              <w:t>improved,</w:t>
            </w:r>
            <w:r w:rsidRPr="59A82440" w:rsidR="42A3293A">
              <w:rPr>
                <w:rFonts w:ascii="Arial" w:hAnsi="Arial" w:eastAsia="Arial" w:cs="Arial"/>
                <w:b w:val="1"/>
                <w:bCs w:val="1"/>
              </w:rPr>
              <w:t xml:space="preserve"> and human health is safeguarded</w:t>
            </w:r>
            <w:r w:rsidRPr="59A82440" w:rsidR="3BC7667D">
              <w:rPr>
                <w:rFonts w:ascii="Arial" w:hAnsi="Arial" w:eastAsia="Arial" w:cs="Arial"/>
                <w:b w:val="1"/>
                <w:bCs w:val="1"/>
              </w:rPr>
              <w:t xml:space="preserve">. </w:t>
            </w:r>
          </w:p>
          <w:p w:rsidR="1FA46A35" w:rsidP="1FA46A35" w:rsidRDefault="1FA46A35" w14:paraId="01844247" w14:textId="77763AAA">
            <w:pPr>
              <w:rPr>
                <w:rFonts w:ascii="Arial" w:hAnsi="Arial" w:eastAsia="Arial" w:cs="Arial"/>
                <w:b/>
                <w:bCs/>
              </w:rPr>
            </w:pPr>
          </w:p>
          <w:p w:rsidR="2CCB0828" w:rsidP="1FA46A35" w:rsidRDefault="2CCB0828" w14:paraId="0ECD8328" w14:textId="34F50CBA">
            <w:pPr>
              <w:rPr>
                <w:rFonts w:ascii="Arial" w:hAnsi="Arial" w:eastAsia="Arial" w:cs="Arial"/>
                <w:b/>
                <w:bCs/>
              </w:rPr>
            </w:pPr>
            <w:r w:rsidRPr="1FA46A35">
              <w:rPr>
                <w:rFonts w:ascii="Arial" w:hAnsi="Arial" w:eastAsia="Arial" w:cs="Arial"/>
                <w:b/>
                <w:bCs/>
              </w:rPr>
              <w:t>Planning applications that accord with the policies in this Local Plan (and, where relevant, with policies in any neighbourhood plans adopted in the future) will be approved without delay, unless material considerations indicate otherwise.</w:t>
            </w:r>
          </w:p>
          <w:p w:rsidR="1FA46A35" w:rsidP="1FA46A35" w:rsidRDefault="1FA46A35" w14:paraId="213145EA" w14:textId="61D12705">
            <w:pPr>
              <w:rPr>
                <w:rFonts w:ascii="Arial" w:hAnsi="Arial" w:eastAsia="Arial" w:cs="Arial"/>
                <w:b/>
                <w:bCs/>
              </w:rPr>
            </w:pPr>
          </w:p>
          <w:p w:rsidR="2CCB0828" w:rsidP="1FA46A35" w:rsidRDefault="2CCB0828" w14:paraId="53923C3D" w14:textId="52743814">
            <w:pPr>
              <w:rPr>
                <w:rFonts w:ascii="Arial" w:hAnsi="Arial" w:eastAsia="Arial" w:cs="Arial"/>
                <w:b/>
                <w:bCs/>
              </w:rPr>
            </w:pPr>
            <w:r w:rsidRPr="1FA46A35">
              <w:rPr>
                <w:rFonts w:ascii="Arial" w:hAnsi="Arial" w:eastAsia="Arial" w:cs="Arial"/>
                <w:b/>
                <w:bCs/>
              </w:rPr>
              <w:t xml:space="preserve">Where there are no policies relevant to the application or relevant policies are out of date at the time of making the decision, then the Council will grant permission unless material considerations indicate otherwise, considering whether: </w:t>
            </w:r>
          </w:p>
          <w:p w:rsidR="52268B9F" w:rsidP="1FA46A35" w:rsidRDefault="62A40B17" w14:paraId="179160D1" w14:textId="4ED66EF1">
            <w:pPr>
              <w:pStyle w:val="ListParagraph"/>
              <w:numPr>
                <w:ilvl w:val="0"/>
                <w:numId w:val="7"/>
              </w:numPr>
              <w:rPr>
                <w:rFonts w:ascii="Arial" w:hAnsi="Arial" w:eastAsia="Arial" w:cs="Arial"/>
                <w:b w:val="1"/>
                <w:bCs w:val="1"/>
              </w:rPr>
            </w:pPr>
            <w:r w:rsidRPr="59A82440" w:rsidR="010159EB">
              <w:rPr>
                <w:rFonts w:ascii="Arial" w:hAnsi="Arial" w:eastAsia="Arial" w:cs="Arial"/>
                <w:b w:val="1"/>
                <w:bCs w:val="1"/>
              </w:rPr>
              <w:t>t</w:t>
            </w:r>
            <w:r w:rsidRPr="59A82440" w:rsidR="4EDA7B45">
              <w:rPr>
                <w:rFonts w:ascii="Arial" w:hAnsi="Arial" w:eastAsia="Arial" w:cs="Arial"/>
                <w:b w:val="1"/>
                <w:bCs w:val="1"/>
              </w:rPr>
              <w:t xml:space="preserve">he application of policies in the National Planning Policy Framework that protect areas or assets of particular importance </w:t>
            </w:r>
            <w:r w:rsidRPr="59A82440" w:rsidR="4EDA7B45">
              <w:rPr>
                <w:rFonts w:ascii="Arial" w:hAnsi="Arial" w:eastAsia="Arial" w:cs="Arial"/>
                <w:b w:val="1"/>
                <w:bCs w:val="1"/>
              </w:rPr>
              <w:t>provides</w:t>
            </w:r>
            <w:r w:rsidRPr="59A82440" w:rsidR="4EDA7B45">
              <w:rPr>
                <w:rFonts w:ascii="Arial" w:hAnsi="Arial" w:eastAsia="Arial" w:cs="Arial"/>
                <w:b w:val="1"/>
                <w:bCs w:val="1"/>
              </w:rPr>
              <w:t xml:space="preserve"> </w:t>
            </w:r>
            <w:bookmarkStart w:name="_Int_mOfVWiU7" w:id="875102670"/>
            <w:r w:rsidRPr="59A82440" w:rsidR="4EDA7B45">
              <w:rPr>
                <w:rFonts w:ascii="Arial" w:hAnsi="Arial" w:eastAsia="Arial" w:cs="Arial"/>
                <w:b w:val="1"/>
                <w:bCs w:val="1"/>
              </w:rPr>
              <w:t>a clear reason</w:t>
            </w:r>
            <w:bookmarkEnd w:id="875102670"/>
            <w:r w:rsidRPr="59A82440" w:rsidR="4EDA7B45">
              <w:rPr>
                <w:rFonts w:ascii="Arial" w:hAnsi="Arial" w:eastAsia="Arial" w:cs="Arial"/>
                <w:b w:val="1"/>
                <w:bCs w:val="1"/>
              </w:rPr>
              <w:t xml:space="preserve"> for refusing the development proposed; or </w:t>
            </w:r>
          </w:p>
          <w:p w:rsidR="2CCB0828" w:rsidP="1FA46A35" w:rsidRDefault="781302E0" w14:paraId="4161F33A" w14:textId="21082FF9">
            <w:pPr>
              <w:pStyle w:val="ListParagraph"/>
              <w:numPr>
                <w:ilvl w:val="0"/>
                <w:numId w:val="7"/>
              </w:numPr>
              <w:rPr>
                <w:rFonts w:ascii="Arial" w:hAnsi="Arial" w:eastAsia="Arial" w:cs="Arial"/>
                <w:b/>
                <w:bCs/>
              </w:rPr>
            </w:pPr>
            <w:r w:rsidRPr="5A948FE9" w:rsidR="4EDA7B45">
              <w:rPr>
                <w:rFonts w:ascii="Arial" w:hAnsi="Arial" w:eastAsia="Arial" w:cs="Arial"/>
                <w:b w:val="1"/>
                <w:bCs w:val="1"/>
              </w:rPr>
              <w:t>any adverse impacts of granting permission would significantly and demonstrably outweigh the benefits, when assessed against the policies in the National Planning Policy Framework taken as a whole</w:t>
            </w:r>
          </w:p>
          <w:p w:rsidR="1FA46A35" w:rsidP="1FA46A35" w:rsidRDefault="1FA46A35" w14:paraId="1461EAEC" w14:textId="71C8A845">
            <w:pPr>
              <w:rPr>
                <w:rFonts w:ascii="Arial" w:hAnsi="Arial" w:eastAsia="Arial" w:cs="Arial"/>
              </w:rPr>
            </w:pPr>
          </w:p>
          <w:p w:rsidR="5B50F3FE" w:rsidP="1FA46A35" w:rsidRDefault="5B50F3FE" w14:paraId="2CDE1BE6" w14:textId="7F7A3029">
            <w:pPr>
              <w:rPr>
                <w:rFonts w:ascii="Arial" w:hAnsi="Arial" w:eastAsia="Arial" w:cs="Arial"/>
                <w:sz w:val="24"/>
                <w:szCs w:val="24"/>
              </w:rPr>
            </w:pPr>
          </w:p>
        </w:tc>
      </w:tr>
    </w:tbl>
    <w:p w:rsidR="00FA6C5A" w:rsidP="61E92A18" w:rsidRDefault="00FA6C5A" w14:paraId="5B131A08" w14:textId="50B2C1FF">
      <w:pPr>
        <w:pStyle w:val="Heading2"/>
        <w:rPr>
          <w:rFonts w:ascii="Arial" w:hAnsi="Arial" w:eastAsia="Arial" w:cs="Arial"/>
          <w:color w:val="000000" w:themeColor="text1"/>
          <w:sz w:val="24"/>
          <w:szCs w:val="24"/>
        </w:rPr>
      </w:pPr>
    </w:p>
    <w:p w:rsidR="6B3582E5" w:rsidP="688EB8CD" w:rsidRDefault="6B3582E5" w14:paraId="2F3C9D2B" w14:textId="21532C8A">
      <w:pPr/>
    </w:p>
    <w:tbl>
      <w:tblPr>
        <w:tblStyle w:val="TableGrid"/>
        <w:tblW w:w="0" w:type="auto"/>
        <w:tblLook w:val="04A0" w:firstRow="1" w:lastRow="0" w:firstColumn="1" w:lastColumn="0" w:noHBand="0" w:noVBand="1"/>
      </w:tblPr>
      <w:tblGrid>
        <w:gridCol w:w="9000"/>
      </w:tblGrid>
      <w:tr w:rsidR="1A1A7CB1" w:rsidTr="036C5A09" w14:paraId="395FACB4" w14:textId="77777777">
        <w:trPr>
          <w:trHeight w:val="300"/>
        </w:trPr>
        <w:tc>
          <w:tcPr>
            <w:tcW w:w="9000" w:type="dxa"/>
            <w:shd w:val="clear" w:color="auto" w:fill="F2DBDB"/>
            <w:tcMar>
              <w:left w:w="105" w:type="dxa"/>
              <w:right w:w="105" w:type="dxa"/>
            </w:tcMar>
          </w:tcPr>
          <w:p w:rsidR="110DD8FA" w:rsidP="1A1A7CB1" w:rsidRDefault="110DD8FA" w14:paraId="3156E585" w14:textId="7E2B0B23">
            <w:pPr>
              <w:pStyle w:val="Heading2"/>
              <w:spacing w:line="259" w:lineRule="auto"/>
              <w:rPr>
                <w:rFonts w:ascii="Arial" w:hAnsi="Arial" w:eastAsia="Arial" w:cs="Arial"/>
                <w:b w:val="1"/>
                <w:bCs w:val="1"/>
                <w:color w:val="auto"/>
                <w:sz w:val="22"/>
                <w:szCs w:val="22"/>
                <w:u w:val="single"/>
              </w:rPr>
            </w:pPr>
            <w:bookmarkStart w:name="_Toc1529768416" w:id="2139111601"/>
            <w:r w:rsidRPr="036C5A09" w:rsidR="649CF740">
              <w:rPr>
                <w:rFonts w:ascii="Arial" w:hAnsi="Arial" w:eastAsia="Arial" w:cs="Arial"/>
                <w:b w:val="1"/>
                <w:bCs w:val="1"/>
                <w:color w:val="auto"/>
                <w:sz w:val="22"/>
                <w:szCs w:val="22"/>
                <w:u w:val="single"/>
              </w:rPr>
              <w:t>Design Code and Guidance</w:t>
            </w:r>
            <w:bookmarkEnd w:id="2139111601"/>
          </w:p>
          <w:p w:rsidR="1A1A7CB1" w:rsidP="1A1A7CB1" w:rsidRDefault="1A1A7CB1" w14:paraId="438C7DFA" w14:textId="1211954A">
            <w:pPr>
              <w:rPr>
                <w:rFonts w:ascii="Arial" w:hAnsi="Arial" w:eastAsia="Arial" w:cs="Arial"/>
              </w:rPr>
            </w:pPr>
          </w:p>
          <w:p w:rsidR="6C7155D9" w:rsidP="1A1A7CB1" w:rsidRDefault="6C7155D9" w14:paraId="34CB1FB5" w14:textId="450C8560">
            <w:pPr>
              <w:spacing w:after="160" w:line="257" w:lineRule="auto"/>
              <w:rPr>
                <w:rFonts w:ascii="Arial" w:hAnsi="Arial" w:eastAsia="Arial" w:cs="Arial"/>
              </w:rPr>
            </w:pPr>
            <w:bookmarkStart w:name="_Int_NGNoTSFL" w:id="1202777524"/>
            <w:r w:rsidRPr="59A82440" w:rsidR="6C7155D9">
              <w:rPr>
                <w:rFonts w:ascii="Arial" w:hAnsi="Arial" w:eastAsia="Arial" w:cs="Arial"/>
              </w:rPr>
              <w:t>Good design</w:t>
            </w:r>
            <w:bookmarkEnd w:id="1202777524"/>
            <w:r w:rsidRPr="59A82440" w:rsidR="6C7155D9">
              <w:rPr>
                <w:rFonts w:ascii="Arial" w:hAnsi="Arial" w:eastAsia="Arial" w:cs="Arial"/>
              </w:rPr>
              <w:t xml:space="preserve"> is a fundamental part of achieving many of the aims of the </w:t>
            </w:r>
            <w:r w:rsidRPr="59A82440" w:rsidR="0D41ED4C">
              <w:rPr>
                <w:rFonts w:ascii="Arial" w:hAnsi="Arial" w:eastAsia="Arial" w:cs="Arial"/>
              </w:rPr>
              <w:t>P</w:t>
            </w:r>
            <w:r w:rsidRPr="59A82440" w:rsidR="6C7155D9">
              <w:rPr>
                <w:rFonts w:ascii="Arial" w:hAnsi="Arial" w:eastAsia="Arial" w:cs="Arial"/>
              </w:rPr>
              <w:t>lan.</w:t>
            </w:r>
            <w:r w:rsidRPr="59A82440" w:rsidR="29027F5B">
              <w:rPr>
                <w:rFonts w:ascii="Arial" w:hAnsi="Arial" w:eastAsia="Arial" w:cs="Arial"/>
              </w:rPr>
              <w:t xml:space="preserve"> </w:t>
            </w:r>
            <w:bookmarkStart w:name="_Int_TsTYW1Tc" w:id="1227873449"/>
            <w:r w:rsidRPr="59A82440" w:rsidR="29027F5B">
              <w:rPr>
                <w:rFonts w:ascii="Arial" w:hAnsi="Arial" w:eastAsia="Arial" w:cs="Arial"/>
              </w:rPr>
              <w:t>Good design</w:t>
            </w:r>
            <w:bookmarkEnd w:id="1227873449"/>
            <w:r w:rsidRPr="59A82440" w:rsidR="29027F5B">
              <w:rPr>
                <w:rFonts w:ascii="Arial" w:hAnsi="Arial" w:eastAsia="Arial" w:cs="Arial"/>
              </w:rPr>
              <w:t xml:space="preserve"> is not just about creating aesthetically pleasing buildings. It is about placemaking</w:t>
            </w:r>
            <w:r w:rsidRPr="59A82440" w:rsidR="02728DB2">
              <w:rPr>
                <w:rFonts w:ascii="Arial" w:hAnsi="Arial" w:eastAsia="Arial" w:cs="Arial"/>
              </w:rPr>
              <w:t xml:space="preserve">, </w:t>
            </w:r>
            <w:r w:rsidRPr="59A82440" w:rsidR="1460324B">
              <w:rPr>
                <w:rFonts w:ascii="Arial" w:hAnsi="Arial" w:eastAsia="Arial" w:cs="Arial"/>
              </w:rPr>
              <w:t xml:space="preserve">strengthening the connection between people and the places they share, promoting a sense of identity and people’s health and well-being. </w:t>
            </w:r>
          </w:p>
          <w:p w:rsidR="5F1752E9" w:rsidP="708487E2" w:rsidRDefault="4439F81F" w14:paraId="0B381702" w14:textId="584D3D95">
            <w:pPr>
              <w:pStyle w:val="Normal"/>
              <w:spacing w:after="160" w:line="257" w:lineRule="auto"/>
              <w:ind w:left="0"/>
              <w:rPr>
                <w:rFonts w:ascii="Arial" w:hAnsi="Arial" w:eastAsia="Arial" w:cs="Arial"/>
                <w:b w:val="1"/>
                <w:bCs w:val="1"/>
              </w:rPr>
            </w:pPr>
            <w:r w:rsidRPr="72696B7E" w:rsidR="4439F81F">
              <w:rPr>
                <w:rFonts w:ascii="Arial" w:hAnsi="Arial" w:eastAsia="Arial" w:cs="Arial"/>
              </w:rPr>
              <w:t>Oxford’s heritage is a unique and irreplaceable resource, which has a fundamental role in shaping the city’s character and cultural offer</w:t>
            </w:r>
            <w:r w:rsidRPr="72696B7E" w:rsidR="15855805">
              <w:rPr>
                <w:rFonts w:ascii="Arial" w:hAnsi="Arial" w:eastAsia="Arial" w:cs="Arial"/>
              </w:rPr>
              <w:t xml:space="preserve">. The City Council is committed to preparing, </w:t>
            </w:r>
            <w:r w:rsidRPr="72696B7E" w:rsidR="467A4842">
              <w:rPr>
                <w:rFonts w:ascii="Arial" w:hAnsi="Arial" w:eastAsia="Arial" w:cs="Arial"/>
              </w:rPr>
              <w:t>reviewing,</w:t>
            </w:r>
            <w:r w:rsidRPr="72696B7E" w:rsidR="15855805">
              <w:rPr>
                <w:rFonts w:ascii="Arial" w:hAnsi="Arial" w:eastAsia="Arial" w:cs="Arial"/>
              </w:rPr>
              <w:t xml:space="preserve"> and adoptin</w:t>
            </w:r>
            <w:r w:rsidRPr="72696B7E" w:rsidR="15855805">
              <w:rPr>
                <w:rFonts w:ascii="Arial" w:hAnsi="Arial" w:eastAsia="Arial" w:cs="Arial"/>
                <w:b w:val="0"/>
                <w:bCs w:val="0"/>
              </w:rPr>
              <w:t xml:space="preserve">g </w:t>
            </w:r>
            <w:r w:rsidRPr="72696B7E" w:rsidR="15855805">
              <w:rPr>
                <w:rFonts w:ascii="Arial" w:hAnsi="Arial" w:eastAsia="Arial" w:cs="Arial"/>
                <w:b w:val="0"/>
                <w:bCs w:val="0"/>
              </w:rPr>
              <w:t xml:space="preserve">as </w:t>
            </w:r>
            <w:r w:rsidRPr="72696B7E" w:rsidR="15855805">
              <w:rPr>
                <w:rFonts w:ascii="Arial" w:hAnsi="Arial" w:eastAsia="Arial" w:cs="Arial"/>
                <w:b w:val="0"/>
                <w:bCs w:val="0"/>
              </w:rPr>
              <w:t>appropriate)</w:t>
            </w:r>
            <w:r w:rsidRPr="72696B7E" w:rsidR="15855805">
              <w:rPr>
                <w:rFonts w:ascii="Arial" w:hAnsi="Arial" w:eastAsia="Arial" w:cs="Arial"/>
                <w:b w:val="0"/>
                <w:bCs w:val="0"/>
              </w:rPr>
              <w:t xml:space="preserve"> conservation area appraisal and management plans, as well as other evidence base documents to help further understanding of the </w:t>
            </w:r>
            <w:r w:rsidRPr="72696B7E" w:rsidR="395F1411">
              <w:rPr>
                <w:rFonts w:ascii="Arial" w:hAnsi="Arial" w:eastAsia="Arial" w:cs="Arial"/>
                <w:b w:val="0"/>
                <w:bCs w:val="0"/>
              </w:rPr>
              <w:t xml:space="preserve">significance and benefits of our heritage assets. </w:t>
            </w:r>
          </w:p>
          <w:p w:rsidR="426DD195" w:rsidP="5EC91161" w:rsidRDefault="320E9937" w14:paraId="139A023C" w14:textId="314501F2">
            <w:pPr>
              <w:spacing w:after="160" w:line="257" w:lineRule="auto"/>
              <w:rPr>
                <w:rFonts w:ascii="Arial" w:hAnsi="Arial" w:eastAsia="Arial" w:cs="Arial"/>
              </w:rPr>
            </w:pPr>
            <w:bookmarkStart w:name="_Int_qQhOcmVn" w:id="1849559584"/>
            <w:r w:rsidRPr="72696B7E" w:rsidR="320E9937">
              <w:rPr>
                <w:rFonts w:ascii="Arial" w:hAnsi="Arial" w:eastAsia="Arial" w:cs="Arial"/>
              </w:rPr>
              <w:t>Good design</w:t>
            </w:r>
            <w:bookmarkEnd w:id="1849559584"/>
            <w:r w:rsidRPr="72696B7E" w:rsidR="320E9937">
              <w:rPr>
                <w:rFonts w:ascii="Arial" w:hAnsi="Arial" w:eastAsia="Arial" w:cs="Arial"/>
              </w:rPr>
              <w:t xml:space="preserve"> will also need to support the protection and enhancement of our natural environment for the many benefits it provides. This means ensuring that the design of the built environment factors in spaces for nature and wildlife, as well as green features which perform multiple functions that support people’s wellbeing, such as </w:t>
            </w:r>
            <w:r w:rsidRPr="72696B7E" w:rsidR="320E9937">
              <w:rPr>
                <w:rFonts w:ascii="Arial" w:hAnsi="Arial" w:eastAsia="Arial" w:cs="Arial"/>
              </w:rPr>
              <w:t>providing</w:t>
            </w:r>
            <w:r w:rsidRPr="72696B7E" w:rsidR="320E9937">
              <w:rPr>
                <w:rFonts w:ascii="Arial" w:hAnsi="Arial" w:eastAsia="Arial" w:cs="Arial"/>
              </w:rPr>
              <w:t xml:space="preserve"> spaces to socialise and get closer to nature, promoting cooling during hot weather</w:t>
            </w:r>
            <w:r w:rsidRPr="72696B7E" w:rsidR="00A50162">
              <w:rPr>
                <w:rFonts w:ascii="Arial" w:hAnsi="Arial" w:eastAsia="Arial" w:cs="Arial"/>
              </w:rPr>
              <w:t xml:space="preserve"> and</w:t>
            </w:r>
            <w:r w:rsidRPr="72696B7E" w:rsidR="320E9937">
              <w:rPr>
                <w:rFonts w:ascii="Arial" w:hAnsi="Arial" w:eastAsia="Arial" w:cs="Arial"/>
              </w:rPr>
              <w:t xml:space="preserve"> flood retention during heavy rainfall. Fundamental to </w:t>
            </w:r>
            <w:bookmarkStart w:name="_Int_7T8pyNqO" w:id="1522511162"/>
            <w:r w:rsidRPr="72696B7E" w:rsidR="320E9937">
              <w:rPr>
                <w:rFonts w:ascii="Arial" w:hAnsi="Arial" w:eastAsia="Arial" w:cs="Arial"/>
              </w:rPr>
              <w:t>good design</w:t>
            </w:r>
            <w:bookmarkEnd w:id="1522511162"/>
            <w:r w:rsidRPr="72696B7E" w:rsidR="320E9937">
              <w:rPr>
                <w:rFonts w:ascii="Arial" w:hAnsi="Arial" w:eastAsia="Arial" w:cs="Arial"/>
              </w:rPr>
              <w:t xml:space="preserve"> is also the transition to net zero carbon development</w:t>
            </w:r>
            <w:r w:rsidRPr="72696B7E" w:rsidR="451ECB11">
              <w:rPr>
                <w:rFonts w:ascii="Arial" w:hAnsi="Arial" w:eastAsia="Arial" w:cs="Arial"/>
              </w:rPr>
              <w:t xml:space="preserve">. This </w:t>
            </w:r>
            <w:r w:rsidRPr="72696B7E" w:rsidR="320E9937">
              <w:rPr>
                <w:rFonts w:ascii="Arial" w:hAnsi="Arial" w:eastAsia="Arial" w:cs="Arial"/>
              </w:rPr>
              <w:t xml:space="preserve">means encouraging a range of measures that secure energy efficiency and energy generation so that our buildings </w:t>
            </w:r>
            <w:r w:rsidRPr="72696B7E" w:rsidR="320E9937">
              <w:rPr>
                <w:rFonts w:ascii="Arial" w:hAnsi="Arial" w:eastAsia="Arial" w:cs="Arial"/>
              </w:rPr>
              <w:t>operate</w:t>
            </w:r>
            <w:r w:rsidRPr="72696B7E" w:rsidR="320E9937">
              <w:rPr>
                <w:rFonts w:ascii="Arial" w:hAnsi="Arial" w:eastAsia="Arial" w:cs="Arial"/>
              </w:rPr>
              <w:t xml:space="preserve"> without adding to greenhouse gas emissions, </w:t>
            </w:r>
            <w:r w:rsidRPr="72696B7E" w:rsidR="0A0863E6">
              <w:rPr>
                <w:rFonts w:ascii="Arial" w:hAnsi="Arial" w:eastAsia="Arial" w:cs="Arial"/>
              </w:rPr>
              <w:t xml:space="preserve">are constructed </w:t>
            </w:r>
            <w:r w:rsidRPr="72696B7E" w:rsidR="320E9937">
              <w:rPr>
                <w:rFonts w:ascii="Arial" w:hAnsi="Arial" w:eastAsia="Arial" w:cs="Arial"/>
              </w:rPr>
              <w:t>in ways that use natural resources prudently</w:t>
            </w:r>
            <w:r w:rsidRPr="72696B7E" w:rsidR="4B856175">
              <w:rPr>
                <w:rFonts w:ascii="Arial" w:hAnsi="Arial" w:eastAsia="Arial" w:cs="Arial"/>
              </w:rPr>
              <w:t xml:space="preserve"> and</w:t>
            </w:r>
            <w:r w:rsidRPr="72696B7E" w:rsidR="320E9937">
              <w:rPr>
                <w:rFonts w:ascii="Arial" w:hAnsi="Arial" w:eastAsia="Arial" w:cs="Arial"/>
              </w:rPr>
              <w:t xml:space="preserve"> enable future occupants to travel and live in ways that can help them to reduce their carbon footprint.</w:t>
            </w:r>
          </w:p>
          <w:p w:rsidR="1A1A7CB1" w:rsidP="59A82440" w:rsidRDefault="1A1A7CB1" w14:paraId="5984784A" w14:textId="65C0A8E4">
            <w:pPr>
              <w:pStyle w:val="Normal"/>
              <w:bidi w:val="0"/>
              <w:spacing w:before="0" w:beforeAutospacing="off" w:after="160" w:afterAutospacing="off" w:line="257" w:lineRule="auto"/>
              <w:ind w:left="0" w:right="0"/>
              <w:jc w:val="left"/>
              <w:rPr>
                <w:rFonts w:ascii="Arial" w:hAnsi="Arial" w:eastAsia="Arial" w:cs="Arial"/>
              </w:rPr>
            </w:pPr>
            <w:r w:rsidRPr="59A82440" w:rsidR="347BBA6E">
              <w:rPr>
                <w:rFonts w:ascii="Arial" w:hAnsi="Arial" w:eastAsia="Arial" w:cs="Arial"/>
              </w:rPr>
              <w:t xml:space="preserve">Design should be a </w:t>
            </w:r>
            <w:r w:rsidRPr="59A82440" w:rsidR="3D880C74">
              <w:rPr>
                <w:rFonts w:ascii="Arial" w:hAnsi="Arial" w:eastAsia="Arial" w:cs="Arial"/>
              </w:rPr>
              <w:t>collaborative</w:t>
            </w:r>
            <w:r w:rsidRPr="59A82440" w:rsidR="347BBA6E">
              <w:rPr>
                <w:rFonts w:ascii="Arial" w:hAnsi="Arial" w:eastAsia="Arial" w:cs="Arial"/>
              </w:rPr>
              <w:t xml:space="preserve"> process. </w:t>
            </w:r>
            <w:r w:rsidRPr="59A82440" w:rsidR="6ED8A968">
              <w:rPr>
                <w:rFonts w:ascii="Arial" w:hAnsi="Arial" w:eastAsia="Arial" w:cs="Arial"/>
              </w:rPr>
              <w:t xml:space="preserve">The community has been consulted during the creation of this local plan, including through a workshop led by Design </w:t>
            </w:r>
            <w:bookmarkStart w:name="_Int_ymAFwKvR" w:id="1418588454"/>
            <w:r w:rsidRPr="59A82440" w:rsidR="6ED8A968">
              <w:rPr>
                <w:rFonts w:ascii="Arial" w:hAnsi="Arial" w:eastAsia="Arial" w:cs="Arial"/>
              </w:rPr>
              <w:t>South East</w:t>
            </w:r>
            <w:bookmarkEnd w:id="1418588454"/>
            <w:r w:rsidRPr="59A82440" w:rsidR="6ED8A968">
              <w:rPr>
                <w:rFonts w:ascii="Arial" w:hAnsi="Arial" w:eastAsia="Arial" w:cs="Arial"/>
              </w:rPr>
              <w:t xml:space="preserve"> that has informed the development principles in the </w:t>
            </w:r>
            <w:r w:rsidRPr="59A82440" w:rsidR="2FDEE285">
              <w:rPr>
                <w:rFonts w:ascii="Arial" w:hAnsi="Arial" w:eastAsia="Arial" w:cs="Arial"/>
              </w:rPr>
              <w:t xml:space="preserve">Marston Road and Old Road Area of Focus. Supporting documents will be developed with community collaboration where </w:t>
            </w:r>
            <w:r w:rsidRPr="59A82440" w:rsidR="3B91F92C">
              <w:rPr>
                <w:rFonts w:ascii="Arial" w:hAnsi="Arial" w:eastAsia="Arial" w:cs="Arial"/>
              </w:rPr>
              <w:t xml:space="preserve">these would be helpful. The Botley Retail Park Development </w:t>
            </w:r>
            <w:r w:rsidRPr="59A82440" w:rsidR="0536D479">
              <w:rPr>
                <w:rFonts w:ascii="Arial" w:hAnsi="Arial" w:eastAsia="Arial" w:cs="Arial"/>
              </w:rPr>
              <w:t xml:space="preserve">Brief 2022 and the West End and </w:t>
            </w:r>
            <w:r w:rsidRPr="59A82440" w:rsidR="0536D479">
              <w:rPr>
                <w:rFonts w:ascii="Arial" w:hAnsi="Arial" w:eastAsia="Arial" w:cs="Arial"/>
              </w:rPr>
              <w:t>Osney</w:t>
            </w:r>
            <w:r w:rsidRPr="59A82440" w:rsidR="0536D479">
              <w:rPr>
                <w:rFonts w:ascii="Arial" w:hAnsi="Arial" w:eastAsia="Arial" w:cs="Arial"/>
              </w:rPr>
              <w:t xml:space="preserve"> Mead Supplementary Planning Document (SPD) set out guidance for these two areas</w:t>
            </w:r>
            <w:r w:rsidRPr="59A82440" w:rsidR="50AC04B8">
              <w:rPr>
                <w:rFonts w:ascii="Arial" w:hAnsi="Arial" w:eastAsia="Arial" w:cs="Arial"/>
              </w:rPr>
              <w:t xml:space="preserve">. </w:t>
            </w:r>
          </w:p>
        </w:tc>
      </w:tr>
      <w:tr w:rsidR="1A1A7CB1" w:rsidTr="036C5A09" w14:paraId="2F29C49B" w14:textId="77777777">
        <w:trPr>
          <w:trHeight w:val="300"/>
        </w:trPr>
        <w:tc>
          <w:tcPr>
            <w:tcW w:w="9000" w:type="dxa"/>
            <w:shd w:val="clear" w:color="auto" w:fill="EAF1DD"/>
            <w:tcMar>
              <w:left w:w="105" w:type="dxa"/>
              <w:right w:w="105" w:type="dxa"/>
            </w:tcMar>
          </w:tcPr>
          <w:p w:rsidR="61E92A18" w:rsidP="61E92A18" w:rsidRDefault="61E92A18" w14:paraId="1A2757D9" w14:textId="7C78DB7A">
            <w:pPr>
              <w:pStyle w:val="Heading2"/>
              <w:rPr>
                <w:rFonts w:ascii="Arial" w:hAnsi="Arial" w:eastAsia="Arial" w:cs="Arial"/>
                <w:b/>
                <w:bCs/>
                <w:color w:val="365F91"/>
                <w:sz w:val="22"/>
                <w:szCs w:val="22"/>
              </w:rPr>
            </w:pPr>
          </w:p>
          <w:p w:rsidR="12910E68" w:rsidP="61E92A18" w:rsidRDefault="12910E68" w14:paraId="3BE324A2" w14:textId="45F5855C">
            <w:pPr>
              <w:pStyle w:val="Heading2"/>
              <w:rPr>
                <w:rFonts w:ascii="Cambria" w:hAnsi="Cambria" w:eastAsia="Cambria" w:cs="Cambria"/>
                <w:color w:val="365F91"/>
                <w:lang w:val="en-US"/>
              </w:rPr>
            </w:pPr>
            <w:bookmarkStart w:name="_Toc932333351" w:id="1228359938"/>
            <w:r w:rsidRPr="036C5A09" w:rsidR="35B9D6C8">
              <w:rPr>
                <w:rFonts w:ascii="Cambria" w:hAnsi="Cambria" w:eastAsia="Cambria" w:cs="Cambria"/>
                <w:color w:val="365F91"/>
              </w:rPr>
              <w:t>Policy S</w:t>
            </w:r>
            <w:bookmarkStart w:name="_Int_aDeek51t" w:id="284518477"/>
            <w:r w:rsidRPr="036C5A09" w:rsidR="35B9D6C8">
              <w:rPr>
                <w:rFonts w:ascii="Cambria" w:hAnsi="Cambria" w:eastAsia="Cambria" w:cs="Cambria"/>
                <w:color w:val="365F91"/>
              </w:rPr>
              <w:t>2:</w:t>
            </w:r>
            <w:bookmarkEnd w:id="284518477"/>
            <w:r w:rsidRPr="036C5A09" w:rsidR="35B9D6C8">
              <w:rPr>
                <w:rFonts w:ascii="Cambria" w:hAnsi="Cambria" w:eastAsia="Cambria" w:cs="Cambria"/>
                <w:color w:val="365F91"/>
              </w:rPr>
              <w:t xml:space="preserve"> Design Code and Guidance</w:t>
            </w:r>
            <w:bookmarkEnd w:id="1228359938"/>
            <w:r w:rsidRPr="036C5A09" w:rsidR="35B9D6C8">
              <w:rPr>
                <w:rFonts w:ascii="Cambria" w:hAnsi="Cambria" w:eastAsia="Cambria" w:cs="Cambria"/>
                <w:color w:val="365F91"/>
              </w:rPr>
              <w:t xml:space="preserve"> </w:t>
            </w:r>
          </w:p>
          <w:p w:rsidR="61E92A18" w:rsidP="61E92A18" w:rsidRDefault="61E92A18" w14:paraId="59A284B3" w14:textId="6A62CD2C">
            <w:pPr>
              <w:pStyle w:val="Heading2"/>
              <w:rPr>
                <w:rFonts w:ascii="Arial" w:hAnsi="Arial" w:eastAsia="Arial" w:cs="Arial"/>
                <w:b/>
                <w:bCs/>
                <w:color w:val="365F91"/>
                <w:sz w:val="22"/>
                <w:szCs w:val="22"/>
              </w:rPr>
            </w:pPr>
          </w:p>
          <w:p w:rsidR="00BF3DDD" w:rsidP="61E92A18" w:rsidRDefault="41D7B768" w14:paraId="44443E08" w14:textId="4B5B72C5">
            <w:pPr>
              <w:rPr>
                <w:rFonts w:ascii="Arial" w:hAnsi="Arial" w:eastAsia="Arial" w:cs="Arial"/>
                <w:b w:val="1"/>
                <w:bCs w:val="1"/>
              </w:rPr>
            </w:pPr>
            <w:r w:rsidRPr="59A82440" w:rsidR="41D7B768">
              <w:rPr>
                <w:rFonts w:ascii="Arial" w:hAnsi="Arial" w:eastAsia="Arial" w:cs="Arial"/>
                <w:b w:val="1"/>
                <w:bCs w:val="1"/>
              </w:rPr>
              <w:t xml:space="preserve">The design checklist set out in </w:t>
            </w:r>
            <w:r w:rsidRPr="59A82440" w:rsidR="41D7B768">
              <w:rPr>
                <w:rFonts w:ascii="Arial" w:hAnsi="Arial" w:eastAsia="Arial" w:cs="Arial"/>
                <w:b w:val="1"/>
                <w:bCs w:val="1"/>
                <w:highlight w:val="yellow"/>
              </w:rPr>
              <w:t xml:space="preserve">Appendix </w:t>
            </w:r>
            <w:r w:rsidRPr="59A82440" w:rsidR="0051EA4D">
              <w:rPr>
                <w:rFonts w:ascii="Arial" w:hAnsi="Arial" w:eastAsia="Arial" w:cs="Arial"/>
                <w:b w:val="1"/>
                <w:bCs w:val="1"/>
                <w:highlight w:val="yellow"/>
              </w:rPr>
              <w:t>1.1</w:t>
            </w:r>
            <w:r w:rsidRPr="59A82440" w:rsidR="41D7B768">
              <w:rPr>
                <w:rFonts w:ascii="Arial" w:hAnsi="Arial" w:eastAsia="Arial" w:cs="Arial"/>
                <w:b w:val="1"/>
                <w:bCs w:val="1"/>
                <w:highlight w:val="yellow"/>
              </w:rPr>
              <w:t xml:space="preserve"> and expanded on in the Design Code document should be used inform design and ensure that </w:t>
            </w:r>
            <w:r w:rsidRPr="59A82440" w:rsidR="078147F9">
              <w:rPr>
                <w:rFonts w:ascii="Arial" w:hAnsi="Arial" w:eastAsia="Arial" w:cs="Arial"/>
                <w:b w:val="1"/>
                <w:bCs w:val="1"/>
              </w:rPr>
              <w:t>a comprehensive approach</w:t>
            </w:r>
            <w:r w:rsidRPr="59A82440" w:rsidR="41D7B768">
              <w:rPr>
                <w:rFonts w:ascii="Arial" w:hAnsi="Arial" w:eastAsia="Arial" w:cs="Arial"/>
                <w:b w:val="1"/>
                <w:bCs w:val="1"/>
              </w:rPr>
              <w:t xml:space="preserve"> is taken from the outset</w:t>
            </w:r>
            <w:r w:rsidRPr="59A82440" w:rsidR="1B744951">
              <w:rPr>
                <w:rFonts w:ascii="Arial" w:hAnsi="Arial" w:eastAsia="Arial" w:cs="Arial"/>
                <w:b w:val="1"/>
                <w:bCs w:val="1"/>
              </w:rPr>
              <w:t xml:space="preserve">, which </w:t>
            </w:r>
            <w:r w:rsidRPr="59A82440" w:rsidR="41D7B768">
              <w:rPr>
                <w:rFonts w:ascii="Arial" w:hAnsi="Arial" w:eastAsia="Arial" w:cs="Arial"/>
                <w:b w:val="1"/>
                <w:bCs w:val="1"/>
              </w:rPr>
              <w:t>includes considerati</w:t>
            </w:r>
            <w:r w:rsidRPr="59A82440" w:rsidR="240780FA">
              <w:rPr>
                <w:rFonts w:ascii="Arial" w:hAnsi="Arial" w:eastAsia="Arial" w:cs="Arial"/>
                <w:b w:val="1"/>
                <w:bCs w:val="1"/>
              </w:rPr>
              <w:t>on of the relevant context including heritage, promoti</w:t>
            </w:r>
            <w:r w:rsidRPr="59A82440" w:rsidR="00BF3DDD">
              <w:rPr>
                <w:rFonts w:ascii="Arial" w:hAnsi="Arial" w:eastAsia="Arial" w:cs="Arial"/>
                <w:b w:val="1"/>
                <w:bCs w:val="1"/>
              </w:rPr>
              <w:t>on</w:t>
            </w:r>
            <w:r w:rsidRPr="59A82440" w:rsidR="240780FA">
              <w:rPr>
                <w:rFonts w:ascii="Arial" w:hAnsi="Arial" w:eastAsia="Arial" w:cs="Arial"/>
                <w:b w:val="1"/>
                <w:bCs w:val="1"/>
              </w:rPr>
              <w:t xml:space="preserve"> of healthy lifestyles, and protection of the natural environment. </w:t>
            </w:r>
          </w:p>
          <w:p w:rsidR="00BF3DDD" w:rsidP="61E92A18" w:rsidRDefault="00BF3DDD" w14:paraId="1572F331" w14:textId="77777777">
            <w:pPr>
              <w:rPr>
                <w:rFonts w:ascii="Arial" w:hAnsi="Arial" w:eastAsia="Arial" w:cs="Arial"/>
                <w:b w:val="1"/>
                <w:bCs w:val="1"/>
              </w:rPr>
            </w:pPr>
          </w:p>
          <w:p w:rsidR="1E5E5019" w:rsidP="61E92A18" w:rsidRDefault="240780FA" w14:paraId="4D580A70" w14:textId="13AAAB1B">
            <w:pPr>
              <w:rPr>
                <w:rFonts w:ascii="Arial" w:hAnsi="Arial" w:eastAsia="Arial" w:cs="Arial"/>
                <w:b/>
                <w:bCs/>
              </w:rPr>
            </w:pPr>
            <w:r w:rsidRPr="61E92A18">
              <w:rPr>
                <w:rFonts w:ascii="Arial" w:hAnsi="Arial" w:eastAsia="Arial" w:cs="Arial"/>
                <w:b/>
                <w:bCs/>
              </w:rPr>
              <w:t>For Areas of Focus, the City Centre and District Centres</w:t>
            </w:r>
            <w:r w:rsidRPr="61E92A18" w:rsidR="1E6C14A9">
              <w:rPr>
                <w:rFonts w:ascii="Arial" w:hAnsi="Arial" w:eastAsia="Arial" w:cs="Arial"/>
                <w:b/>
                <w:bCs/>
              </w:rPr>
              <w:t>,</w:t>
            </w:r>
            <w:r w:rsidRPr="61E92A18" w:rsidR="72B64D10">
              <w:rPr>
                <w:rFonts w:ascii="Arial" w:hAnsi="Arial" w:eastAsia="Arial" w:cs="Arial"/>
                <w:b/>
                <w:bCs/>
              </w:rPr>
              <w:t xml:space="preserve"> and other areas with more detailed guidance,</w:t>
            </w:r>
            <w:r w:rsidRPr="61E92A18" w:rsidR="1E6C14A9">
              <w:rPr>
                <w:rFonts w:ascii="Arial" w:hAnsi="Arial" w:eastAsia="Arial" w:cs="Arial"/>
                <w:b/>
                <w:bCs/>
              </w:rPr>
              <w:t xml:space="preserve"> proposals should refer to and align with the design principles set out in the Local Plan</w:t>
            </w:r>
            <w:r w:rsidRPr="61E92A18" w:rsidR="456C5250">
              <w:rPr>
                <w:rFonts w:ascii="Arial" w:hAnsi="Arial" w:eastAsia="Arial" w:cs="Arial"/>
                <w:b/>
                <w:bCs/>
              </w:rPr>
              <w:t xml:space="preserve"> or in supporting documents such as the West End and Osney Mead Supplementary Planning Document and the Botley Road Retail Park </w:t>
            </w:r>
            <w:r w:rsidRPr="61E92A18" w:rsidR="3B3B09D6">
              <w:rPr>
                <w:rFonts w:ascii="Arial" w:hAnsi="Arial" w:eastAsia="Arial" w:cs="Arial"/>
                <w:b/>
                <w:bCs/>
              </w:rPr>
              <w:t>Development Brief 2022.</w:t>
            </w:r>
            <w:r w:rsidRPr="61E92A18" w:rsidR="7D79077A">
              <w:rPr>
                <w:rFonts w:ascii="Arial" w:hAnsi="Arial" w:eastAsia="Arial" w:cs="Arial"/>
                <w:b/>
                <w:bCs/>
              </w:rPr>
              <w:t xml:space="preserve"> The City Council will be proactive in producing</w:t>
            </w:r>
            <w:r w:rsidRPr="61E92A18" w:rsidR="0491BFCC">
              <w:rPr>
                <w:rFonts w:ascii="Arial" w:hAnsi="Arial" w:eastAsia="Arial" w:cs="Arial"/>
                <w:b/>
                <w:bCs/>
              </w:rPr>
              <w:t xml:space="preserve"> additional</w:t>
            </w:r>
            <w:r w:rsidRPr="61E92A18" w:rsidR="7D79077A">
              <w:rPr>
                <w:rFonts w:ascii="Arial" w:hAnsi="Arial" w:eastAsia="Arial" w:cs="Arial"/>
                <w:b/>
                <w:bCs/>
              </w:rPr>
              <w:t xml:space="preserve"> local design codes or guidance whe</w:t>
            </w:r>
            <w:r w:rsidRPr="61E92A18" w:rsidR="1EE55F04">
              <w:rPr>
                <w:rFonts w:ascii="Arial" w:hAnsi="Arial" w:eastAsia="Arial" w:cs="Arial"/>
                <w:b/>
                <w:bCs/>
              </w:rPr>
              <w:t>n a need arises (such as the Botley Design Guide</w:t>
            </w:r>
            <w:r w:rsidRPr="61E92A18" w:rsidR="3BA2ED8C">
              <w:rPr>
                <w:rFonts w:ascii="Arial" w:hAnsi="Arial" w:eastAsia="Arial" w:cs="Arial"/>
                <w:b/>
                <w:bCs/>
              </w:rPr>
              <w:t xml:space="preserve">), involving the local community and landowners, and will support neighbourhood planning groups who wish to produce design guidance for their areas. </w:t>
            </w:r>
          </w:p>
          <w:p w:rsidR="1A1A7CB1" w:rsidP="61E92A18" w:rsidRDefault="1A1A7CB1" w14:paraId="4165E381" w14:textId="196F069E">
            <w:pPr>
              <w:rPr>
                <w:rFonts w:ascii="Arial" w:hAnsi="Arial" w:eastAsia="Arial" w:cs="Arial"/>
                <w:b/>
                <w:bCs/>
              </w:rPr>
            </w:pPr>
          </w:p>
          <w:p w:rsidR="2F953B6E" w:rsidP="61E92A18" w:rsidRDefault="2AEDBAC9" w14:paraId="0E00F623" w14:textId="3B9A200C">
            <w:pPr>
              <w:rPr>
                <w:rFonts w:ascii="Arial" w:hAnsi="Arial" w:eastAsia="Arial" w:cs="Arial"/>
                <w:b w:val="1"/>
                <w:bCs w:val="1"/>
              </w:rPr>
            </w:pPr>
            <w:r w:rsidRPr="5EC91161" w:rsidR="2AEDBAC9">
              <w:rPr>
                <w:rFonts w:ascii="Arial" w:hAnsi="Arial" w:eastAsia="Arial" w:cs="Arial"/>
                <w:b w:val="1"/>
                <w:bCs w:val="1"/>
              </w:rPr>
              <w:t>In recognition of the significance of Oxford’s heritage,</w:t>
            </w:r>
            <w:r w:rsidRPr="5EC91161" w:rsidR="2EAF3768">
              <w:rPr>
                <w:rFonts w:ascii="Arial" w:hAnsi="Arial" w:eastAsia="Arial" w:cs="Arial"/>
                <w:b w:val="1"/>
                <w:bCs w:val="1"/>
              </w:rPr>
              <w:t xml:space="preserve"> and</w:t>
            </w:r>
            <w:r w:rsidRPr="3CC87E8B" w:rsidR="2EAF3768">
              <w:rPr>
                <w:rFonts w:ascii="Arial" w:hAnsi="Arial" w:eastAsia="Arial" w:cs="Arial"/>
                <w:b w:val="1"/>
                <w:bCs w:val="1"/>
                <w:color w:val="auto"/>
              </w:rPr>
              <w:t xml:space="preserve"> </w:t>
            </w:r>
            <w:r w:rsidRPr="3CC87E8B" w:rsidR="00BF3DDD">
              <w:rPr>
                <w:rFonts w:ascii="Arial" w:hAnsi="Arial" w:eastAsia="Arial" w:cs="Arial"/>
                <w:b w:val="1"/>
                <w:bCs w:val="1"/>
                <w:color w:val="auto"/>
                <w:shd w:val="clear" w:color="auto" w:fill="E6E6E6"/>
              </w:rPr>
              <w:t>a</w:t>
            </w:r>
            <w:r w:rsidRPr="3CC87E8B" w:rsidR="2EAF3768">
              <w:rPr>
                <w:rFonts w:ascii="Arial" w:hAnsi="Arial" w:eastAsia="Arial" w:cs="Arial"/>
                <w:b w:val="1"/>
                <w:bCs w:val="1"/>
                <w:color w:val="auto"/>
                <w:shd w:val="clear" w:color="auto" w:fill="E6E6E6"/>
              </w:rPr>
              <w:t>s</w:t>
            </w:r>
            <w:r w:rsidRPr="5EC91161" w:rsidR="2EAF3768">
              <w:rPr>
                <w:rFonts w:ascii="Arial" w:hAnsi="Arial" w:eastAsia="Arial" w:cs="Arial"/>
                <w:b w:val="1"/>
                <w:bCs w:val="1"/>
              </w:rPr>
              <w:t xml:space="preserve"> part of its positive approach to the historic environment, in addition to fulfilling its statutory duties, the Council will:</w:t>
            </w:r>
          </w:p>
          <w:p w:rsidR="00DCF157" w:rsidP="61E92A18" w:rsidRDefault="7D79077A" w14:paraId="0ED90215" w14:textId="6D4B4D94">
            <w:pPr>
              <w:pStyle w:val="ListParagraph"/>
              <w:numPr>
                <w:ilvl w:val="0"/>
                <w:numId w:val="6"/>
              </w:numPr>
              <w:rPr>
                <w:rFonts w:ascii="Arial" w:hAnsi="Arial" w:eastAsia="Arial" w:cs="Arial"/>
                <w:b w:val="1"/>
                <w:bCs w:val="1"/>
              </w:rPr>
            </w:pPr>
            <w:r w:rsidRPr="59A82440" w:rsidR="39E3B6D4">
              <w:rPr>
                <w:rFonts w:ascii="Arial" w:hAnsi="Arial" w:eastAsia="Arial" w:cs="Arial"/>
                <w:b w:val="1"/>
                <w:bCs w:val="1"/>
              </w:rPr>
              <w:t>identify</w:t>
            </w:r>
            <w:r w:rsidRPr="59A82440" w:rsidR="39E3B6D4">
              <w:rPr>
                <w:rFonts w:ascii="Arial" w:hAnsi="Arial" w:eastAsia="Arial" w:cs="Arial"/>
                <w:b w:val="1"/>
                <w:bCs w:val="1"/>
              </w:rPr>
              <w:t xml:space="preserve">, </w:t>
            </w:r>
            <w:bookmarkStart w:name="_Int_2TjpagqA" w:id="159721662"/>
            <w:r w:rsidRPr="59A82440" w:rsidR="39E3B6D4">
              <w:rPr>
                <w:rFonts w:ascii="Arial" w:hAnsi="Arial" w:eastAsia="Arial" w:cs="Arial"/>
                <w:b w:val="1"/>
                <w:bCs w:val="1"/>
              </w:rPr>
              <w:t>conserve</w:t>
            </w:r>
            <w:bookmarkEnd w:id="159721662"/>
            <w:r w:rsidRPr="59A82440" w:rsidR="39E3B6D4">
              <w:rPr>
                <w:rFonts w:ascii="Arial" w:hAnsi="Arial" w:eastAsia="Arial" w:cs="Arial"/>
                <w:b w:val="1"/>
                <w:bCs w:val="1"/>
              </w:rPr>
              <w:t xml:space="preserve"> and enhance local heritage assets</w:t>
            </w:r>
          </w:p>
          <w:p w:rsidR="22366721" w:rsidP="61E92A18" w:rsidRDefault="39E3B6D4" w14:paraId="5F607EA8" w14:textId="18F92E32">
            <w:pPr>
              <w:pStyle w:val="ListParagraph"/>
              <w:numPr>
                <w:ilvl w:val="0"/>
                <w:numId w:val="6"/>
              </w:numPr>
              <w:rPr>
                <w:rFonts w:ascii="Arial" w:hAnsi="Arial" w:eastAsia="Arial" w:cs="Arial"/>
                <w:b w:val="1"/>
                <w:bCs w:val="1"/>
              </w:rPr>
            </w:pPr>
            <w:r w:rsidRPr="59A82440" w:rsidR="39E3B6D4">
              <w:rPr>
                <w:rFonts w:ascii="Arial" w:hAnsi="Arial" w:eastAsia="Arial" w:cs="Arial"/>
                <w:b w:val="1"/>
                <w:bCs w:val="1"/>
              </w:rPr>
              <w:t xml:space="preserve">take a proactive approach to the protection, </w:t>
            </w:r>
            <w:bookmarkStart w:name="_Int_thXVocaW" w:id="8767794"/>
            <w:r w:rsidRPr="59A82440" w:rsidR="39E3B6D4">
              <w:rPr>
                <w:rFonts w:ascii="Arial" w:hAnsi="Arial" w:eastAsia="Arial" w:cs="Arial"/>
                <w:b w:val="1"/>
                <w:bCs w:val="1"/>
              </w:rPr>
              <w:t>promotion</w:t>
            </w:r>
            <w:bookmarkEnd w:id="8767794"/>
            <w:r w:rsidRPr="59A82440" w:rsidR="39E3B6D4">
              <w:rPr>
                <w:rFonts w:ascii="Arial" w:hAnsi="Arial" w:eastAsia="Arial" w:cs="Arial"/>
                <w:b w:val="1"/>
                <w:bCs w:val="1"/>
              </w:rPr>
              <w:t xml:space="preserve"> and interpretation of the city’s archaeological remains</w:t>
            </w:r>
          </w:p>
          <w:p w:rsidR="22366721" w:rsidP="61E92A18" w:rsidRDefault="39E3B6D4" w14:paraId="2343FE19" w14:textId="7DEC200C">
            <w:pPr>
              <w:pStyle w:val="ListParagraph"/>
              <w:numPr>
                <w:ilvl w:val="0"/>
                <w:numId w:val="6"/>
              </w:numPr>
              <w:rPr>
                <w:rFonts w:ascii="Arial" w:hAnsi="Arial" w:eastAsia="Arial" w:cs="Arial"/>
                <w:b/>
                <w:bCs/>
              </w:rPr>
            </w:pPr>
            <w:r w:rsidRPr="7AE02A79" w:rsidR="39E3B6D4">
              <w:rPr>
                <w:rFonts w:ascii="Arial" w:hAnsi="Arial" w:eastAsia="Arial" w:cs="Arial"/>
                <w:b w:val="1"/>
                <w:bCs w:val="1"/>
              </w:rPr>
              <w:t xml:space="preserve">support the conservation and appreciation of key characteristics of the wider townscape and landscape </w:t>
            </w:r>
          </w:p>
          <w:p w:rsidR="22366721" w:rsidP="61E92A18" w:rsidRDefault="39E3B6D4" w14:paraId="0109040F" w14:textId="2A5B0513">
            <w:pPr>
              <w:pStyle w:val="ListParagraph"/>
              <w:numPr>
                <w:ilvl w:val="0"/>
                <w:numId w:val="6"/>
              </w:numPr>
              <w:rPr>
                <w:rFonts w:ascii="Arial" w:hAnsi="Arial" w:eastAsia="Arial" w:cs="Arial"/>
                <w:b/>
                <w:bCs/>
              </w:rPr>
            </w:pPr>
            <w:r w:rsidRPr="7AE02A79" w:rsidR="39E3B6D4">
              <w:rPr>
                <w:rFonts w:ascii="Arial" w:hAnsi="Arial" w:eastAsia="Arial" w:cs="Arial"/>
                <w:b w:val="1"/>
                <w:bCs w:val="1"/>
              </w:rPr>
              <w:t>take a positive strategy towards assets that are considered at risk</w:t>
            </w:r>
            <w:r w:rsidRPr="7AE02A79" w:rsidR="0792DB42">
              <w:rPr>
                <w:rFonts w:ascii="Arial" w:hAnsi="Arial" w:eastAsia="Arial" w:cs="Arial"/>
                <w:b w:val="1"/>
                <w:bCs w:val="1"/>
              </w:rPr>
              <w:t>.</w:t>
            </w:r>
          </w:p>
          <w:p w:rsidR="22366721" w:rsidP="61E92A18" w:rsidRDefault="22366721" w14:paraId="75DA468D" w14:textId="6A759485">
            <w:pPr>
              <w:pStyle w:val="ListParagraph"/>
              <w:ind w:left="0"/>
              <w:rPr>
                <w:rFonts w:ascii="Arial" w:hAnsi="Arial" w:eastAsia="Arial" w:cs="Arial"/>
                <w:b/>
                <w:bCs/>
                <w:strike/>
              </w:rPr>
            </w:pPr>
          </w:p>
        </w:tc>
      </w:tr>
    </w:tbl>
    <w:p w:rsidR="1A1A7CB1" w:rsidP="5EC91161" w:rsidRDefault="1A1A7CB1" w14:paraId="69022F34" w14:textId="24C813BC">
      <w:pPr>
        <w:rPr>
          <w:rFonts w:ascii="Calibri" w:hAnsi="Calibri" w:eastAsia="Calibri" w:cs="Calibri"/>
          <w:b/>
          <w:bCs/>
          <w:color w:val="000000" w:themeColor="text1"/>
          <w:lang w:val="en-US"/>
        </w:rPr>
      </w:pPr>
    </w:p>
    <w:p w:rsidR="1A1A7CB1" w:rsidP="5EC91161" w:rsidRDefault="1A1A7CB1" w14:paraId="24ECDF5E" w14:textId="2422644E">
      <w:pPr>
        <w:rPr>
          <w:rFonts w:ascii="Calibri" w:hAnsi="Calibri" w:eastAsia="Calibri" w:cs="Calibri"/>
          <w:b/>
          <w:bCs/>
          <w:color w:val="000000" w:themeColor="text1"/>
          <w:lang w:val="en-US"/>
        </w:rPr>
      </w:pPr>
    </w:p>
    <w:p w:rsidR="1A1A7CB1" w:rsidP="5EC91161" w:rsidRDefault="1A1A7CB1" w14:paraId="666238AA" w14:textId="174CC939"/>
    <w:tbl>
      <w:tblPr>
        <w:tblStyle w:val="TableGrid"/>
        <w:tblW w:w="0" w:type="auto"/>
        <w:tblLook w:val="04A0" w:firstRow="1" w:lastRow="0" w:firstColumn="1" w:lastColumn="0" w:noHBand="0" w:noVBand="1"/>
      </w:tblPr>
      <w:tblGrid>
        <w:gridCol w:w="9000"/>
      </w:tblGrid>
      <w:tr w:rsidR="1A1A7CB1" w:rsidTr="036C5A09" w14:paraId="02DEBA00" w14:textId="77777777">
        <w:trPr>
          <w:trHeight w:val="300"/>
        </w:trPr>
        <w:tc>
          <w:tcPr>
            <w:tcW w:w="9000" w:type="dxa"/>
            <w:shd w:val="clear" w:color="auto" w:fill="F2DBDB"/>
            <w:tcMar>
              <w:left w:w="105" w:type="dxa"/>
              <w:right w:w="105" w:type="dxa"/>
            </w:tcMar>
          </w:tcPr>
          <w:p w:rsidR="1A1A7CB1" w:rsidP="1A1A7CB1" w:rsidRDefault="1A1A7CB1" w14:paraId="4FA1022E" w14:textId="6CDB0275">
            <w:pPr>
              <w:rPr>
                <w:rFonts w:ascii="Arial" w:hAnsi="Arial" w:eastAsia="Arial" w:cs="Arial"/>
                <w:b/>
                <w:bCs/>
                <w:sz w:val="24"/>
                <w:szCs w:val="24"/>
                <w:u w:val="single"/>
              </w:rPr>
            </w:pPr>
            <w:r w:rsidRPr="1A1A7CB1">
              <w:rPr>
                <w:rFonts w:ascii="Arial" w:hAnsi="Arial" w:eastAsia="Arial" w:cs="Arial"/>
                <w:b/>
                <w:bCs/>
                <w:sz w:val="24"/>
                <w:szCs w:val="24"/>
                <w:u w:val="single"/>
              </w:rPr>
              <w:t>Infrastructure Delivery in New Developments</w:t>
            </w:r>
          </w:p>
          <w:p w:rsidR="1A1A7CB1" w:rsidP="1A1A7CB1" w:rsidRDefault="1A1A7CB1" w14:paraId="49BDD4CF" w14:textId="4B5D0FE0">
            <w:pPr>
              <w:rPr>
                <w:rFonts w:ascii="Arial" w:hAnsi="Arial" w:eastAsia="Arial" w:cs="Arial"/>
                <w:sz w:val="24"/>
                <w:szCs w:val="24"/>
              </w:rPr>
            </w:pPr>
          </w:p>
          <w:p w:rsidR="1A1A7CB1" w:rsidP="6B3582E5" w:rsidRDefault="632C0996" w14:paraId="2A0D3072" w14:textId="34E7CB4F">
            <w:pPr>
              <w:rPr>
                <w:rFonts w:ascii="Arial" w:hAnsi="Arial" w:eastAsia="Arial" w:cs="Arial"/>
              </w:rPr>
            </w:pPr>
            <w:r w:rsidRPr="59A82440" w:rsidR="632C0996">
              <w:rPr>
                <w:rFonts w:ascii="Arial" w:hAnsi="Arial" w:eastAsia="Arial" w:cs="Arial"/>
                <w:sz w:val="24"/>
                <w:szCs w:val="24"/>
              </w:rPr>
              <w:t>To</w:t>
            </w:r>
            <w:r w:rsidRPr="59A82440" w:rsidR="08B91C55">
              <w:rPr>
                <w:rFonts w:ascii="Arial" w:hAnsi="Arial" w:eastAsia="Arial" w:cs="Arial"/>
              </w:rPr>
              <w:t xml:space="preserve"> deliver the Local Plan vision for 2040, the spatial strategy and plan </w:t>
            </w:r>
            <w:r w:rsidRPr="59A82440" w:rsidR="08B91C55">
              <w:rPr>
                <w:rFonts w:ascii="Arial" w:hAnsi="Arial" w:eastAsia="Arial" w:cs="Arial"/>
              </w:rPr>
              <w:t>objectives</w:t>
            </w:r>
            <w:r w:rsidRPr="59A82440" w:rsidR="08B91C55">
              <w:rPr>
                <w:rFonts w:ascii="Arial" w:hAnsi="Arial" w:eastAsia="Arial" w:cs="Arial"/>
              </w:rPr>
              <w:t xml:space="preserve">, the provision of infrastructure will need to be funded and delivered </w:t>
            </w:r>
            <w:r w:rsidRPr="59A82440" w:rsidR="08B91C55">
              <w:rPr>
                <w:rFonts w:ascii="Arial" w:hAnsi="Arial" w:eastAsia="Arial" w:cs="Arial"/>
              </w:rPr>
              <w:t>in a timely manner</w:t>
            </w:r>
            <w:r w:rsidRPr="59A82440" w:rsidR="08B91C55">
              <w:rPr>
                <w:rFonts w:ascii="Arial" w:hAnsi="Arial" w:eastAsia="Arial" w:cs="Arial"/>
              </w:rPr>
              <w:t xml:space="preserve"> to support development</w:t>
            </w:r>
            <w:r w:rsidRPr="59A82440" w:rsidR="78F2A922">
              <w:rPr>
                <w:rFonts w:ascii="Arial" w:hAnsi="Arial" w:eastAsia="Arial" w:cs="Arial"/>
              </w:rPr>
              <w:t xml:space="preserve">. </w:t>
            </w:r>
            <w:r w:rsidRPr="59A82440" w:rsidR="08B91C55">
              <w:rPr>
                <w:rFonts w:ascii="Arial" w:hAnsi="Arial" w:eastAsia="Arial" w:cs="Arial"/>
              </w:rPr>
              <w:t xml:space="preserve">It is important to ensure that roads, local </w:t>
            </w:r>
            <w:bookmarkStart w:name="_Int_9B9p5waN" w:id="1399855088"/>
            <w:r w:rsidRPr="59A82440" w:rsidR="08B91C55">
              <w:rPr>
                <w:rFonts w:ascii="Arial" w:hAnsi="Arial" w:eastAsia="Arial" w:cs="Arial"/>
              </w:rPr>
              <w:t>services</w:t>
            </w:r>
            <w:bookmarkEnd w:id="1399855088"/>
            <w:r w:rsidRPr="59A82440" w:rsidR="08B91C55">
              <w:rPr>
                <w:rFonts w:ascii="Arial" w:hAnsi="Arial" w:eastAsia="Arial" w:cs="Arial"/>
              </w:rPr>
              <w:t xml:space="preserve"> and facilities can co</w:t>
            </w:r>
            <w:r w:rsidRPr="59A82440" w:rsidR="00BF3DDD">
              <w:rPr>
                <w:rFonts w:ascii="Arial" w:hAnsi="Arial" w:eastAsia="Arial" w:cs="Arial"/>
              </w:rPr>
              <w:t>p</w:t>
            </w:r>
            <w:r w:rsidRPr="59A82440" w:rsidR="08B91C55">
              <w:rPr>
                <w:rFonts w:ascii="Arial" w:hAnsi="Arial" w:eastAsia="Arial" w:cs="Arial"/>
              </w:rPr>
              <w:t>e with the increased demand resulting from development proposed in the Plan</w:t>
            </w:r>
            <w:r w:rsidRPr="59A82440" w:rsidR="0E998FA2">
              <w:rPr>
                <w:rFonts w:ascii="Arial" w:hAnsi="Arial" w:eastAsia="Arial" w:cs="Arial"/>
              </w:rPr>
              <w:t xml:space="preserve">. </w:t>
            </w:r>
          </w:p>
          <w:p w:rsidR="1A1A7CB1" w:rsidP="1A1A7CB1" w:rsidRDefault="1A1A7CB1" w14:paraId="05AEE8D5" w14:textId="2E2A049A">
            <w:pPr>
              <w:rPr>
                <w:rFonts w:ascii="Arial" w:hAnsi="Arial" w:eastAsia="Arial" w:cs="Arial"/>
              </w:rPr>
            </w:pPr>
          </w:p>
          <w:p w:rsidR="1A1A7CB1" w:rsidP="1A1A7CB1" w:rsidRDefault="0A06D491" w14:paraId="3729BA56" w14:textId="2BB3B21B">
            <w:pPr>
              <w:rPr>
                <w:rFonts w:ascii="Arial" w:hAnsi="Arial" w:eastAsia="Arial" w:cs="Arial"/>
              </w:rPr>
            </w:pPr>
            <w:r w:rsidRPr="6AFAB075" w:rsidR="4C320465">
              <w:rPr>
                <w:rFonts w:ascii="Arial" w:hAnsi="Arial" w:eastAsia="Arial" w:cs="Arial"/>
              </w:rPr>
              <w:t xml:space="preserve">Where new development creates a need for new and improved infrastructure, contributions from developers and delivery of infrastructure will be </w:t>
            </w:r>
            <w:r w:rsidRPr="6AFAB075" w:rsidR="4C320465">
              <w:rPr>
                <w:rFonts w:ascii="Arial" w:hAnsi="Arial" w:eastAsia="Arial" w:cs="Arial"/>
              </w:rPr>
              <w:t>sought</w:t>
            </w:r>
            <w:r w:rsidRPr="6AFAB075" w:rsidR="4C320465">
              <w:rPr>
                <w:rFonts w:ascii="Arial" w:hAnsi="Arial" w:eastAsia="Arial" w:cs="Arial"/>
              </w:rPr>
              <w:t xml:space="preserve"> to make the development acceptable in planning terms. These may be delivered as part of a Section 106 (S106) agreement, a</w:t>
            </w:r>
            <w:r w:rsidRPr="6AFAB075" w:rsidR="4C320465">
              <w:rPr>
                <w:rFonts w:ascii="Arial" w:hAnsi="Arial" w:eastAsia="Arial" w:cs="Arial"/>
              </w:rPr>
              <w:t xml:space="preserve"> S278</w:t>
            </w:r>
            <w:r w:rsidRPr="6AFAB075" w:rsidR="4653861C">
              <w:rPr>
                <w:rFonts w:ascii="Arial" w:hAnsi="Arial" w:eastAsia="Arial" w:cs="Arial"/>
              </w:rPr>
              <w:t xml:space="preserve"> agreement</w:t>
            </w:r>
            <w:r w:rsidRPr="6AFAB075" w:rsidR="4C320465">
              <w:rPr>
                <w:rFonts w:ascii="Arial" w:hAnsi="Arial" w:eastAsia="Arial" w:cs="Arial"/>
              </w:rPr>
              <w:t xml:space="preserve">, </w:t>
            </w:r>
            <w:r w:rsidRPr="6AFAB075" w:rsidR="4653861C">
              <w:rPr>
                <w:rFonts w:ascii="Arial" w:hAnsi="Arial" w:eastAsia="Arial" w:cs="Arial"/>
              </w:rPr>
              <w:t xml:space="preserve">or through </w:t>
            </w:r>
            <w:r w:rsidRPr="6AFAB075" w:rsidR="4C320465">
              <w:rPr>
                <w:rFonts w:ascii="Arial" w:hAnsi="Arial" w:eastAsia="Arial" w:cs="Arial"/>
              </w:rPr>
              <w:t>Community Infrastructure Levy</w:t>
            </w:r>
            <w:r w:rsidRPr="6AFAB075" w:rsidR="4C320465">
              <w:rPr>
                <w:rFonts w:ascii="Arial" w:hAnsi="Arial" w:eastAsia="Arial" w:cs="Arial"/>
              </w:rPr>
              <w:t xml:space="preserve"> (CIL)</w:t>
            </w:r>
            <w:r w:rsidRPr="6AFAB075" w:rsidR="4653861C">
              <w:rPr>
                <w:rFonts w:ascii="Arial" w:hAnsi="Arial" w:eastAsia="Arial" w:cs="Arial"/>
              </w:rPr>
              <w:t xml:space="preserve"> funds</w:t>
            </w:r>
            <w:r w:rsidRPr="6AFAB075" w:rsidR="4C320465">
              <w:rPr>
                <w:rFonts w:ascii="Arial" w:hAnsi="Arial" w:eastAsia="Arial" w:cs="Arial"/>
              </w:rPr>
              <w:t>.</w:t>
            </w:r>
          </w:p>
          <w:p w:rsidR="5EC91161" w:rsidP="5EC91161" w:rsidRDefault="5EC91161" w14:paraId="30B4A99C" w14:textId="5C0D3AC6">
            <w:pPr>
              <w:rPr>
                <w:rFonts w:ascii="Arial" w:hAnsi="Arial" w:eastAsia="Arial" w:cs="Arial"/>
              </w:rPr>
            </w:pPr>
          </w:p>
          <w:p w:rsidR="1A1A7CB1" w:rsidP="5EC91161" w:rsidRDefault="501B7FBA" w14:paraId="103AC7C7" w14:textId="7677DAED">
            <w:pPr>
              <w:rPr>
                <w:rFonts w:ascii="Arial" w:hAnsi="Arial" w:eastAsia="Arial" w:cs="Arial"/>
              </w:rPr>
            </w:pPr>
            <w:r w:rsidRPr="59A82440" w:rsidR="0F8BD733">
              <w:rPr>
                <w:rFonts w:ascii="Arial" w:hAnsi="Arial" w:eastAsia="Arial" w:cs="Arial"/>
              </w:rPr>
              <w:t>T</w:t>
            </w:r>
            <w:r w:rsidRPr="59A82440" w:rsidR="4C320465">
              <w:rPr>
                <w:rFonts w:ascii="Arial" w:hAnsi="Arial" w:eastAsia="Arial" w:cs="Arial"/>
              </w:rPr>
              <w:t>he cumulative impact of individual applications may be considered when assessing infrastructure requirements, taking account of other planning contributions (such as affordable housing)</w:t>
            </w:r>
            <w:r w:rsidRPr="59A82440" w:rsidR="390AB975">
              <w:rPr>
                <w:rFonts w:ascii="Arial" w:hAnsi="Arial" w:eastAsia="Arial" w:cs="Arial"/>
              </w:rPr>
              <w:t xml:space="preserve">. </w:t>
            </w:r>
            <w:r w:rsidRPr="59A82440" w:rsidR="4C320465">
              <w:rPr>
                <w:rFonts w:ascii="Arial" w:hAnsi="Arial" w:eastAsia="Arial" w:cs="Arial"/>
              </w:rPr>
              <w:t xml:space="preserve">Contributions from a particular development </w:t>
            </w:r>
            <w:r w:rsidRPr="59A82440" w:rsidR="4653861C">
              <w:rPr>
                <w:rFonts w:ascii="Arial" w:hAnsi="Arial" w:eastAsia="Arial" w:cs="Arial"/>
              </w:rPr>
              <w:t xml:space="preserve">must </w:t>
            </w:r>
            <w:r w:rsidRPr="59A82440" w:rsidR="4C320465">
              <w:rPr>
                <w:rFonts w:ascii="Arial" w:hAnsi="Arial" w:eastAsia="Arial" w:cs="Arial"/>
              </w:rPr>
              <w:t xml:space="preserve">be fairly and reasonably related in scale and kind to the contribution to the cumulative impact from the relevant scheme; and if necessary, address any unacceptable short-term problems. </w:t>
            </w:r>
          </w:p>
          <w:p w:rsidR="1A1A7CB1" w:rsidP="1A1A7CB1" w:rsidRDefault="1A1A7CB1" w14:paraId="4E7A122E" w14:textId="0FC16B0C">
            <w:pPr>
              <w:rPr>
                <w:rFonts w:ascii="Arial" w:hAnsi="Arial" w:eastAsia="Arial" w:cs="Arial"/>
              </w:rPr>
            </w:pPr>
          </w:p>
          <w:p w:rsidR="1A1A7CB1" w:rsidP="1A1A7CB1" w:rsidRDefault="1A1A7CB1" w14:paraId="37614B9D" w14:textId="6590B830">
            <w:pPr>
              <w:rPr>
                <w:rFonts w:ascii="Arial" w:hAnsi="Arial" w:eastAsia="Arial" w:cs="Arial"/>
              </w:rPr>
            </w:pPr>
            <w:r w:rsidRPr="59A82440" w:rsidR="6933A413">
              <w:rPr>
                <w:rFonts w:ascii="Arial" w:hAnsi="Arial" w:eastAsia="Arial" w:cs="Arial"/>
              </w:rPr>
              <w:t>The Community Infrastructure Levy (CIL) is a tariff in the form of a standard charge on development, which Oxford, as a CIL Charging Authority, sets to help the funding of infrastructure</w:t>
            </w:r>
            <w:r w:rsidRPr="59A82440" w:rsidR="69425608">
              <w:rPr>
                <w:rFonts w:ascii="Arial" w:hAnsi="Arial" w:eastAsia="Arial" w:cs="Arial"/>
              </w:rPr>
              <w:t xml:space="preserve">. </w:t>
            </w:r>
            <w:r w:rsidRPr="59A82440" w:rsidR="6933A413">
              <w:rPr>
                <w:rFonts w:ascii="Arial" w:hAnsi="Arial" w:eastAsia="Arial" w:cs="Arial"/>
              </w:rPr>
              <w:t>The principle behind CIL is for those who benefit financially from a planning permission to pay towards the cost of funding infrastructure needed to support development</w:t>
            </w:r>
            <w:r w:rsidRPr="59A82440" w:rsidR="3D8152F0">
              <w:rPr>
                <w:rFonts w:ascii="Arial" w:hAnsi="Arial" w:eastAsia="Arial" w:cs="Arial"/>
              </w:rPr>
              <w:t xml:space="preserve">. </w:t>
            </w:r>
            <w:r w:rsidRPr="59A82440" w:rsidR="6933A413">
              <w:rPr>
                <w:rFonts w:ascii="Arial" w:hAnsi="Arial" w:eastAsia="Arial" w:cs="Arial"/>
              </w:rPr>
              <w:t xml:space="preserve">Since most development has some impact on infrastructure, it follows that it should contribute to the cost of </w:t>
            </w:r>
            <w:r w:rsidRPr="59A82440" w:rsidR="6933A413">
              <w:rPr>
                <w:rFonts w:ascii="Arial" w:hAnsi="Arial" w:eastAsia="Arial" w:cs="Arial"/>
              </w:rPr>
              <w:t>providing</w:t>
            </w:r>
            <w:r w:rsidRPr="59A82440" w:rsidR="6933A413">
              <w:rPr>
                <w:rFonts w:ascii="Arial" w:hAnsi="Arial" w:eastAsia="Arial" w:cs="Arial"/>
              </w:rPr>
              <w:t xml:space="preserve"> or improving infrastructure. </w:t>
            </w:r>
          </w:p>
          <w:p w:rsidR="1A1A7CB1" w:rsidP="1A1A7CB1" w:rsidRDefault="1A1A7CB1" w14:paraId="49687F9F" w14:textId="069CFFA2">
            <w:pPr>
              <w:rPr>
                <w:rFonts w:ascii="Arial" w:hAnsi="Arial" w:eastAsia="Arial" w:cs="Arial"/>
              </w:rPr>
            </w:pPr>
          </w:p>
          <w:p w:rsidR="1A1A7CB1" w:rsidP="1A1A7CB1" w:rsidRDefault="0A06D491" w14:paraId="081A2037" w14:textId="77F9BFCD">
            <w:pPr>
              <w:spacing w:line="259" w:lineRule="auto"/>
              <w:rPr>
                <w:rFonts w:ascii="Arial" w:hAnsi="Arial" w:eastAsia="Arial" w:cs="Arial"/>
              </w:rPr>
            </w:pPr>
            <w:r w:rsidRPr="2DE5245A" w:rsidR="4FA638ED">
              <w:rPr>
                <w:rFonts w:ascii="Arial" w:hAnsi="Arial" w:eastAsia="Arial" w:cs="Arial"/>
              </w:rPr>
              <w:t xml:space="preserve">The City’s current infrastructure requirements can be found in the </w:t>
            </w:r>
            <w:r w:rsidRPr="2DE5245A" w:rsidR="4FA638ED">
              <w:rPr>
                <w:rFonts w:ascii="Arial" w:hAnsi="Arial" w:eastAsia="Arial" w:cs="Arial"/>
              </w:rPr>
              <w:t>Infrastructure</w:t>
            </w:r>
            <w:r w:rsidRPr="2DE5245A" w:rsidR="4FA638ED">
              <w:rPr>
                <w:rFonts w:ascii="Arial" w:hAnsi="Arial" w:eastAsia="Arial" w:cs="Arial"/>
              </w:rPr>
              <w:t xml:space="preserve"> Delivery Plan (IDP)</w:t>
            </w:r>
            <w:r w:rsidRPr="2DE5245A" w:rsidR="4FA638ED">
              <w:rPr>
                <w:rFonts w:ascii="Arial" w:hAnsi="Arial" w:eastAsia="Arial" w:cs="Arial"/>
              </w:rPr>
              <w:t xml:space="preserve"> which includes an Infrastructure Delivery Schedule which highlights key infrastructure needed to support the Local Plan to 2040</w:t>
            </w:r>
            <w:r w:rsidRPr="2DE5245A" w:rsidR="2F786C8E">
              <w:rPr>
                <w:rFonts w:ascii="Arial" w:hAnsi="Arial" w:eastAsia="Arial" w:cs="Arial"/>
              </w:rPr>
              <w:t xml:space="preserve">. </w:t>
            </w:r>
            <w:r w:rsidRPr="2DE5245A" w:rsidR="4FA638ED">
              <w:rPr>
                <w:rFonts w:ascii="Arial" w:hAnsi="Arial" w:eastAsia="Arial" w:cs="Arial"/>
              </w:rPr>
              <w:t>The IDP includes key infrastructure projects for transport and physical infrastructure; social and community facilities and green infrastructure to support the city’s planned development needs to 2040</w:t>
            </w:r>
            <w:r w:rsidRPr="2DE5245A" w:rsidR="5E3EEF6E">
              <w:rPr>
                <w:rFonts w:ascii="Arial" w:hAnsi="Arial" w:eastAsia="Arial" w:cs="Arial"/>
              </w:rPr>
              <w:t xml:space="preserve">. </w:t>
            </w:r>
            <w:r w:rsidRPr="2DE5245A" w:rsidR="4FA638ED">
              <w:rPr>
                <w:rFonts w:ascii="Arial" w:hAnsi="Arial" w:eastAsia="Arial" w:cs="Arial"/>
              </w:rPr>
              <w:t xml:space="preserve">The IDP forms part of the evidence base and is a ‘live’ document that is regularly updated. </w:t>
            </w:r>
          </w:p>
          <w:p w:rsidR="1A1A7CB1" w:rsidP="1A1A7CB1" w:rsidRDefault="1A1A7CB1" w14:paraId="45340959" w14:textId="57D83C07">
            <w:pPr>
              <w:spacing w:line="259" w:lineRule="auto"/>
              <w:rPr>
                <w:rFonts w:ascii="Arial" w:hAnsi="Arial" w:eastAsia="Arial" w:cs="Arial"/>
              </w:rPr>
            </w:pPr>
          </w:p>
          <w:p w:rsidR="1A1A7CB1" w:rsidP="5EC91161" w:rsidRDefault="0A06D491" w14:paraId="39125788" w14:textId="3B49B52F">
            <w:pPr>
              <w:spacing w:line="259" w:lineRule="auto"/>
              <w:rPr>
                <w:rFonts w:ascii="Arial" w:hAnsi="Arial" w:eastAsia="Arial" w:cs="Arial"/>
              </w:rPr>
            </w:pPr>
            <w:r w:rsidRPr="59A82440" w:rsidR="4C320465">
              <w:rPr>
                <w:rFonts w:ascii="Arial" w:hAnsi="Arial" w:eastAsia="Arial" w:cs="Arial"/>
              </w:rPr>
              <w:t>The delivery of certain infrastructure projects is considered to have wide-reaching improvements and benefits that could be transformational in nature</w:t>
            </w:r>
            <w:r w:rsidRPr="59A82440" w:rsidR="10C61908">
              <w:rPr>
                <w:rFonts w:ascii="Arial" w:hAnsi="Arial" w:eastAsia="Arial" w:cs="Arial"/>
              </w:rPr>
              <w:t xml:space="preserve">. </w:t>
            </w:r>
            <w:r w:rsidRPr="59A82440" w:rsidR="2EE2CAA0">
              <w:rPr>
                <w:rFonts w:ascii="Arial" w:hAnsi="Arial" w:eastAsia="Arial" w:cs="Arial"/>
              </w:rPr>
              <w:t xml:space="preserve">This includes </w:t>
            </w:r>
            <w:r w:rsidRPr="59A82440" w:rsidR="2EE2CAA0">
              <w:rPr>
                <w:rFonts w:ascii="Arial" w:hAnsi="Arial" w:eastAsia="Arial" w:cs="Arial"/>
              </w:rPr>
              <w:t>the</w:t>
            </w:r>
            <w:r w:rsidRPr="59A82440" w:rsidR="3D2607B9">
              <w:rPr>
                <w:rFonts w:ascii="Arial" w:hAnsi="Arial" w:eastAsia="Arial" w:cs="Arial"/>
              </w:rPr>
              <w:t xml:space="preserve"> </w:t>
            </w:r>
            <w:r w:rsidRPr="59A82440" w:rsidR="2EE2CAA0">
              <w:rPr>
                <w:rFonts w:ascii="Arial" w:hAnsi="Arial" w:eastAsia="Arial" w:cs="Arial"/>
              </w:rPr>
              <w:t>county</w:t>
            </w:r>
            <w:r w:rsidRPr="59A82440" w:rsidR="2EE2CAA0">
              <w:rPr>
                <w:rFonts w:ascii="Arial" w:hAnsi="Arial" w:eastAsia="Arial" w:cs="Arial"/>
              </w:rPr>
              <w:t xml:space="preserve"> council’s </w:t>
            </w:r>
            <w:r w:rsidRPr="59A82440" w:rsidR="2EE2CAA0">
              <w:rPr>
                <w:rFonts w:ascii="Arial" w:hAnsi="Arial" w:eastAsia="Arial" w:cs="Arial"/>
              </w:rPr>
              <w:t>core schemes</w:t>
            </w:r>
            <w:r w:rsidRPr="59A82440" w:rsidR="2EE2CAA0">
              <w:rPr>
                <w:rFonts w:ascii="Arial" w:hAnsi="Arial" w:eastAsia="Arial" w:cs="Arial"/>
              </w:rPr>
              <w:t xml:space="preserve"> involving the introduction of </w:t>
            </w:r>
            <w:r w:rsidRPr="59A82440" w:rsidR="2EE2CAA0">
              <w:rPr>
                <w:rFonts w:ascii="Arial" w:hAnsi="Arial" w:eastAsia="Arial" w:cs="Arial"/>
              </w:rPr>
              <w:t>traffic filters</w:t>
            </w:r>
            <w:r w:rsidRPr="59A82440" w:rsidR="2EE2CAA0">
              <w:rPr>
                <w:rFonts w:ascii="Arial" w:hAnsi="Arial" w:eastAsia="Arial" w:cs="Arial"/>
              </w:rPr>
              <w:t xml:space="preserve"> and </w:t>
            </w:r>
            <w:r w:rsidRPr="59A82440" w:rsidR="109E13FA">
              <w:rPr>
                <w:rFonts w:ascii="Arial" w:hAnsi="Arial" w:eastAsia="Arial" w:cs="Arial"/>
              </w:rPr>
              <w:t>workplace</w:t>
            </w:r>
            <w:r w:rsidRPr="59A82440" w:rsidR="2EE2CAA0">
              <w:rPr>
                <w:rFonts w:ascii="Arial" w:hAnsi="Arial" w:eastAsia="Arial" w:cs="Arial"/>
              </w:rPr>
              <w:t xml:space="preserve"> parking levy</w:t>
            </w:r>
            <w:r w:rsidRPr="59A82440" w:rsidR="041BC792">
              <w:rPr>
                <w:rFonts w:ascii="Arial" w:hAnsi="Arial" w:eastAsia="Arial" w:cs="Arial"/>
              </w:rPr>
              <w:t xml:space="preserve">. </w:t>
            </w:r>
            <w:r w:rsidRPr="59A82440" w:rsidR="4C320465">
              <w:rPr>
                <w:rFonts w:ascii="Arial" w:hAnsi="Arial" w:eastAsia="Arial" w:cs="Arial"/>
              </w:rPr>
              <w:t>The</w:t>
            </w:r>
            <w:r w:rsidRPr="59A82440" w:rsidR="5B5106B2">
              <w:rPr>
                <w:rFonts w:ascii="Arial" w:hAnsi="Arial" w:eastAsia="Arial" w:cs="Arial"/>
              </w:rPr>
              <w:t xml:space="preserve"> two </w:t>
            </w:r>
            <w:r w:rsidRPr="59A82440" w:rsidR="5B5106B2">
              <w:rPr>
                <w:rFonts w:ascii="Arial" w:hAnsi="Arial" w:eastAsia="Arial" w:cs="Arial"/>
              </w:rPr>
              <w:t>rail</w:t>
            </w:r>
            <w:r w:rsidRPr="59A82440" w:rsidR="4C320465">
              <w:rPr>
                <w:rFonts w:ascii="Arial" w:hAnsi="Arial" w:eastAsia="Arial" w:cs="Arial"/>
              </w:rPr>
              <w:t xml:space="preserve"> two</w:t>
            </w:r>
            <w:r w:rsidRPr="59A82440" w:rsidR="4C320465">
              <w:rPr>
                <w:rFonts w:ascii="Arial" w:hAnsi="Arial" w:eastAsia="Arial" w:cs="Arial"/>
              </w:rPr>
              <w:t xml:space="preserve"> projects that have this potential which could be delivered in Oxford within the plan period to 2040</w:t>
            </w:r>
            <w:r w:rsidRPr="59A82440" w:rsidR="28E7FB84">
              <w:rPr>
                <w:rFonts w:ascii="Arial" w:hAnsi="Arial" w:eastAsia="Arial" w:cs="Arial"/>
              </w:rPr>
              <w:t xml:space="preserve">. </w:t>
            </w:r>
            <w:r w:rsidRPr="59A82440" w:rsidR="4C320465">
              <w:rPr>
                <w:rFonts w:ascii="Arial" w:hAnsi="Arial" w:eastAsia="Arial" w:cs="Arial"/>
              </w:rPr>
              <w:t>These are the transformation of Oxford Railway Station (incorporating the delivery of East-West Rail), and the re-opening of the Cowl</w:t>
            </w:r>
            <w:r w:rsidRPr="59A82440" w:rsidR="4C320465">
              <w:rPr>
                <w:rFonts w:ascii="Arial" w:hAnsi="Arial" w:eastAsia="Arial" w:cs="Arial"/>
              </w:rPr>
              <w:t>ey Branch Line (CBL) to passenger trains (and the delivery of stations to service key employment sites in the south of the city such as the Oxford Science Park and Oxford Business Park (now known as ARC Oxford)). These projects would increase the accessibility of these locations to a wider workforce across the Oxford to Cambridge Pan Regional Partnership area</w:t>
            </w:r>
            <w:r w:rsidRPr="59A82440" w:rsidR="7820445F">
              <w:rPr>
                <w:rFonts w:ascii="Arial" w:hAnsi="Arial" w:eastAsia="Arial" w:cs="Arial"/>
              </w:rPr>
              <w:t xml:space="preserve">. </w:t>
            </w:r>
            <w:r w:rsidRPr="59A82440" w:rsidR="4C320465">
              <w:rPr>
                <w:rFonts w:ascii="Arial" w:hAnsi="Arial" w:eastAsia="Arial" w:cs="Arial"/>
              </w:rPr>
              <w:t xml:space="preserve">It is likely that significant funding will be </w:t>
            </w:r>
            <w:r w:rsidRPr="59A82440" w:rsidR="4C320465">
              <w:rPr>
                <w:rFonts w:ascii="Arial" w:hAnsi="Arial" w:eastAsia="Arial" w:cs="Arial"/>
              </w:rPr>
              <w:t>required</w:t>
            </w:r>
            <w:r w:rsidRPr="59A82440" w:rsidR="4C320465">
              <w:rPr>
                <w:rFonts w:ascii="Arial" w:hAnsi="Arial" w:eastAsia="Arial" w:cs="Arial"/>
              </w:rPr>
              <w:t xml:space="preserve"> to deliver these transformational opportunities and certain sites that lie within the Cowley Branch Line and Littlemore Area of Focus (Policy </w:t>
            </w:r>
            <w:r w:rsidRPr="59A82440" w:rsidR="4C320465">
              <w:rPr>
                <w:rFonts w:ascii="Arial" w:hAnsi="Arial" w:eastAsia="Arial" w:cs="Arial"/>
              </w:rPr>
              <w:t>CBLLAoF</w:t>
            </w:r>
            <w:r w:rsidRPr="59A82440" w:rsidR="4C320465">
              <w:rPr>
                <w:rFonts w:ascii="Arial" w:hAnsi="Arial" w:eastAsia="Arial" w:cs="Arial"/>
              </w:rPr>
              <w:t>) will be expected to help contribute to their delivery.</w:t>
            </w:r>
          </w:p>
          <w:p w:rsidR="1A1A7CB1" w:rsidP="6AFAB075" w:rsidRDefault="6AC7095C" w14:paraId="5692AC12" w14:textId="639044FF">
            <w:pPr>
              <w:spacing w:after="160" w:line="259" w:lineRule="auto"/>
              <w:rPr>
                <w:rFonts w:ascii="Calibri" w:hAnsi="Calibri" w:eastAsia="Calibri" w:cs="Calibri"/>
                <w:b w:val="1"/>
                <w:bCs w:val="1"/>
                <w:color w:val="000000" w:themeColor="text1"/>
                <w:lang w:val="en-US"/>
              </w:rPr>
            </w:pPr>
          </w:p>
        </w:tc>
      </w:tr>
      <w:tr w:rsidR="1A1A7CB1" w:rsidTr="036C5A09" w14:paraId="564A1DF8" w14:textId="77777777">
        <w:trPr>
          <w:trHeight w:val="300"/>
        </w:trPr>
        <w:tc>
          <w:tcPr>
            <w:tcW w:w="9000" w:type="dxa"/>
            <w:shd w:val="clear" w:color="auto" w:fill="EAF1DD"/>
            <w:tcMar>
              <w:left w:w="105" w:type="dxa"/>
              <w:right w:w="105" w:type="dxa"/>
            </w:tcMar>
          </w:tcPr>
          <w:p w:rsidR="1A1A7CB1" w:rsidP="1A1A7CB1" w:rsidRDefault="2A410D0A" w14:paraId="29C24DC8" w14:textId="5A00F867">
            <w:pPr>
              <w:pStyle w:val="Heading2"/>
              <w:rPr>
                <w:rFonts w:ascii="Cambria" w:hAnsi="Cambria" w:eastAsia="Cambria" w:cs="Cambria"/>
                <w:color w:val="365F91"/>
                <w:lang w:val="en-US"/>
              </w:rPr>
            </w:pPr>
            <w:bookmarkStart w:name="_Toc385906644" w:id="1053106370"/>
            <w:r w:rsidRPr="036C5A09" w:rsidR="0992BB35">
              <w:rPr>
                <w:rFonts w:ascii="Cambria" w:hAnsi="Cambria" w:eastAsia="Cambria" w:cs="Cambria"/>
                <w:color w:val="365F91"/>
              </w:rPr>
              <w:t>Policy S3: Infrastructure Delivery in New Development</w:t>
            </w:r>
            <w:bookmarkEnd w:id="1053106370"/>
          </w:p>
          <w:p w:rsidR="1A1A7CB1" w:rsidP="1A1A7CB1" w:rsidRDefault="1A1A7CB1" w14:paraId="4CB332E3" w14:textId="50FB5692">
            <w:pPr>
              <w:rPr>
                <w:rFonts w:ascii="Arial" w:hAnsi="Arial" w:eastAsia="Arial" w:cs="Arial"/>
                <w:b/>
                <w:bCs/>
              </w:rPr>
            </w:pPr>
          </w:p>
          <w:p w:rsidR="1A1A7CB1" w:rsidP="1A1A7CB1" w:rsidRDefault="0A06D491" w14:paraId="2B828451" w14:textId="25DFA100">
            <w:pPr>
              <w:rPr>
                <w:rFonts w:ascii="Arial" w:hAnsi="Arial" w:eastAsia="Arial" w:cs="Arial"/>
                <w:b w:val="1"/>
                <w:bCs w:val="1"/>
              </w:rPr>
            </w:pPr>
            <w:r w:rsidRPr="59A82440" w:rsidR="0A06D491">
              <w:rPr>
                <w:rFonts w:ascii="Arial" w:hAnsi="Arial" w:eastAsia="Arial" w:cs="Arial"/>
                <w:b w:val="1"/>
                <w:bCs w:val="1"/>
              </w:rPr>
              <w:t xml:space="preserve">The Council will work with infrastructure providers, </w:t>
            </w:r>
            <w:bookmarkStart w:name="_Int_kzr0LaVL" w:id="1346421461"/>
            <w:r w:rsidRPr="59A82440" w:rsidR="0A06D491">
              <w:rPr>
                <w:rFonts w:ascii="Arial" w:hAnsi="Arial" w:eastAsia="Arial" w:cs="Arial"/>
                <w:b w:val="1"/>
                <w:bCs w:val="1"/>
              </w:rPr>
              <w:t>developers</w:t>
            </w:r>
            <w:bookmarkEnd w:id="1346421461"/>
            <w:r w:rsidRPr="59A82440" w:rsidR="0A06D491">
              <w:rPr>
                <w:rFonts w:ascii="Arial" w:hAnsi="Arial" w:eastAsia="Arial" w:cs="Arial"/>
                <w:b w:val="1"/>
                <w:bCs w:val="1"/>
              </w:rPr>
              <w:t xml:space="preserve"> and other key stakeholders to support the</w:t>
            </w:r>
            <w:r w:rsidRPr="59A82440" w:rsidR="69929FFA">
              <w:rPr>
                <w:rFonts w:ascii="Arial" w:hAnsi="Arial" w:eastAsia="Arial" w:cs="Arial"/>
                <w:b w:val="1"/>
                <w:bCs w:val="1"/>
              </w:rPr>
              <w:t xml:space="preserve"> </w:t>
            </w:r>
            <w:r w:rsidRPr="59A82440" w:rsidR="0A06D491">
              <w:rPr>
                <w:rFonts w:ascii="Arial" w:hAnsi="Arial" w:eastAsia="Arial" w:cs="Arial"/>
                <w:b w:val="1"/>
                <w:bCs w:val="1"/>
              </w:rPr>
              <w:t xml:space="preserve">delivery of the infrastructure necessary to enable the development set out in the Local Plan. The projects </w:t>
            </w:r>
            <w:r w:rsidRPr="59A82440" w:rsidR="0A06D491">
              <w:rPr>
                <w:rFonts w:ascii="Arial" w:hAnsi="Arial" w:eastAsia="Arial" w:cs="Arial"/>
                <w:b w:val="1"/>
                <w:bCs w:val="1"/>
              </w:rPr>
              <w:t>required</w:t>
            </w:r>
            <w:r w:rsidRPr="59A82440" w:rsidR="0A06D491">
              <w:rPr>
                <w:rFonts w:ascii="Arial" w:hAnsi="Arial" w:eastAsia="Arial" w:cs="Arial"/>
                <w:b w:val="1"/>
                <w:bCs w:val="1"/>
              </w:rPr>
              <w:t xml:space="preserve"> to support the Local Plan strategy are </w:t>
            </w:r>
            <w:r w:rsidRPr="59A82440" w:rsidR="0A06D491">
              <w:rPr>
                <w:rFonts w:ascii="Arial" w:hAnsi="Arial" w:eastAsia="Arial" w:cs="Arial"/>
                <w:b w:val="1"/>
                <w:bCs w:val="1"/>
              </w:rPr>
              <w:t>identified</w:t>
            </w:r>
            <w:r w:rsidRPr="59A82440" w:rsidR="0A06D491">
              <w:rPr>
                <w:rFonts w:ascii="Arial" w:hAnsi="Arial" w:eastAsia="Arial" w:cs="Arial"/>
                <w:b w:val="1"/>
                <w:bCs w:val="1"/>
              </w:rPr>
              <w:t xml:space="preserve"> within the Infrastructure Delivery Plan. The Infrastructure Delivery Plan will be updated to ensure infrastructure information </w:t>
            </w:r>
            <w:r w:rsidRPr="59A82440" w:rsidR="0A06D491">
              <w:rPr>
                <w:rFonts w:ascii="Arial" w:hAnsi="Arial" w:eastAsia="Arial" w:cs="Arial"/>
                <w:b w:val="1"/>
                <w:bCs w:val="1"/>
              </w:rPr>
              <w:t>remains</w:t>
            </w:r>
            <w:r w:rsidRPr="59A82440" w:rsidR="0A06D491">
              <w:rPr>
                <w:rFonts w:ascii="Arial" w:hAnsi="Arial" w:eastAsia="Arial" w:cs="Arial"/>
                <w:b w:val="1"/>
                <w:bCs w:val="1"/>
              </w:rPr>
              <w:t xml:space="preserve"> up to date and is </w:t>
            </w:r>
            <w:r w:rsidRPr="59A82440" w:rsidR="0A06D491">
              <w:rPr>
                <w:rFonts w:ascii="Arial" w:hAnsi="Arial" w:eastAsia="Arial" w:cs="Arial"/>
                <w:b w:val="1"/>
                <w:bCs w:val="1"/>
              </w:rPr>
              <w:t>monitored</w:t>
            </w:r>
            <w:r w:rsidRPr="59A82440" w:rsidR="0A06D491">
              <w:rPr>
                <w:rFonts w:ascii="Arial" w:hAnsi="Arial" w:eastAsia="Arial" w:cs="Arial"/>
                <w:b w:val="1"/>
                <w:bCs w:val="1"/>
              </w:rPr>
              <w:t xml:space="preserve"> effectively</w:t>
            </w:r>
            <w:r w:rsidRPr="59A82440" w:rsidR="30A7B6CD">
              <w:rPr>
                <w:rFonts w:ascii="Arial" w:hAnsi="Arial" w:eastAsia="Arial" w:cs="Arial"/>
                <w:b w:val="1"/>
                <w:bCs w:val="1"/>
              </w:rPr>
              <w:t xml:space="preserve">. </w:t>
            </w:r>
          </w:p>
          <w:p w:rsidR="1A1A7CB1" w:rsidP="1A1A7CB1" w:rsidRDefault="1A1A7CB1" w14:paraId="76B01DC1" w14:textId="7E691C23">
            <w:pPr>
              <w:rPr>
                <w:rFonts w:ascii="Arial" w:hAnsi="Arial" w:eastAsia="Arial" w:cs="Arial"/>
                <w:b/>
                <w:bCs/>
              </w:rPr>
            </w:pPr>
          </w:p>
          <w:p w:rsidR="1A1A7CB1" w:rsidP="1A1A7CB1" w:rsidRDefault="1A1A7CB1" w14:paraId="2F240B50" w14:textId="67725619">
            <w:pPr>
              <w:rPr>
                <w:rFonts w:ascii="Arial" w:hAnsi="Arial" w:eastAsia="Arial" w:cs="Arial"/>
                <w:b/>
                <w:bCs/>
              </w:rPr>
            </w:pPr>
            <w:r w:rsidRPr="1A1A7CB1">
              <w:rPr>
                <w:rFonts w:ascii="Arial" w:hAnsi="Arial" w:eastAsia="Arial" w:cs="Arial"/>
                <w:b/>
                <w:bCs/>
              </w:rPr>
              <w:t xml:space="preserve">Developers will be expected to engage early with the Council and infrastructure service providers to discuss their requirements. Developers must demonstrate they have explored existing infrastructure capacity, and how this could be future-proofed, with appropriate providers and demonstrate that they have made sufficient provision. Where appropriate, and where there is an identified shortfall across the city, opportunities should be taken to maximise infrastructure provision on suitable sites. </w:t>
            </w:r>
          </w:p>
          <w:p w:rsidR="1A1A7CB1" w:rsidP="1A1A7CB1" w:rsidRDefault="1A1A7CB1" w14:paraId="11494AC6" w14:textId="16A18081">
            <w:pPr>
              <w:rPr>
                <w:rFonts w:ascii="Arial" w:hAnsi="Arial" w:eastAsia="Arial" w:cs="Arial"/>
                <w:b/>
                <w:bCs/>
              </w:rPr>
            </w:pPr>
          </w:p>
          <w:p w:rsidR="1A1A7CB1" w:rsidP="1A1A7CB1" w:rsidRDefault="0A06D491" w14:paraId="6519D579" w14:textId="762043EC">
            <w:pPr>
              <w:rPr>
                <w:rFonts w:ascii="Arial" w:hAnsi="Arial" w:eastAsia="Arial" w:cs="Arial"/>
                <w:b/>
                <w:bCs/>
              </w:rPr>
            </w:pPr>
            <w:r w:rsidRPr="5EC91161">
              <w:rPr>
                <w:rFonts w:ascii="Arial" w:hAnsi="Arial" w:eastAsia="Arial" w:cs="Arial"/>
                <w:b/>
                <w:bCs/>
              </w:rPr>
              <w:t xml:space="preserve">Development proposals, including those allocated in this plan which give rise to a need for infrastructure improvements, will be expected to mitigate their impact, </w:t>
            </w:r>
            <w:r w:rsidRPr="5EC91161" w:rsidR="00BF3DDD">
              <w:rPr>
                <w:rFonts w:ascii="Arial" w:hAnsi="Arial" w:eastAsia="Arial" w:cs="Arial"/>
                <w:b/>
                <w:bCs/>
              </w:rPr>
              <w:t xml:space="preserve">both </w:t>
            </w:r>
            <w:r w:rsidRPr="5EC91161">
              <w:rPr>
                <w:rFonts w:ascii="Arial" w:hAnsi="Arial" w:eastAsia="Arial" w:cs="Arial"/>
                <w:b/>
                <w:bCs/>
              </w:rPr>
              <w:t xml:space="preserve">individually </w:t>
            </w:r>
            <w:r w:rsidRPr="5EC91161" w:rsidR="00BF3DDD">
              <w:rPr>
                <w:rFonts w:ascii="Arial" w:hAnsi="Arial" w:eastAsia="Arial" w:cs="Arial"/>
                <w:b/>
                <w:bCs/>
              </w:rPr>
              <w:t xml:space="preserve">and </w:t>
            </w:r>
            <w:r w:rsidRPr="5EC91161">
              <w:rPr>
                <w:rFonts w:ascii="Arial" w:hAnsi="Arial" w:eastAsia="Arial" w:cs="Arial"/>
                <w:b/>
                <w:bCs/>
              </w:rPr>
              <w:t>cumulatively, and at a rate and scale to meet the needs that arise from that development or a phase of that development. The standards of infrastructure delivery will be expected to comply with other policies set out within this Plan.</w:t>
            </w:r>
          </w:p>
          <w:p w:rsidR="1A1A7CB1" w:rsidP="1A1A7CB1" w:rsidRDefault="1A1A7CB1" w14:paraId="2D733C5E" w14:textId="039F3826">
            <w:pPr>
              <w:rPr>
                <w:rFonts w:ascii="Arial" w:hAnsi="Arial" w:eastAsia="Arial" w:cs="Arial"/>
                <w:b/>
                <w:bCs/>
              </w:rPr>
            </w:pPr>
          </w:p>
          <w:p w:rsidR="1A1A7CB1" w:rsidP="1A1A7CB1" w:rsidRDefault="1A1A7CB1" w14:paraId="5D94225F" w14:textId="1C09E443">
            <w:pPr>
              <w:rPr>
                <w:rFonts w:ascii="Arial" w:hAnsi="Arial" w:eastAsia="Arial" w:cs="Arial"/>
                <w:b/>
                <w:bCs/>
              </w:rPr>
            </w:pPr>
            <w:r w:rsidRPr="1A1A7CB1">
              <w:rPr>
                <w:rFonts w:ascii="Arial" w:hAnsi="Arial" w:eastAsia="Arial" w:cs="Arial"/>
                <w:b/>
                <w:bCs/>
              </w:rPr>
              <w:t xml:space="preserve">Planning permission will be granted subject to the provision of (or appropriate funding towards) the required level of infrastructure to support the development. Infrastructure identified within the Infrastructure Delivery Plan or through negotiations on individual planning applications will continue to be delivered either through on-site provision or off-site contributions and secured by S106, S278 or other appropriate agreements and the Community Infrastructure Levy (CIL) or its successor as well as other identified sources of funding as set out in the Infrastructure Delivery Plan. </w:t>
            </w:r>
          </w:p>
          <w:p w:rsidR="1A1A7CB1" w:rsidP="1A1A7CB1" w:rsidRDefault="1A1A7CB1" w14:paraId="03C2EE20" w14:textId="146C61B1">
            <w:pPr>
              <w:rPr>
                <w:rFonts w:ascii="Arial" w:hAnsi="Arial" w:eastAsia="Arial" w:cs="Arial"/>
                <w:b/>
                <w:bCs/>
              </w:rPr>
            </w:pPr>
          </w:p>
          <w:p w:rsidR="1A1A7CB1" w:rsidP="1A1A7CB1" w:rsidRDefault="0A06D491" w14:paraId="2D0E35EA" w14:textId="44F9CFA4">
            <w:pPr>
              <w:rPr>
                <w:rFonts w:ascii="Arial" w:hAnsi="Arial" w:eastAsia="Arial" w:cs="Arial"/>
                <w:b w:val="1"/>
                <w:bCs w:val="1"/>
              </w:rPr>
            </w:pPr>
            <w:r w:rsidRPr="72696B7E" w:rsidR="5D086775">
              <w:rPr>
                <w:rFonts w:ascii="Arial" w:hAnsi="Arial" w:eastAsia="Arial" w:cs="Arial"/>
                <w:b w:val="1"/>
                <w:bCs w:val="1"/>
              </w:rPr>
              <w:t xml:space="preserve">Development proposals which </w:t>
            </w:r>
            <w:r w:rsidRPr="72696B7E" w:rsidR="5D086775">
              <w:rPr>
                <w:rFonts w:ascii="Arial" w:hAnsi="Arial" w:eastAsia="Arial" w:cs="Arial"/>
                <w:b w:val="1"/>
                <w:bCs w:val="1"/>
              </w:rPr>
              <w:t xml:space="preserve">rely </w:t>
            </w:r>
            <w:r w:rsidRPr="72696B7E" w:rsidR="5D086775">
              <w:rPr>
                <w:rFonts w:ascii="Arial" w:hAnsi="Arial" w:eastAsia="Arial" w:cs="Arial"/>
                <w:b w:val="1"/>
                <w:bCs w:val="1"/>
              </w:rPr>
              <w:t xml:space="preserve">on the delivery </w:t>
            </w:r>
            <w:r w:rsidRPr="72696B7E" w:rsidR="5D086775">
              <w:rPr>
                <w:rFonts w:ascii="Arial" w:hAnsi="Arial" w:eastAsia="Arial" w:cs="Arial"/>
                <w:b w:val="1"/>
                <w:bCs w:val="1"/>
                <w:highlight w:val="yellow"/>
              </w:rPr>
              <w:t>of critica</w:t>
            </w:r>
            <w:r w:rsidRPr="72696B7E" w:rsidR="5D086775">
              <w:rPr>
                <w:rFonts w:ascii="Arial" w:hAnsi="Arial" w:eastAsia="Arial" w:cs="Arial"/>
                <w:b w:val="1"/>
                <w:bCs w:val="1"/>
              </w:rPr>
              <w:t xml:space="preserve">l infrastructure projects to support the development, will only be permitted prior to completion of that project or where appropriate, a phase of that </w:t>
            </w:r>
            <w:r w:rsidRPr="72696B7E" w:rsidR="5D086775">
              <w:rPr>
                <w:rFonts w:ascii="Arial" w:hAnsi="Arial" w:eastAsia="Arial" w:cs="Arial"/>
                <w:b w:val="1"/>
                <w:bCs w:val="1"/>
              </w:rPr>
              <w:t>project which has been identified as necessary</w:t>
            </w:r>
            <w:r w:rsidRPr="72696B7E" w:rsidR="13AB3F05">
              <w:rPr>
                <w:rFonts w:ascii="Arial" w:hAnsi="Arial" w:eastAsia="Arial" w:cs="Arial"/>
                <w:b w:val="1"/>
                <w:bCs w:val="1"/>
              </w:rPr>
              <w:t xml:space="preserve"> in  the IDP</w:t>
            </w:r>
            <w:r w:rsidRPr="72696B7E" w:rsidR="5D086775">
              <w:rPr>
                <w:rFonts w:ascii="Arial" w:hAnsi="Arial" w:eastAsia="Arial" w:cs="Arial"/>
                <w:b w:val="1"/>
                <w:bCs w:val="1"/>
              </w:rPr>
              <w:t>,</w:t>
            </w:r>
            <w:r w:rsidRPr="72696B7E" w:rsidR="5D086775">
              <w:rPr>
                <w:rFonts w:ascii="Arial" w:hAnsi="Arial" w:eastAsia="Arial" w:cs="Arial"/>
                <w:b w:val="1"/>
                <w:bCs w:val="1"/>
              </w:rPr>
              <w:t xml:space="preserve"> where the council is content that the infrastructure or phase of that infrastructure will be in place within a reasonable timetable from the date of permission. </w:t>
            </w:r>
          </w:p>
          <w:p w:rsidR="1A1A7CB1" w:rsidP="1A1A7CB1" w:rsidRDefault="1A1A7CB1" w14:paraId="400831FD" w14:textId="1EDE75A8">
            <w:pPr>
              <w:rPr>
                <w:rFonts w:ascii="Arial" w:hAnsi="Arial" w:eastAsia="Arial" w:cs="Arial"/>
                <w:b/>
                <w:bCs/>
              </w:rPr>
            </w:pPr>
          </w:p>
          <w:p w:rsidR="00BF3DDD" w:rsidP="61E92A18" w:rsidRDefault="32A2BA7D" w14:paraId="48794BBB" w14:textId="4DB70E3E">
            <w:pPr>
              <w:spacing w:after="160" w:line="259" w:lineRule="auto"/>
              <w:rPr>
                <w:rFonts w:ascii="Arial" w:hAnsi="Arial" w:eastAsia="Arial" w:cs="Arial"/>
                <w:b w:val="1"/>
                <w:bCs w:val="1"/>
                <w:color w:val="000000" w:themeColor="text1"/>
              </w:rPr>
            </w:pPr>
            <w:r w:rsidRPr="59A82440" w:rsidR="32A2BA7D">
              <w:rPr>
                <w:rFonts w:ascii="Arial" w:hAnsi="Arial" w:eastAsia="Arial" w:cs="Arial"/>
                <w:b w:val="1"/>
                <w:bCs w:val="1"/>
                <w:color w:val="000000" w:themeColor="text1" w:themeTint="FF" w:themeShade="FF"/>
              </w:rPr>
              <w:t>Proposals to enhance the City’s rail</w:t>
            </w:r>
            <w:r w:rsidRPr="59A82440" w:rsidR="3F41950A">
              <w:rPr>
                <w:rFonts w:ascii="Arial" w:hAnsi="Arial" w:eastAsia="Arial" w:cs="Arial"/>
                <w:b w:val="1"/>
                <w:bCs w:val="1"/>
                <w:color w:val="000000" w:themeColor="text1" w:themeTint="FF" w:themeShade="FF"/>
              </w:rPr>
              <w:t xml:space="preserve"> and bus network</w:t>
            </w:r>
            <w:r w:rsidRPr="59A82440" w:rsidR="32A2BA7D">
              <w:rPr>
                <w:rFonts w:ascii="Arial" w:hAnsi="Arial" w:eastAsia="Arial" w:cs="Arial"/>
                <w:b w:val="1"/>
                <w:bCs w:val="1"/>
                <w:color w:val="000000" w:themeColor="text1" w:themeTint="FF" w:themeShade="FF"/>
              </w:rPr>
              <w:t xml:space="preserve"> will be supported. In particular, the redevelopment of Oxford Station and </w:t>
            </w:r>
            <w:r w:rsidRPr="59A82440" w:rsidR="32A2BA7D">
              <w:rPr>
                <w:rFonts w:ascii="Arial" w:hAnsi="Arial" w:eastAsia="Arial" w:cs="Arial"/>
                <w:b w:val="1"/>
                <w:bCs w:val="1"/>
                <w:color w:val="000000" w:themeColor="text1" w:themeTint="FF" w:themeShade="FF"/>
              </w:rPr>
              <w:t>additional</w:t>
            </w:r>
            <w:r w:rsidRPr="59A82440" w:rsidR="32A2BA7D">
              <w:rPr>
                <w:rFonts w:ascii="Arial" w:hAnsi="Arial" w:eastAsia="Arial" w:cs="Arial"/>
                <w:b w:val="1"/>
                <w:bCs w:val="1"/>
                <w:color w:val="000000" w:themeColor="text1" w:themeTint="FF" w:themeShade="FF"/>
              </w:rPr>
              <w:t xml:space="preserve"> rail </w:t>
            </w:r>
            <w:r w:rsidRPr="59A82440" w:rsidR="32A2BA7D">
              <w:rPr>
                <w:rFonts w:ascii="Arial" w:hAnsi="Arial" w:eastAsia="Arial" w:cs="Arial"/>
                <w:b w:val="1"/>
                <w:bCs w:val="1"/>
                <w:color w:val="000000" w:themeColor="text1" w:themeTint="FF" w:themeShade="FF"/>
              </w:rPr>
              <w:t>capacity</w:t>
            </w:r>
            <w:r w:rsidRPr="59A82440" w:rsidR="32A2BA7D">
              <w:rPr>
                <w:rFonts w:ascii="Arial" w:hAnsi="Arial" w:eastAsia="Arial" w:cs="Arial"/>
                <w:b w:val="1"/>
                <w:bCs w:val="1"/>
                <w:color w:val="000000" w:themeColor="text1" w:themeTint="FF" w:themeShade="FF"/>
              </w:rPr>
              <w:t xml:space="preserve"> to accommodate services including opening of the Cowley Branch Line (CBL) for passengers. Proposals for improvements to Oxford Railway Station that increase network </w:t>
            </w:r>
            <w:r w:rsidRPr="59A82440" w:rsidR="32A2BA7D">
              <w:rPr>
                <w:rFonts w:ascii="Arial" w:hAnsi="Arial" w:eastAsia="Arial" w:cs="Arial"/>
                <w:b w:val="1"/>
                <w:bCs w:val="1"/>
                <w:color w:val="000000" w:themeColor="text1" w:themeTint="FF" w:themeShade="FF"/>
              </w:rPr>
              <w:t>capacity</w:t>
            </w:r>
            <w:r w:rsidRPr="59A82440" w:rsidR="32A2BA7D">
              <w:rPr>
                <w:rFonts w:ascii="Arial" w:hAnsi="Arial" w:eastAsia="Arial" w:cs="Arial"/>
                <w:b w:val="1"/>
                <w:bCs w:val="1"/>
                <w:color w:val="000000" w:themeColor="text1" w:themeTint="FF" w:themeShade="FF"/>
              </w:rPr>
              <w:t xml:space="preserve">, improve the design and quality of facilities and </w:t>
            </w:r>
            <w:bookmarkStart w:name="_Int_bOMZV9dS" w:id="1234096803"/>
            <w:r w:rsidRPr="59A82440" w:rsidR="32A2BA7D">
              <w:rPr>
                <w:rFonts w:ascii="Arial" w:hAnsi="Arial" w:eastAsia="Arial" w:cs="Arial"/>
                <w:b w:val="1"/>
                <w:bCs w:val="1"/>
                <w:color w:val="000000" w:themeColor="text1" w:themeTint="FF" w:themeShade="FF"/>
              </w:rPr>
              <w:t>interchange</w:t>
            </w:r>
            <w:bookmarkEnd w:id="1234096803"/>
            <w:r w:rsidRPr="59A82440" w:rsidR="32A2BA7D">
              <w:rPr>
                <w:rFonts w:ascii="Arial" w:hAnsi="Arial" w:eastAsia="Arial" w:cs="Arial"/>
                <w:b w:val="1"/>
                <w:bCs w:val="1"/>
                <w:color w:val="000000" w:themeColor="text1" w:themeTint="FF" w:themeShade="FF"/>
              </w:rPr>
              <w:t xml:space="preserve"> and support the CBL will be supported. </w:t>
            </w:r>
          </w:p>
          <w:p w:rsidR="1A1A7CB1" w:rsidP="61E92A18" w:rsidRDefault="32A2BA7D" w14:paraId="07B56ACF" w14:textId="5F84223B">
            <w:pPr>
              <w:spacing w:after="160" w:line="259" w:lineRule="auto"/>
              <w:rPr>
                <w:rFonts w:ascii="Arial" w:hAnsi="Arial" w:eastAsia="Arial" w:cs="Arial"/>
                <w:b w:val="1"/>
                <w:bCs w:val="1"/>
                <w:color w:val="000000" w:themeColor="text1"/>
              </w:rPr>
            </w:pPr>
            <w:r w:rsidRPr="72696B7E" w:rsidR="1D1508D2">
              <w:rPr>
                <w:rFonts w:ascii="Arial" w:hAnsi="Arial" w:eastAsia="Arial" w:cs="Arial"/>
                <w:b w:val="1"/>
                <w:bCs w:val="1"/>
                <w:color w:val="000000" w:themeColor="text1" w:themeTint="FF" w:themeShade="FF"/>
              </w:rPr>
              <w:t xml:space="preserve">Enhancements to public transport accessibility in the </w:t>
            </w:r>
            <w:bookmarkStart w:name="_Int_ecy7AdtR" w:id="1031492751"/>
            <w:r w:rsidRPr="72696B7E" w:rsidR="1D1508D2">
              <w:rPr>
                <w:rFonts w:ascii="Arial" w:hAnsi="Arial" w:eastAsia="Arial" w:cs="Arial"/>
                <w:b w:val="1"/>
                <w:bCs w:val="1"/>
                <w:color w:val="000000" w:themeColor="text1" w:themeTint="FF" w:themeShade="FF"/>
              </w:rPr>
              <w:t>south east</w:t>
            </w:r>
            <w:bookmarkEnd w:id="1031492751"/>
            <w:r w:rsidRPr="72696B7E" w:rsidR="1D1508D2">
              <w:rPr>
                <w:rFonts w:ascii="Arial" w:hAnsi="Arial" w:eastAsia="Arial" w:cs="Arial"/>
                <w:b w:val="1"/>
                <w:bCs w:val="1"/>
                <w:color w:val="000000" w:themeColor="text1" w:themeTint="FF" w:themeShade="FF"/>
              </w:rPr>
              <w:t xml:space="preserve"> of the </w:t>
            </w:r>
            <w:r w:rsidRPr="72696B7E" w:rsidR="6F38A915">
              <w:rPr>
                <w:rFonts w:ascii="Arial" w:hAnsi="Arial" w:eastAsia="Arial" w:cs="Arial"/>
                <w:b w:val="1"/>
                <w:bCs w:val="1"/>
                <w:color w:val="000000" w:themeColor="text1" w:themeTint="FF" w:themeShade="FF"/>
              </w:rPr>
              <w:t xml:space="preserve">city </w:t>
            </w:r>
            <w:r w:rsidRPr="72696B7E" w:rsidR="6F38A915">
              <w:rPr>
                <w:rFonts w:ascii="Arial" w:hAnsi="Arial" w:eastAsia="Arial" w:cs="Arial"/>
                <w:b w:val="1"/>
                <w:bCs w:val="1"/>
                <w:color w:val="000000" w:themeColor="text1" w:themeTint="FF" w:themeShade="FF"/>
              </w:rPr>
              <w:t>are</w:t>
            </w:r>
            <w:r w:rsidRPr="72696B7E" w:rsidR="1D1508D2">
              <w:rPr>
                <w:rFonts w:ascii="Arial" w:hAnsi="Arial" w:eastAsia="Arial" w:cs="Arial"/>
                <w:b w:val="1"/>
                <w:bCs w:val="1"/>
                <w:color w:val="000000" w:themeColor="text1" w:themeTint="FF" w:themeShade="FF"/>
              </w:rPr>
              <w:t xml:space="preserve"> needed</w:t>
            </w:r>
            <w:r w:rsidRPr="72696B7E" w:rsidR="1D1508D2">
              <w:rPr>
                <w:rFonts w:ascii="Arial" w:hAnsi="Arial" w:eastAsia="Arial" w:cs="Arial"/>
                <w:b w:val="1"/>
                <w:bCs w:val="1"/>
                <w:color w:val="000000" w:themeColor="text1" w:themeTint="FF" w:themeShade="FF"/>
              </w:rPr>
              <w:t xml:space="preserve"> to support the </w:t>
            </w:r>
            <w:r w:rsidRPr="72696B7E" w:rsidR="1D1508D2">
              <w:rPr>
                <w:rFonts w:ascii="Arial" w:hAnsi="Arial" w:eastAsia="Arial" w:cs="Arial"/>
                <w:b w:val="1"/>
                <w:bCs w:val="1"/>
                <w:color w:val="000000" w:themeColor="text1" w:themeTint="FF" w:themeShade="FF"/>
              </w:rPr>
              <w:t>anticipated</w:t>
            </w:r>
            <w:r w:rsidRPr="72696B7E" w:rsidR="1D1508D2">
              <w:rPr>
                <w:rFonts w:ascii="Arial" w:hAnsi="Arial" w:eastAsia="Arial" w:cs="Arial"/>
                <w:b w:val="1"/>
                <w:bCs w:val="1"/>
                <w:color w:val="000000" w:themeColor="text1" w:themeTint="FF" w:themeShade="FF"/>
              </w:rPr>
              <w:t xml:space="preserve"> intensification of existing employment use</w:t>
            </w:r>
            <w:r w:rsidRPr="72696B7E" w:rsidR="00BF3DDD">
              <w:rPr>
                <w:rFonts w:ascii="Arial" w:hAnsi="Arial" w:eastAsia="Arial" w:cs="Arial"/>
                <w:b w:val="1"/>
                <w:bCs w:val="1"/>
                <w:color w:val="000000" w:themeColor="text1" w:themeTint="FF" w:themeShade="FF"/>
              </w:rPr>
              <w:t>s</w:t>
            </w:r>
            <w:r w:rsidRPr="72696B7E" w:rsidR="3D5F0B9D">
              <w:rPr>
                <w:rFonts w:ascii="Arial" w:hAnsi="Arial" w:eastAsia="Arial" w:cs="Arial"/>
                <w:b w:val="1"/>
                <w:bCs w:val="1"/>
                <w:color w:val="000000" w:themeColor="text1" w:themeTint="FF" w:themeShade="FF"/>
              </w:rPr>
              <w:t xml:space="preserve"> and new residential development</w:t>
            </w:r>
            <w:r w:rsidRPr="72696B7E" w:rsidR="043A6FE3">
              <w:rPr>
                <w:rFonts w:ascii="Arial" w:hAnsi="Arial" w:eastAsia="Arial" w:cs="Arial"/>
                <w:b w:val="1"/>
                <w:bCs w:val="1"/>
                <w:color w:val="000000" w:themeColor="text1" w:themeTint="FF" w:themeShade="FF"/>
              </w:rPr>
              <w:t xml:space="preserve">. </w:t>
            </w:r>
            <w:r w:rsidRPr="72696B7E" w:rsidR="0BE17CF4">
              <w:rPr>
                <w:rFonts w:ascii="Arial" w:hAnsi="Arial" w:eastAsia="Arial" w:cs="Arial"/>
                <w:b w:val="1"/>
                <w:bCs w:val="1"/>
                <w:color w:val="000000" w:themeColor="text1" w:themeTint="FF" w:themeShade="FF"/>
              </w:rPr>
              <w:t>S</w:t>
            </w:r>
            <w:r w:rsidRPr="72696B7E" w:rsidR="4E38C7DB">
              <w:rPr>
                <w:rFonts w:ascii="Arial" w:hAnsi="Arial" w:eastAsia="Arial" w:cs="Arial"/>
                <w:b w:val="1"/>
                <w:bCs w:val="1"/>
                <w:color w:val="000000" w:themeColor="text1" w:themeTint="FF" w:themeShade="FF"/>
              </w:rPr>
              <w:t xml:space="preserve">upporting existing public transport and the </w:t>
            </w:r>
            <w:r w:rsidRPr="72696B7E" w:rsidR="026ACC80">
              <w:rPr>
                <w:rFonts w:ascii="Arial" w:hAnsi="Arial" w:eastAsia="Arial" w:cs="Arial"/>
                <w:b w:val="1"/>
                <w:bCs w:val="1"/>
                <w:color w:val="000000" w:themeColor="text1" w:themeTint="FF" w:themeShade="FF"/>
              </w:rPr>
              <w:t>reopening</w:t>
            </w:r>
            <w:r w:rsidRPr="72696B7E" w:rsidR="4E38C7DB">
              <w:rPr>
                <w:rFonts w:ascii="Arial" w:hAnsi="Arial" w:eastAsia="Arial" w:cs="Arial"/>
                <w:b w:val="1"/>
                <w:bCs w:val="1"/>
                <w:color w:val="000000" w:themeColor="text1" w:themeTint="FF" w:themeShade="FF"/>
              </w:rPr>
              <w:t xml:space="preserve"> of th</w:t>
            </w:r>
            <w:r w:rsidRPr="72696B7E" w:rsidR="1D1508D2">
              <w:rPr>
                <w:rFonts w:ascii="Arial" w:hAnsi="Arial" w:eastAsia="Arial" w:cs="Arial"/>
                <w:b w:val="1"/>
                <w:bCs w:val="1"/>
                <w:color w:val="000000" w:themeColor="text1" w:themeTint="FF" w:themeShade="FF"/>
              </w:rPr>
              <w:t>e CBL</w:t>
            </w:r>
            <w:r w:rsidRPr="72696B7E" w:rsidR="482BFE69">
              <w:rPr>
                <w:rFonts w:ascii="Arial" w:hAnsi="Arial" w:eastAsia="Arial" w:cs="Arial"/>
                <w:b w:val="1"/>
                <w:bCs w:val="1"/>
                <w:color w:val="000000" w:themeColor="text1" w:themeTint="FF" w:themeShade="FF"/>
              </w:rPr>
              <w:t xml:space="preserve"> to </w:t>
            </w:r>
            <w:r w:rsidRPr="72696B7E" w:rsidR="2CC524C5">
              <w:rPr>
                <w:rFonts w:ascii="Arial" w:hAnsi="Arial" w:eastAsia="Arial" w:cs="Arial"/>
                <w:b w:val="1"/>
                <w:bCs w:val="1"/>
                <w:color w:val="000000" w:themeColor="text1" w:themeTint="FF" w:themeShade="FF"/>
              </w:rPr>
              <w:t>passengers would</w:t>
            </w:r>
            <w:r w:rsidRPr="72696B7E" w:rsidR="1D1508D2">
              <w:rPr>
                <w:rFonts w:ascii="Arial" w:hAnsi="Arial" w:eastAsia="Arial" w:cs="Arial"/>
                <w:b w:val="1"/>
                <w:bCs w:val="1"/>
                <w:color w:val="000000" w:themeColor="text1" w:themeTint="FF" w:themeShade="FF"/>
              </w:rPr>
              <w:t xml:space="preserve"> enable a reduction in car use to this area. Financial contributions from</w:t>
            </w:r>
            <w:r w:rsidRPr="72696B7E" w:rsidR="6C7F4BF9">
              <w:rPr>
                <w:rFonts w:ascii="Arial" w:hAnsi="Arial" w:eastAsia="Arial" w:cs="Arial"/>
                <w:b w:val="1"/>
                <w:bCs w:val="1"/>
                <w:color w:val="000000" w:themeColor="text1" w:themeTint="FF" w:themeShade="FF"/>
              </w:rPr>
              <w:t xml:space="preserve"> </w:t>
            </w:r>
            <w:r w:rsidRPr="72696B7E" w:rsidR="27513CFF">
              <w:rPr>
                <w:rFonts w:ascii="Arial" w:hAnsi="Arial" w:eastAsia="Arial" w:cs="Arial"/>
                <w:b w:val="1"/>
                <w:bCs w:val="1"/>
                <w:color w:val="000000" w:themeColor="text1" w:themeTint="FF" w:themeShade="FF"/>
              </w:rPr>
              <w:t xml:space="preserve">new </w:t>
            </w:r>
            <w:r w:rsidRPr="72696B7E" w:rsidR="169D525B">
              <w:rPr>
                <w:rFonts w:ascii="Arial" w:hAnsi="Arial" w:eastAsia="Arial" w:cs="Arial"/>
                <w:b w:val="1"/>
                <w:bCs w:val="1"/>
                <w:color w:val="000000" w:themeColor="text1" w:themeTint="FF" w:themeShade="FF"/>
              </w:rPr>
              <w:t>development within</w:t>
            </w:r>
            <w:r w:rsidRPr="72696B7E" w:rsidR="1D1508D2">
              <w:rPr>
                <w:rFonts w:ascii="Arial" w:hAnsi="Arial" w:eastAsia="Arial" w:cs="Arial"/>
                <w:b w:val="1"/>
                <w:bCs w:val="1"/>
                <w:color w:val="000000" w:themeColor="text1" w:themeTint="FF" w:themeShade="FF"/>
              </w:rPr>
              <w:t xml:space="preserve"> a </w:t>
            </w:r>
            <w:r w:rsidRPr="72696B7E" w:rsidR="1D1508D2">
              <w:rPr>
                <w:rFonts w:ascii="Arial" w:hAnsi="Arial" w:eastAsia="Arial" w:cs="Arial"/>
                <w:b w:val="1"/>
                <w:bCs w:val="1"/>
                <w:color w:val="000000" w:themeColor="text1" w:themeTint="FF" w:themeShade="FF"/>
              </w:rPr>
              <w:t xml:space="preserve">1,500m buffer zone of the proposed CBL stations will be expected </w:t>
            </w:r>
            <w:bookmarkStart w:name="_Int_gOxIhYkj" w:id="1801682394"/>
            <w:r w:rsidRPr="72696B7E" w:rsidR="1D1508D2">
              <w:rPr>
                <w:rFonts w:ascii="Arial" w:hAnsi="Arial" w:eastAsia="Arial" w:cs="Arial"/>
                <w:b w:val="1"/>
                <w:bCs w:val="1"/>
                <w:color w:val="000000" w:themeColor="text1" w:themeTint="FF" w:themeShade="FF"/>
              </w:rPr>
              <w:t xml:space="preserve">in </w:t>
            </w:r>
            <w:r w:rsidRPr="72696B7E" w:rsidR="1D1508D2">
              <w:rPr>
                <w:rFonts w:ascii="Arial" w:hAnsi="Arial" w:eastAsia="Arial" w:cs="Arial"/>
                <w:b w:val="1"/>
                <w:bCs w:val="1"/>
                <w:color w:val="000000" w:themeColor="text1" w:themeTint="FF" w:themeShade="FF"/>
              </w:rPr>
              <w:t>order to</w:t>
            </w:r>
            <w:bookmarkEnd w:id="1801682394"/>
            <w:r w:rsidRPr="72696B7E" w:rsidR="1D1508D2">
              <w:rPr>
                <w:rFonts w:ascii="Arial" w:hAnsi="Arial" w:eastAsia="Arial" w:cs="Arial"/>
                <w:b w:val="1"/>
                <w:bCs w:val="1"/>
                <w:color w:val="000000" w:themeColor="text1" w:themeTint="FF" w:themeShade="FF"/>
              </w:rPr>
              <w:t xml:space="preserve"> ac</w:t>
            </w:r>
            <w:r w:rsidRPr="72696B7E" w:rsidR="1D1508D2">
              <w:rPr>
                <w:rFonts w:ascii="Arial" w:hAnsi="Arial" w:eastAsia="Arial" w:cs="Arial"/>
                <w:b w:val="1"/>
                <w:bCs w:val="1"/>
                <w:color w:val="000000" w:themeColor="text1" w:themeTint="FF" w:themeShade="FF"/>
              </w:rPr>
              <w:t xml:space="preserve">hieve </w:t>
            </w:r>
            <w:r w:rsidRPr="72696B7E" w:rsidR="40C7E28E">
              <w:rPr>
                <w:rFonts w:ascii="Arial" w:hAnsi="Arial" w:eastAsia="Arial" w:cs="Arial"/>
                <w:b w:val="1"/>
                <w:bCs w:val="1"/>
                <w:color w:val="000000" w:themeColor="text1" w:themeTint="FF" w:themeShade="FF"/>
              </w:rPr>
              <w:t xml:space="preserve">public transport </w:t>
            </w:r>
            <w:r w:rsidRPr="72696B7E" w:rsidR="1D1508D2">
              <w:rPr>
                <w:rFonts w:ascii="Arial" w:hAnsi="Arial" w:eastAsia="Arial" w:cs="Arial"/>
                <w:b w:val="1"/>
                <w:bCs w:val="1"/>
                <w:color w:val="000000" w:themeColor="text1" w:themeTint="FF" w:themeShade="FF"/>
              </w:rPr>
              <w:t>enhancements</w:t>
            </w:r>
            <w:r w:rsidRPr="72696B7E" w:rsidR="2A3F57C8">
              <w:rPr>
                <w:rFonts w:ascii="Arial" w:hAnsi="Arial" w:eastAsia="Arial" w:cs="Arial"/>
                <w:b w:val="1"/>
                <w:bCs w:val="1"/>
                <w:color w:val="000000" w:themeColor="text1" w:themeTint="FF" w:themeShade="FF"/>
              </w:rPr>
              <w:t xml:space="preserve"> in this </w:t>
            </w:r>
            <w:r w:rsidRPr="72696B7E" w:rsidR="2A3F57C8">
              <w:rPr>
                <w:rFonts w:ascii="Arial" w:hAnsi="Arial" w:eastAsia="Arial" w:cs="Arial"/>
                <w:b w:val="1"/>
                <w:bCs w:val="1"/>
                <w:color w:val="000000" w:themeColor="text1" w:themeTint="FF" w:themeShade="FF"/>
              </w:rPr>
              <w:t>are</w:t>
            </w:r>
            <w:r w:rsidRPr="72696B7E" w:rsidR="57724BE5">
              <w:rPr>
                <w:rFonts w:ascii="Arial" w:hAnsi="Arial" w:eastAsia="Arial" w:cs="Arial"/>
                <w:b w:val="1"/>
                <w:bCs w:val="1"/>
                <w:color w:val="000000" w:themeColor="text1" w:themeTint="FF" w:themeShade="FF"/>
              </w:rPr>
              <w:t xml:space="preserve">a, </w:t>
            </w:r>
            <w:r w:rsidRPr="72696B7E" w:rsidR="5E4AF834">
              <w:rPr>
                <w:rFonts w:ascii="Arial" w:hAnsi="Arial" w:eastAsia="Arial" w:cs="Arial"/>
                <w:b w:val="1"/>
                <w:bCs w:val="1"/>
                <w:color w:val="000000" w:themeColor="text1" w:themeTint="FF" w:themeShade="FF"/>
              </w:rPr>
              <w:t>including</w:t>
            </w:r>
            <w:r w:rsidRPr="72696B7E" w:rsidR="5E4AF834">
              <w:rPr>
                <w:rFonts w:ascii="Arial" w:hAnsi="Arial" w:eastAsia="Arial" w:cs="Arial"/>
                <w:b w:val="1"/>
                <w:bCs w:val="1"/>
                <w:color w:val="000000" w:themeColor="text1" w:themeTint="FF" w:themeShade="FF"/>
              </w:rPr>
              <w:t xml:space="preserve"> among oth</w:t>
            </w:r>
            <w:r w:rsidRPr="72696B7E" w:rsidR="5E4AF834">
              <w:rPr>
                <w:rFonts w:ascii="Arial" w:hAnsi="Arial" w:eastAsia="Arial" w:cs="Arial"/>
                <w:b w:val="1"/>
                <w:bCs w:val="1"/>
                <w:color w:val="000000" w:themeColor="text1" w:themeTint="FF" w:themeShade="FF"/>
              </w:rPr>
              <w:t xml:space="preserve">er sustainable transport </w:t>
            </w:r>
            <w:r w:rsidRPr="72696B7E" w:rsidR="5E4AF834">
              <w:rPr>
                <w:rFonts w:ascii="Arial" w:hAnsi="Arial" w:eastAsia="Arial" w:cs="Arial"/>
                <w:b w:val="1"/>
                <w:bCs w:val="1"/>
                <w:color w:val="000000" w:themeColor="text1" w:themeTint="FF" w:themeShade="FF"/>
              </w:rPr>
              <w:t xml:space="preserve">measures </w:t>
            </w:r>
            <w:r w:rsidRPr="72696B7E" w:rsidR="5E4AF834">
              <w:rPr>
                <w:rFonts w:ascii="Arial" w:hAnsi="Arial" w:eastAsia="Arial" w:cs="Arial"/>
                <w:b w:val="1"/>
                <w:bCs w:val="1"/>
                <w:color w:val="000000" w:themeColor="text1" w:themeTint="FF" w:themeShade="FF"/>
              </w:rPr>
              <w:t xml:space="preserve"> </w:t>
            </w:r>
            <w:r w:rsidRPr="72696B7E" w:rsidR="1D1508D2">
              <w:rPr>
                <w:rFonts w:ascii="Arial" w:hAnsi="Arial" w:eastAsia="Arial" w:cs="Arial"/>
                <w:b w:val="1"/>
                <w:bCs w:val="1"/>
                <w:color w:val="000000" w:themeColor="text1" w:themeTint="FF" w:themeShade="FF"/>
              </w:rPr>
              <w:t xml:space="preserve"> </w:t>
            </w:r>
            <w:r w:rsidRPr="72696B7E" w:rsidR="1D1508D2">
              <w:rPr>
                <w:rFonts w:ascii="Arial" w:hAnsi="Arial" w:eastAsia="Arial" w:cs="Arial"/>
                <w:b w:val="1"/>
                <w:bCs w:val="1"/>
                <w:color w:val="000000" w:themeColor="text1" w:themeTint="FF" w:themeShade="FF"/>
              </w:rPr>
              <w:t>the</w:t>
            </w:r>
            <w:r w:rsidRPr="72696B7E" w:rsidR="1D1508D2">
              <w:rPr>
                <w:rFonts w:ascii="Arial" w:hAnsi="Arial" w:eastAsia="Arial" w:cs="Arial"/>
                <w:b w:val="1"/>
                <w:bCs w:val="1"/>
                <w:color w:val="000000" w:themeColor="text1" w:themeTint="FF" w:themeShade="FF"/>
              </w:rPr>
              <w:t xml:space="preserve"> delivery of the CBL</w:t>
            </w:r>
            <w:r w:rsidRPr="72696B7E" w:rsidR="1D1508D2">
              <w:rPr>
                <w:rFonts w:ascii="Arial" w:hAnsi="Arial" w:eastAsia="Arial" w:cs="Arial"/>
                <w:b w:val="1"/>
                <w:bCs w:val="1"/>
                <w:color w:val="000000" w:themeColor="text1" w:themeTint="FF" w:themeShade="FF"/>
              </w:rPr>
              <w:t>.</w:t>
            </w:r>
          </w:p>
          <w:p w:rsidR="5A948FE9" w:rsidP="5A948FE9" w:rsidRDefault="5A948FE9" w14:paraId="02CCE776" w14:textId="143792AD">
            <w:pPr>
              <w:pStyle w:val="Normal"/>
              <w:spacing w:after="160" w:line="259" w:lineRule="auto"/>
              <w:rPr>
                <w:rFonts w:ascii="Arial" w:hAnsi="Arial" w:eastAsia="Arial" w:cs="Arial"/>
                <w:b w:val="1"/>
                <w:bCs w:val="1"/>
                <w:color w:val="000000" w:themeColor="text1" w:themeTint="FF" w:themeShade="FF"/>
              </w:rPr>
            </w:pPr>
          </w:p>
          <w:p w:rsidR="1A1A7CB1" w:rsidP="1A1A7CB1" w:rsidRDefault="1A1A7CB1" w14:paraId="3A3545FE" w14:textId="087384AF">
            <w:pPr>
              <w:rPr>
                <w:rFonts w:ascii="Arial" w:hAnsi="Arial" w:eastAsia="Arial" w:cs="Arial"/>
                <w:sz w:val="24"/>
                <w:szCs w:val="24"/>
              </w:rPr>
            </w:pPr>
          </w:p>
        </w:tc>
      </w:tr>
    </w:tbl>
    <w:p w:rsidR="1A1A7CB1" w:rsidP="1A1A7CB1" w:rsidRDefault="1A1A7CB1" w14:paraId="27A8FBD1" w14:textId="4CBBF9D3"/>
    <w:tbl>
      <w:tblPr>
        <w:tblStyle w:val="TableGrid"/>
        <w:tblW w:w="9000" w:type="dxa"/>
        <w:tblLayout w:type="fixed"/>
        <w:tblLook w:val="04A0" w:firstRow="1" w:lastRow="0" w:firstColumn="1" w:lastColumn="0" w:noHBand="0" w:noVBand="1"/>
      </w:tblPr>
      <w:tblGrid>
        <w:gridCol w:w="9000"/>
      </w:tblGrid>
      <w:tr w:rsidR="5B50F3FE" w:rsidTr="036C5A09" w14:paraId="29299219" w14:textId="77777777">
        <w:trPr>
          <w:trHeight w:val="300"/>
        </w:trPr>
        <w:tc>
          <w:tcPr>
            <w:tcW w:w="9000" w:type="dxa"/>
            <w:shd w:val="clear" w:color="auto" w:fill="F2DBDB"/>
            <w:tcMar>
              <w:left w:w="105" w:type="dxa"/>
              <w:right w:w="105" w:type="dxa"/>
            </w:tcMar>
          </w:tcPr>
          <w:p w:rsidR="5B50F3FE" w:rsidP="1A1A7CB1" w:rsidRDefault="7E1DE09D" w14:paraId="5D93370E" w14:textId="1950EFC2">
            <w:pPr>
              <w:spacing w:after="160" w:line="259" w:lineRule="auto"/>
              <w:rPr>
                <w:rFonts w:ascii="Arial" w:hAnsi="Arial" w:eastAsia="Arial" w:cs="Arial"/>
                <w:color w:val="000000" w:themeColor="text1"/>
              </w:rPr>
            </w:pPr>
            <w:r w:rsidRPr="72696B7E" w:rsidR="625C7207">
              <w:rPr>
                <w:rFonts w:ascii="Arial" w:hAnsi="Arial" w:eastAsia="Arial" w:cs="Arial"/>
                <w:b w:val="1"/>
                <w:bCs w:val="1"/>
                <w:color w:val="000000" w:themeColor="text1" w:themeTint="FF" w:themeShade="FF"/>
                <w:u w:val="single"/>
              </w:rPr>
              <w:t>Plan</w:t>
            </w:r>
            <w:r w:rsidRPr="72696B7E" w:rsidR="625C7207">
              <w:rPr>
                <w:rFonts w:ascii="Arial" w:hAnsi="Arial" w:eastAsia="Arial" w:cs="Arial"/>
                <w:b w:val="1"/>
                <w:bCs w:val="1"/>
                <w:color w:val="000000" w:themeColor="text1" w:themeTint="FF" w:themeShade="FF"/>
                <w:u w:val="single"/>
              </w:rPr>
              <w:t xml:space="preserve"> </w:t>
            </w:r>
            <w:r w:rsidRPr="72696B7E" w:rsidR="625C7207">
              <w:rPr>
                <w:rFonts w:ascii="Arial" w:hAnsi="Arial" w:eastAsia="Arial" w:cs="Arial"/>
                <w:b w:val="1"/>
                <w:bCs w:val="1"/>
                <w:color w:val="000000" w:themeColor="text1" w:themeTint="FF" w:themeShade="FF"/>
                <w:u w:val="single"/>
              </w:rPr>
              <w:t>Viability</w:t>
            </w:r>
            <w:r w:rsidRPr="72696B7E" w:rsidR="625C7207">
              <w:rPr>
                <w:rFonts w:ascii="Arial" w:hAnsi="Arial" w:eastAsia="Arial" w:cs="Arial"/>
                <w:b w:val="1"/>
                <w:bCs w:val="1"/>
                <w:color w:val="000000" w:themeColor="text1" w:themeTint="FF" w:themeShade="FF"/>
                <w:u w:val="single"/>
              </w:rPr>
              <w:t xml:space="preserve"> </w:t>
            </w:r>
          </w:p>
          <w:p w:rsidR="5B50F3FE" w:rsidP="5EC91161" w:rsidRDefault="09AF2DFF" w14:paraId="1656200B" w14:textId="78A42360">
            <w:pPr>
              <w:spacing w:after="160" w:line="259" w:lineRule="auto"/>
              <w:rPr>
                <w:rFonts w:ascii="Arial" w:hAnsi="Arial" w:eastAsia="Arial" w:cs="Arial"/>
                <w:color w:val="000000" w:themeColor="text1"/>
              </w:rPr>
            </w:pPr>
            <w:r w:rsidRPr="59A82440" w:rsidR="09AF2DFF">
              <w:rPr>
                <w:rFonts w:ascii="Arial" w:hAnsi="Arial" w:eastAsia="Arial" w:cs="Arial"/>
                <w:color w:val="000000" w:themeColor="text1" w:themeTint="FF" w:themeShade="FF"/>
              </w:rPr>
              <w:t>T</w:t>
            </w:r>
            <w:r w:rsidRPr="59A82440" w:rsidR="2D756935">
              <w:rPr>
                <w:rFonts w:ascii="Arial" w:hAnsi="Arial" w:eastAsia="Arial" w:cs="Arial"/>
                <w:color w:val="000000" w:themeColor="text1" w:themeTint="FF" w:themeShade="FF"/>
              </w:rPr>
              <w:t xml:space="preserve">he Plan needs to deliver development that is </w:t>
            </w:r>
            <w:r w:rsidRPr="59A82440" w:rsidR="69C883E6">
              <w:rPr>
                <w:rFonts w:ascii="Arial" w:hAnsi="Arial" w:eastAsia="Arial" w:cs="Arial"/>
                <w:color w:val="000000" w:themeColor="text1" w:themeTint="FF" w:themeShade="FF"/>
              </w:rPr>
              <w:t>viable</w:t>
            </w:r>
            <w:r w:rsidRPr="59A82440" w:rsidR="69C883E6">
              <w:rPr>
                <w:rFonts w:ascii="Arial" w:hAnsi="Arial" w:eastAsia="Arial" w:cs="Arial"/>
                <w:color w:val="000000" w:themeColor="text1" w:themeTint="FF" w:themeShade="FF"/>
              </w:rPr>
              <w:t>,</w:t>
            </w:r>
            <w:r w:rsidRPr="59A82440" w:rsidR="2D756935">
              <w:rPr>
                <w:rFonts w:ascii="Arial" w:hAnsi="Arial" w:eastAsia="Arial" w:cs="Arial"/>
                <w:color w:val="000000" w:themeColor="text1" w:themeTint="FF" w:themeShade="FF"/>
              </w:rPr>
              <w:t xml:space="preserve"> and the Local Plan viability study</w:t>
            </w:r>
            <w:r w:rsidRPr="59A82440" w:rsidR="514D0365">
              <w:rPr>
                <w:rFonts w:ascii="Arial" w:hAnsi="Arial" w:eastAsia="Arial" w:cs="Arial"/>
                <w:color w:val="000000" w:themeColor="text1" w:themeTint="FF" w:themeShade="FF"/>
              </w:rPr>
              <w:t xml:space="preserve"> has </w:t>
            </w:r>
            <w:r w:rsidRPr="59A82440" w:rsidR="2F7336DC">
              <w:rPr>
                <w:rFonts w:ascii="Arial" w:hAnsi="Arial" w:eastAsia="Arial" w:cs="Arial"/>
                <w:color w:val="000000" w:themeColor="text1" w:themeTint="FF" w:themeShade="FF"/>
              </w:rPr>
              <w:t>informed</w:t>
            </w:r>
            <w:r w:rsidRPr="59A82440" w:rsidR="514D0365">
              <w:rPr>
                <w:rFonts w:ascii="Arial" w:hAnsi="Arial" w:eastAsia="Arial" w:cs="Arial"/>
                <w:color w:val="000000" w:themeColor="text1" w:themeTint="FF" w:themeShade="FF"/>
              </w:rPr>
              <w:t xml:space="preserve"> the drafting of the policies</w:t>
            </w:r>
            <w:r w:rsidRPr="59A82440" w:rsidR="5590BDD5">
              <w:rPr>
                <w:rFonts w:ascii="Arial" w:hAnsi="Arial" w:eastAsia="Arial" w:cs="Arial"/>
                <w:color w:val="000000" w:themeColor="text1" w:themeTint="FF" w:themeShade="FF"/>
              </w:rPr>
              <w:t xml:space="preserve">. </w:t>
            </w:r>
            <w:r w:rsidRPr="59A82440" w:rsidR="74DB4FFF">
              <w:rPr>
                <w:rFonts w:ascii="Arial" w:hAnsi="Arial" w:eastAsia="Arial" w:cs="Arial"/>
                <w:color w:val="000000" w:themeColor="text1" w:themeTint="FF" w:themeShade="FF"/>
              </w:rPr>
              <w:t>However,</w:t>
            </w:r>
            <w:r w:rsidRPr="59A82440" w:rsidR="2D756935">
              <w:rPr>
                <w:rFonts w:ascii="Arial" w:hAnsi="Arial" w:eastAsia="Arial" w:cs="Arial"/>
                <w:color w:val="000000" w:themeColor="text1" w:themeTint="FF" w:themeShade="FF"/>
              </w:rPr>
              <w:t xml:space="preserve"> in some instances</w:t>
            </w:r>
            <w:r w:rsidRPr="59A82440" w:rsidR="737DC3EA">
              <w:rPr>
                <w:rFonts w:ascii="Arial" w:hAnsi="Arial" w:eastAsia="Arial" w:cs="Arial"/>
                <w:color w:val="000000" w:themeColor="text1" w:themeTint="FF" w:themeShade="FF"/>
              </w:rPr>
              <w:t xml:space="preserve"> a</w:t>
            </w:r>
            <w:r w:rsidRPr="59A82440" w:rsidR="2D756935">
              <w:rPr>
                <w:rFonts w:ascii="Arial" w:hAnsi="Arial" w:eastAsia="Arial" w:cs="Arial"/>
                <w:color w:val="000000" w:themeColor="text1" w:themeTint="FF" w:themeShade="FF"/>
              </w:rPr>
              <w:t xml:space="preserve"> site face</w:t>
            </w:r>
            <w:r w:rsidRPr="59A82440" w:rsidR="309E57A2">
              <w:rPr>
                <w:rFonts w:ascii="Arial" w:hAnsi="Arial" w:eastAsia="Arial" w:cs="Arial"/>
                <w:color w:val="000000" w:themeColor="text1" w:themeTint="FF" w:themeShade="FF"/>
              </w:rPr>
              <w:t>s</w:t>
            </w:r>
            <w:r w:rsidRPr="59A82440" w:rsidR="2D756935">
              <w:rPr>
                <w:rFonts w:ascii="Arial" w:hAnsi="Arial" w:eastAsia="Arial" w:cs="Arial"/>
                <w:color w:val="000000" w:themeColor="text1" w:themeTint="FF" w:themeShade="FF"/>
              </w:rPr>
              <w:t xml:space="preserve"> exceptional costs that could not have been </w:t>
            </w:r>
            <w:r w:rsidRPr="59A82440" w:rsidR="2D756935">
              <w:rPr>
                <w:rFonts w:ascii="Arial" w:hAnsi="Arial" w:eastAsia="Arial" w:cs="Arial"/>
                <w:color w:val="000000" w:themeColor="text1" w:themeTint="FF" w:themeShade="FF"/>
              </w:rPr>
              <w:t>anticipated</w:t>
            </w:r>
            <w:r w:rsidRPr="59A82440" w:rsidR="2D756935">
              <w:rPr>
                <w:rFonts w:ascii="Arial" w:hAnsi="Arial" w:eastAsia="Arial" w:cs="Arial"/>
                <w:color w:val="000000" w:themeColor="text1" w:themeTint="FF" w:themeShade="FF"/>
              </w:rPr>
              <w:t xml:space="preserve"> in the whole plan viability assessment</w:t>
            </w:r>
            <w:r w:rsidRPr="59A82440" w:rsidR="56D73588">
              <w:rPr>
                <w:rFonts w:ascii="Arial" w:hAnsi="Arial" w:eastAsia="Arial" w:cs="Arial"/>
                <w:color w:val="000000" w:themeColor="text1" w:themeTint="FF" w:themeShade="FF"/>
              </w:rPr>
              <w:t xml:space="preserve">. </w:t>
            </w:r>
            <w:r w:rsidRPr="59A82440" w:rsidR="2D756935">
              <w:rPr>
                <w:rFonts w:ascii="Arial" w:hAnsi="Arial" w:eastAsia="Arial" w:cs="Arial"/>
                <w:color w:val="000000" w:themeColor="text1" w:themeTint="FF" w:themeShade="FF"/>
              </w:rPr>
              <w:t>Setting out the basis for negotiations relating to viability as part of the Plan helps to be clear on priorities and expectations for evidence</w:t>
            </w:r>
            <w:r w:rsidRPr="59A82440" w:rsidR="480832EA">
              <w:rPr>
                <w:rFonts w:ascii="Arial" w:hAnsi="Arial" w:eastAsia="Arial" w:cs="Arial"/>
                <w:color w:val="000000" w:themeColor="text1" w:themeTint="FF" w:themeShade="FF"/>
              </w:rPr>
              <w:t>.</w:t>
            </w:r>
          </w:p>
          <w:p w:rsidR="5B50F3FE" w:rsidP="1A1A7CB1" w:rsidRDefault="4B751E95" w14:paraId="73EE067F" w14:textId="6C4EF6B2">
            <w:pPr>
              <w:spacing w:after="160" w:line="259" w:lineRule="auto"/>
              <w:rPr>
                <w:rFonts w:ascii="Arial" w:hAnsi="Arial" w:eastAsia="Arial" w:cs="Arial"/>
                <w:color w:val="000000" w:themeColor="text1"/>
              </w:rPr>
            </w:pPr>
            <w:r w:rsidRPr="59A82440" w:rsidR="4B751E95">
              <w:rPr>
                <w:rFonts w:ascii="Arial" w:hAnsi="Arial" w:eastAsia="Arial" w:cs="Arial"/>
                <w:color w:val="000000" w:themeColor="text1" w:themeTint="FF" w:themeShade="FF"/>
              </w:rPr>
              <w:t xml:space="preserve">It is </w:t>
            </w:r>
            <w:r w:rsidRPr="59A82440" w:rsidR="4B751E95">
              <w:rPr>
                <w:rFonts w:ascii="Arial" w:hAnsi="Arial" w:eastAsia="Arial" w:cs="Arial"/>
                <w:color w:val="000000" w:themeColor="text1" w:themeTint="FF" w:themeShade="FF"/>
              </w:rPr>
              <w:t>anticipated</w:t>
            </w:r>
            <w:r w:rsidRPr="59A82440" w:rsidR="4B751E95">
              <w:rPr>
                <w:rFonts w:ascii="Arial" w:hAnsi="Arial" w:eastAsia="Arial" w:cs="Arial"/>
                <w:color w:val="000000" w:themeColor="text1" w:themeTint="FF" w:themeShade="FF"/>
              </w:rPr>
              <w:t xml:space="preserve"> that some new development proposals will have </w:t>
            </w:r>
            <w:r w:rsidRPr="59A82440" w:rsidR="54AFB1B4">
              <w:rPr>
                <w:rFonts w:ascii="Arial" w:hAnsi="Arial" w:eastAsia="Arial" w:cs="Arial"/>
                <w:color w:val="000000" w:themeColor="text1" w:themeTint="FF" w:themeShade="FF"/>
              </w:rPr>
              <w:t>exceptional costs owing</w:t>
            </w:r>
            <w:r w:rsidRPr="59A82440" w:rsidR="4B751E95">
              <w:rPr>
                <w:rFonts w:ascii="Arial" w:hAnsi="Arial" w:eastAsia="Arial" w:cs="Arial"/>
                <w:color w:val="000000" w:themeColor="text1" w:themeTint="FF" w:themeShade="FF"/>
              </w:rPr>
              <w:t xml:space="preserve"> to the site </w:t>
            </w:r>
            <w:r w:rsidRPr="59A82440" w:rsidR="0744470C">
              <w:rPr>
                <w:rFonts w:ascii="Arial" w:hAnsi="Arial" w:eastAsia="Arial" w:cs="Arial"/>
                <w:color w:val="000000" w:themeColor="text1" w:themeTint="FF" w:themeShade="FF"/>
              </w:rPr>
              <w:t>conditions</w:t>
            </w:r>
            <w:r w:rsidRPr="59A82440" w:rsidR="1DAE538E">
              <w:rPr>
                <w:rFonts w:ascii="Arial" w:hAnsi="Arial" w:eastAsia="Arial" w:cs="Arial"/>
                <w:color w:val="000000" w:themeColor="text1" w:themeTint="FF" w:themeShade="FF"/>
              </w:rPr>
              <w:t>,</w:t>
            </w:r>
            <w:r w:rsidRPr="59A82440" w:rsidR="0744470C">
              <w:rPr>
                <w:rFonts w:ascii="Arial" w:hAnsi="Arial" w:eastAsia="Arial" w:cs="Arial"/>
                <w:color w:val="000000" w:themeColor="text1" w:themeTint="FF" w:themeShade="FF"/>
              </w:rPr>
              <w:t xml:space="preserve"> for example land contamination which requires remediation</w:t>
            </w:r>
            <w:r w:rsidRPr="59A82440" w:rsidR="22DDF590">
              <w:rPr>
                <w:rFonts w:ascii="Arial" w:hAnsi="Arial" w:eastAsia="Arial" w:cs="Arial"/>
                <w:color w:val="000000" w:themeColor="text1" w:themeTint="FF" w:themeShade="FF"/>
              </w:rPr>
              <w:t>,</w:t>
            </w:r>
            <w:r w:rsidRPr="59A82440" w:rsidR="0DBC3FA7">
              <w:rPr>
                <w:rFonts w:ascii="Arial" w:hAnsi="Arial" w:eastAsia="Arial" w:cs="Arial"/>
                <w:color w:val="000000" w:themeColor="text1" w:themeTint="FF" w:themeShade="FF"/>
              </w:rPr>
              <w:t xml:space="preserve"> or transport or educational infrastructure</w:t>
            </w:r>
            <w:r w:rsidRPr="59A82440" w:rsidR="2332FB93">
              <w:rPr>
                <w:rFonts w:ascii="Arial" w:hAnsi="Arial" w:eastAsia="Arial" w:cs="Arial"/>
                <w:color w:val="000000" w:themeColor="text1" w:themeTint="FF" w:themeShade="FF"/>
              </w:rPr>
              <w:t xml:space="preserve">. </w:t>
            </w:r>
            <w:r w:rsidRPr="59A82440" w:rsidR="0744470C">
              <w:rPr>
                <w:rFonts w:ascii="Arial" w:hAnsi="Arial" w:eastAsia="Arial" w:cs="Arial"/>
                <w:color w:val="000000" w:themeColor="text1" w:themeTint="FF" w:themeShade="FF"/>
              </w:rPr>
              <w:t xml:space="preserve">Assessing these costs is challenging until proper site </w:t>
            </w:r>
            <w:r w:rsidRPr="59A82440" w:rsidR="1321E107">
              <w:rPr>
                <w:rFonts w:ascii="Arial" w:hAnsi="Arial" w:eastAsia="Arial" w:cs="Arial"/>
                <w:color w:val="000000" w:themeColor="text1" w:themeTint="FF" w:themeShade="FF"/>
              </w:rPr>
              <w:t>investigations</w:t>
            </w:r>
            <w:r w:rsidRPr="59A82440" w:rsidR="0744470C">
              <w:rPr>
                <w:rFonts w:ascii="Arial" w:hAnsi="Arial" w:eastAsia="Arial" w:cs="Arial"/>
                <w:color w:val="000000" w:themeColor="text1" w:themeTint="FF" w:themeShade="FF"/>
              </w:rPr>
              <w:t xml:space="preserve"> have been undertaken and we are aware such situations have implications for site </w:t>
            </w:r>
            <w:r w:rsidRPr="59A82440" w:rsidR="77980C1F">
              <w:rPr>
                <w:rFonts w:ascii="Arial" w:hAnsi="Arial" w:eastAsia="Arial" w:cs="Arial"/>
                <w:color w:val="000000" w:themeColor="text1" w:themeTint="FF" w:themeShade="FF"/>
              </w:rPr>
              <w:t>viability</w:t>
            </w:r>
            <w:r w:rsidRPr="59A82440" w:rsidR="19296C8C">
              <w:rPr>
                <w:rFonts w:ascii="Arial" w:hAnsi="Arial" w:eastAsia="Arial" w:cs="Arial"/>
                <w:color w:val="000000" w:themeColor="text1" w:themeTint="FF" w:themeShade="FF"/>
              </w:rPr>
              <w:t xml:space="preserve">. </w:t>
            </w:r>
            <w:r w:rsidRPr="59A82440" w:rsidR="5E3085AC">
              <w:rPr>
                <w:rFonts w:ascii="Arial" w:hAnsi="Arial" w:eastAsia="Arial" w:cs="Arial"/>
                <w:color w:val="000000" w:themeColor="text1" w:themeTint="FF" w:themeShade="FF"/>
              </w:rPr>
              <w:t>In these circumstances</w:t>
            </w:r>
            <w:r w:rsidRPr="59A82440" w:rsidR="18A84A8A">
              <w:rPr>
                <w:rFonts w:ascii="Arial" w:hAnsi="Arial" w:eastAsia="Arial" w:cs="Arial"/>
                <w:color w:val="000000" w:themeColor="text1" w:themeTint="FF" w:themeShade="FF"/>
              </w:rPr>
              <w:t>,</w:t>
            </w:r>
            <w:r w:rsidRPr="59A82440" w:rsidR="5E3085AC">
              <w:rPr>
                <w:rFonts w:ascii="Arial" w:hAnsi="Arial" w:eastAsia="Arial" w:cs="Arial"/>
                <w:color w:val="000000" w:themeColor="text1" w:themeTint="FF" w:themeShade="FF"/>
              </w:rPr>
              <w:t xml:space="preserve"> policies in the plan which have</w:t>
            </w:r>
            <w:r w:rsidRPr="59A82440" w:rsidR="3B661D90">
              <w:rPr>
                <w:rFonts w:ascii="Arial" w:hAnsi="Arial" w:eastAsia="Arial" w:cs="Arial"/>
                <w:color w:val="000000" w:themeColor="text1" w:themeTint="FF" w:themeShade="FF"/>
              </w:rPr>
              <w:t xml:space="preserve"> the greatest potential</w:t>
            </w:r>
            <w:r w:rsidRPr="59A82440" w:rsidR="5E3085AC">
              <w:rPr>
                <w:rFonts w:ascii="Arial" w:hAnsi="Arial" w:eastAsia="Arial" w:cs="Arial"/>
                <w:color w:val="000000" w:themeColor="text1" w:themeTint="FF" w:themeShade="FF"/>
              </w:rPr>
              <w:t xml:space="preserve"> impacts upon site via</w:t>
            </w:r>
            <w:r w:rsidRPr="59A82440" w:rsidR="6F15A04F">
              <w:rPr>
                <w:rFonts w:ascii="Arial" w:hAnsi="Arial" w:eastAsia="Arial" w:cs="Arial"/>
                <w:color w:val="000000" w:themeColor="text1" w:themeTint="FF" w:themeShade="FF"/>
              </w:rPr>
              <w:t>b</w:t>
            </w:r>
            <w:r w:rsidRPr="59A82440" w:rsidR="5E3085AC">
              <w:rPr>
                <w:rFonts w:ascii="Arial" w:hAnsi="Arial" w:eastAsia="Arial" w:cs="Arial"/>
                <w:color w:val="000000" w:themeColor="text1" w:themeTint="FF" w:themeShade="FF"/>
              </w:rPr>
              <w:t>i</w:t>
            </w:r>
            <w:r w:rsidRPr="59A82440" w:rsidR="25DDF8F9">
              <w:rPr>
                <w:rFonts w:ascii="Arial" w:hAnsi="Arial" w:eastAsia="Arial" w:cs="Arial"/>
                <w:color w:val="000000" w:themeColor="text1" w:themeTint="FF" w:themeShade="FF"/>
              </w:rPr>
              <w:t>l</w:t>
            </w:r>
            <w:r w:rsidRPr="59A82440" w:rsidR="5E3085AC">
              <w:rPr>
                <w:rFonts w:ascii="Arial" w:hAnsi="Arial" w:eastAsia="Arial" w:cs="Arial"/>
                <w:color w:val="000000" w:themeColor="text1" w:themeTint="FF" w:themeShade="FF"/>
              </w:rPr>
              <w:t>ity</w:t>
            </w:r>
            <w:r w:rsidRPr="59A82440" w:rsidR="146AB716">
              <w:rPr>
                <w:rFonts w:ascii="Arial" w:hAnsi="Arial" w:eastAsia="Arial" w:cs="Arial"/>
                <w:color w:val="000000" w:themeColor="text1" w:themeTint="FF" w:themeShade="FF"/>
              </w:rPr>
              <w:t xml:space="preserve"> will need to be </w:t>
            </w:r>
            <w:r w:rsidRPr="59A82440" w:rsidR="1B50470D">
              <w:rPr>
                <w:rFonts w:ascii="Arial" w:hAnsi="Arial" w:eastAsia="Arial" w:cs="Arial"/>
                <w:color w:val="000000" w:themeColor="text1" w:themeTint="FF" w:themeShade="FF"/>
              </w:rPr>
              <w:t>consider</w:t>
            </w:r>
            <w:r w:rsidRPr="59A82440" w:rsidR="146AB716">
              <w:rPr>
                <w:rFonts w:ascii="Arial" w:hAnsi="Arial" w:eastAsia="Arial" w:cs="Arial"/>
                <w:color w:val="000000" w:themeColor="text1" w:themeTint="FF" w:themeShade="FF"/>
              </w:rPr>
              <w:t xml:space="preserve">ed in combination to ensure that site </w:t>
            </w:r>
            <w:r w:rsidRPr="59A82440" w:rsidR="1198A25F">
              <w:rPr>
                <w:rFonts w:ascii="Arial" w:hAnsi="Arial" w:eastAsia="Arial" w:cs="Arial"/>
                <w:color w:val="000000" w:themeColor="text1" w:themeTint="FF" w:themeShade="FF"/>
              </w:rPr>
              <w:t>is</w:t>
            </w:r>
            <w:r w:rsidRPr="59A82440" w:rsidR="146AB716">
              <w:rPr>
                <w:rFonts w:ascii="Arial" w:hAnsi="Arial" w:eastAsia="Arial" w:cs="Arial"/>
                <w:color w:val="000000" w:themeColor="text1" w:themeTint="FF" w:themeShade="FF"/>
              </w:rPr>
              <w:t xml:space="preserve"> deliverable</w:t>
            </w:r>
            <w:r w:rsidRPr="59A82440" w:rsidR="44D1860C">
              <w:rPr>
                <w:rFonts w:ascii="Arial" w:hAnsi="Arial" w:eastAsia="Arial" w:cs="Arial"/>
                <w:color w:val="000000" w:themeColor="text1" w:themeTint="FF" w:themeShade="FF"/>
              </w:rPr>
              <w:t xml:space="preserve"> over the Plan period.</w:t>
            </w:r>
            <w:r w:rsidRPr="59A82440" w:rsidR="6FA939E6">
              <w:rPr>
                <w:rFonts w:ascii="Arial" w:hAnsi="Arial" w:eastAsia="Arial" w:cs="Arial"/>
                <w:color w:val="000000" w:themeColor="text1" w:themeTint="FF" w:themeShade="FF"/>
              </w:rPr>
              <w:t xml:space="preserve"> </w:t>
            </w:r>
            <w:r w:rsidRPr="59A82440" w:rsidR="482BE549">
              <w:rPr>
                <w:rFonts w:ascii="Arial" w:hAnsi="Arial" w:eastAsia="Arial" w:cs="Arial"/>
                <w:color w:val="000000" w:themeColor="text1" w:themeTint="FF" w:themeShade="FF"/>
              </w:rPr>
              <w:t>Policies that are likely to have the greatest impact on viability include the</w:t>
            </w:r>
            <w:r w:rsidRPr="59A82440" w:rsidR="6FA939E6">
              <w:rPr>
                <w:rFonts w:ascii="Arial" w:hAnsi="Arial" w:eastAsia="Arial" w:cs="Arial"/>
                <w:color w:val="000000" w:themeColor="text1" w:themeTint="FF" w:themeShade="FF"/>
              </w:rPr>
              <w:t xml:space="preserve"> parking policy C8</w:t>
            </w:r>
            <w:r w:rsidRPr="59A82440" w:rsidR="32723FC9">
              <w:rPr>
                <w:rFonts w:ascii="Arial" w:hAnsi="Arial" w:eastAsia="Arial" w:cs="Arial"/>
                <w:color w:val="000000" w:themeColor="text1" w:themeTint="FF" w:themeShade="FF"/>
              </w:rPr>
              <w:t>,</w:t>
            </w:r>
            <w:r w:rsidRPr="59A82440" w:rsidR="6FA939E6">
              <w:rPr>
                <w:rFonts w:ascii="Arial" w:hAnsi="Arial" w:eastAsia="Arial" w:cs="Arial"/>
                <w:color w:val="000000" w:themeColor="text1" w:themeTint="FF" w:themeShade="FF"/>
              </w:rPr>
              <w:t xml:space="preserve"> net zero buildings in operation   Policy R1</w:t>
            </w:r>
            <w:r w:rsidRPr="59A82440" w:rsidR="3FAB185B">
              <w:rPr>
                <w:rFonts w:ascii="Arial" w:hAnsi="Arial" w:eastAsia="Arial" w:cs="Arial"/>
                <w:color w:val="000000" w:themeColor="text1" w:themeTint="FF" w:themeShade="FF"/>
              </w:rPr>
              <w:t>,</w:t>
            </w:r>
            <w:r w:rsidRPr="59A82440" w:rsidR="6FA939E6">
              <w:rPr>
                <w:rFonts w:ascii="Arial" w:hAnsi="Arial" w:eastAsia="Arial" w:cs="Arial"/>
                <w:color w:val="000000" w:themeColor="text1" w:themeTint="FF" w:themeShade="FF"/>
              </w:rPr>
              <w:t xml:space="preserve"> or the affordable housing policy H2</w:t>
            </w:r>
            <w:r w:rsidRPr="59A82440" w:rsidR="79DFFD26">
              <w:rPr>
                <w:rFonts w:ascii="Arial" w:hAnsi="Arial" w:eastAsia="Arial" w:cs="Arial"/>
                <w:color w:val="000000" w:themeColor="text1" w:themeTint="FF" w:themeShade="FF"/>
              </w:rPr>
              <w:t>.</w:t>
            </w:r>
          </w:p>
          <w:p w:rsidR="5B50F3FE" w:rsidP="59A82440" w:rsidRDefault="63D2769E" w14:paraId="7C142D20" w14:textId="73F243A3">
            <w:pPr>
              <w:spacing w:after="160" w:line="259" w:lineRule="auto"/>
              <w:rPr>
                <w:rFonts w:ascii="Arial" w:hAnsi="Arial" w:eastAsia="Arial" w:cs="Arial"/>
                <w:color w:val="000000" w:themeColor="text1"/>
              </w:rPr>
            </w:pPr>
            <w:r w:rsidRPr="59A82440" w:rsidR="72219500">
              <w:rPr>
                <w:rFonts w:ascii="Arial" w:hAnsi="Arial" w:eastAsia="Arial" w:cs="Arial"/>
                <w:color w:val="000000" w:themeColor="text1" w:themeTint="FF" w:themeShade="FF"/>
              </w:rPr>
              <w:t>Where the combined impact of the policies in the Plan result</w:t>
            </w:r>
            <w:r w:rsidRPr="59A82440" w:rsidR="32C63114">
              <w:rPr>
                <w:rFonts w:ascii="Arial" w:hAnsi="Arial" w:eastAsia="Arial" w:cs="Arial"/>
                <w:color w:val="000000" w:themeColor="text1" w:themeTint="FF" w:themeShade="FF"/>
              </w:rPr>
              <w:t>s</w:t>
            </w:r>
            <w:r w:rsidRPr="59A82440" w:rsidR="72219500">
              <w:rPr>
                <w:rFonts w:ascii="Arial" w:hAnsi="Arial" w:eastAsia="Arial" w:cs="Arial"/>
                <w:color w:val="000000" w:themeColor="text1" w:themeTint="FF" w:themeShade="FF"/>
              </w:rPr>
              <w:t xml:space="preserve"> in a site being unable to deliver </w:t>
            </w:r>
            <w:r w:rsidRPr="59A82440" w:rsidR="72219500">
              <w:rPr>
                <w:rFonts w:ascii="Arial" w:hAnsi="Arial" w:eastAsia="Arial" w:cs="Arial"/>
                <w:color w:val="000000" w:themeColor="text1" w:themeTint="FF" w:themeShade="FF"/>
              </w:rPr>
              <w:t>a viable</w:t>
            </w:r>
            <w:r w:rsidRPr="59A82440" w:rsidR="72219500">
              <w:rPr>
                <w:rFonts w:ascii="Arial" w:hAnsi="Arial" w:eastAsia="Arial" w:cs="Arial"/>
                <w:color w:val="000000" w:themeColor="text1" w:themeTint="FF" w:themeShade="FF"/>
              </w:rPr>
              <w:t xml:space="preserve"> development because of a site-specific circumstance, development should </w:t>
            </w:r>
            <w:r w:rsidRPr="59A82440" w:rsidR="72219500">
              <w:rPr>
                <w:rFonts w:ascii="Arial" w:hAnsi="Arial" w:eastAsia="Arial" w:cs="Arial"/>
                <w:color w:val="000000" w:themeColor="text1" w:themeTint="FF" w:themeShade="FF"/>
              </w:rPr>
              <w:t>proceed</w:t>
            </w:r>
            <w:r w:rsidRPr="59A82440" w:rsidR="72219500">
              <w:rPr>
                <w:rFonts w:ascii="Arial" w:hAnsi="Arial" w:eastAsia="Arial" w:cs="Arial"/>
                <w:color w:val="000000" w:themeColor="text1" w:themeTint="FF" w:themeShade="FF"/>
              </w:rPr>
              <w:t xml:space="preserve"> in a way that ensures maximum compliance with planning policies</w:t>
            </w:r>
            <w:r w:rsidRPr="59A82440" w:rsidR="45A86E10">
              <w:rPr>
                <w:rFonts w:ascii="Arial" w:hAnsi="Arial" w:eastAsia="Arial" w:cs="Arial"/>
                <w:color w:val="000000" w:themeColor="text1" w:themeTint="FF" w:themeShade="FF"/>
              </w:rPr>
              <w:t xml:space="preserve">. </w:t>
            </w:r>
            <w:r w:rsidRPr="59A82440" w:rsidR="72219500">
              <w:rPr>
                <w:rFonts w:ascii="Arial" w:hAnsi="Arial" w:eastAsia="Arial" w:cs="Arial"/>
                <w:color w:val="000000" w:themeColor="text1" w:themeTint="FF" w:themeShade="FF"/>
              </w:rPr>
              <w:t xml:space="preserve">The intention of Policy S3 is </w:t>
            </w:r>
            <w:r w:rsidRPr="59A82440" w:rsidR="155301A8">
              <w:rPr>
                <w:rFonts w:ascii="Arial" w:hAnsi="Arial" w:eastAsia="Arial" w:cs="Arial"/>
                <w:color w:val="000000" w:themeColor="text1" w:themeTint="FF" w:themeShade="FF"/>
              </w:rPr>
              <w:t xml:space="preserve">guide the process of making amendments </w:t>
            </w:r>
            <w:r w:rsidRPr="59A82440" w:rsidR="73E4C6C7">
              <w:rPr>
                <w:rFonts w:ascii="Arial" w:hAnsi="Arial" w:eastAsia="Arial" w:cs="Arial"/>
                <w:color w:val="000000" w:themeColor="text1" w:themeTint="FF" w:themeShade="FF"/>
              </w:rPr>
              <w:t>to proposals to ensure viability</w:t>
            </w:r>
            <w:r w:rsidRPr="59A82440" w:rsidR="13D5CC27">
              <w:rPr>
                <w:rFonts w:ascii="Arial" w:hAnsi="Arial" w:eastAsia="Arial" w:cs="Arial"/>
                <w:color w:val="000000" w:themeColor="text1" w:themeTint="FF" w:themeShade="FF"/>
              </w:rPr>
              <w:t>,</w:t>
            </w:r>
            <w:r w:rsidRPr="59A82440" w:rsidR="73E4C6C7">
              <w:rPr>
                <w:rFonts w:ascii="Arial" w:hAnsi="Arial" w:eastAsia="Arial" w:cs="Arial"/>
                <w:color w:val="000000" w:themeColor="text1" w:themeTint="FF" w:themeShade="FF"/>
              </w:rPr>
              <w:t xml:space="preserve"> so that the intention of the policies is met as far as possible.</w:t>
            </w:r>
            <w:r w:rsidRPr="59A82440" w:rsidR="73E4C6C7">
              <w:rPr>
                <w:rFonts w:ascii="Arial" w:hAnsi="Arial" w:eastAsia="Arial" w:cs="Arial"/>
                <w:color w:val="000000" w:themeColor="text1" w:themeTint="FF" w:themeShade="FF"/>
              </w:rPr>
              <w:t xml:space="preserve"> </w:t>
            </w:r>
            <w:r w:rsidRPr="59A82440" w:rsidR="2AC75A9F">
              <w:rPr>
                <w:rFonts w:ascii="Arial" w:hAnsi="Arial" w:eastAsia="Arial" w:cs="Arial"/>
                <w:color w:val="000000" w:themeColor="text1" w:themeTint="FF" w:themeShade="FF"/>
              </w:rPr>
              <w:t>Affordable housing</w:t>
            </w:r>
            <w:r w:rsidRPr="59A82440" w:rsidR="2AC75A9F">
              <w:rPr>
                <w:rFonts w:ascii="Arial" w:hAnsi="Arial" w:eastAsia="Arial" w:cs="Arial"/>
                <w:color w:val="000000" w:themeColor="text1" w:themeTint="FF" w:themeShade="FF"/>
              </w:rPr>
              <w:t xml:space="preserve"> i</w:t>
            </w:r>
            <w:r w:rsidRPr="59A82440" w:rsidR="2AC75A9F">
              <w:rPr>
                <w:rFonts w:ascii="Arial" w:hAnsi="Arial" w:eastAsia="Arial" w:cs="Arial"/>
                <w:color w:val="000000" w:themeColor="text1" w:themeTint="FF" w:themeShade="FF"/>
              </w:rPr>
              <w:t xml:space="preserve">s prioritised in this approach. </w:t>
            </w:r>
            <w:r w:rsidRPr="59A82440" w:rsidR="00AEBF91">
              <w:rPr>
                <w:rFonts w:ascii="Arial" w:hAnsi="Arial" w:eastAsia="Arial" w:cs="Arial"/>
                <w:color w:val="000000" w:themeColor="text1" w:themeTint="FF" w:themeShade="FF"/>
              </w:rPr>
              <w:t>The policies identified as being most impactful on viability will not apply in all cases</w:t>
            </w:r>
            <w:r w:rsidRPr="59A82440" w:rsidR="67B26560">
              <w:rPr>
                <w:rFonts w:ascii="Arial" w:hAnsi="Arial" w:eastAsia="Arial" w:cs="Arial"/>
                <w:color w:val="000000" w:themeColor="text1" w:themeTint="FF" w:themeShade="FF"/>
              </w:rPr>
              <w:t xml:space="preserve">. </w:t>
            </w:r>
            <w:r w:rsidRPr="59A82440" w:rsidR="0FB180B6">
              <w:rPr>
                <w:rFonts w:ascii="Arial" w:hAnsi="Arial" w:eastAsia="Arial" w:cs="Arial"/>
                <w:color w:val="000000" w:themeColor="text1" w:themeTint="FF" w:themeShade="FF"/>
              </w:rPr>
              <w:t xml:space="preserve">Negotiations will </w:t>
            </w:r>
            <w:r w:rsidRPr="59A82440" w:rsidR="0FB180B6">
              <w:rPr>
                <w:rFonts w:ascii="Arial" w:hAnsi="Arial" w:eastAsia="Arial" w:cs="Arial"/>
                <w:color w:val="000000" w:themeColor="text1" w:themeTint="FF" w:themeShade="FF"/>
              </w:rPr>
              <w:t>proceed</w:t>
            </w:r>
            <w:r w:rsidRPr="59A82440" w:rsidR="0FB180B6">
              <w:rPr>
                <w:rFonts w:ascii="Arial" w:hAnsi="Arial" w:eastAsia="Arial" w:cs="Arial"/>
                <w:color w:val="000000" w:themeColor="text1" w:themeTint="FF" w:themeShade="FF"/>
              </w:rPr>
              <w:t xml:space="preserve"> on a </w:t>
            </w:r>
            <w:r w:rsidRPr="59A82440" w:rsidR="63A78BEC">
              <w:rPr>
                <w:rFonts w:ascii="Arial" w:hAnsi="Arial" w:eastAsia="Arial" w:cs="Arial"/>
                <w:color w:val="000000" w:themeColor="text1" w:themeTint="FF" w:themeShade="FF"/>
              </w:rPr>
              <w:t>case-by-case</w:t>
            </w:r>
            <w:r w:rsidRPr="59A82440" w:rsidR="0FB180B6">
              <w:rPr>
                <w:rFonts w:ascii="Arial" w:hAnsi="Arial" w:eastAsia="Arial" w:cs="Arial"/>
                <w:color w:val="000000" w:themeColor="text1" w:themeTint="FF" w:themeShade="FF"/>
              </w:rPr>
              <w:t xml:space="preserve"> </w:t>
            </w:r>
            <w:r w:rsidRPr="59A82440" w:rsidR="7EAA91DA">
              <w:rPr>
                <w:rFonts w:ascii="Arial" w:hAnsi="Arial" w:eastAsia="Arial" w:cs="Arial"/>
                <w:color w:val="000000" w:themeColor="text1" w:themeTint="FF" w:themeShade="FF"/>
              </w:rPr>
              <w:t>basis,</w:t>
            </w:r>
            <w:r w:rsidRPr="59A82440" w:rsidR="0FB180B6">
              <w:rPr>
                <w:rFonts w:ascii="Arial" w:hAnsi="Arial" w:eastAsia="Arial" w:cs="Arial"/>
                <w:color w:val="000000" w:themeColor="text1" w:themeTint="FF" w:themeShade="FF"/>
              </w:rPr>
              <w:t xml:space="preserve"> but the Council will </w:t>
            </w:r>
            <w:r w:rsidRPr="59A82440" w:rsidR="1CCF308B">
              <w:rPr>
                <w:rFonts w:ascii="Arial" w:hAnsi="Arial" w:eastAsia="Arial" w:cs="Arial"/>
                <w:color w:val="000000" w:themeColor="text1" w:themeTint="FF" w:themeShade="FF"/>
              </w:rPr>
              <w:t>expect the retention of affordable housing delivery to be prioritised over other policy considerations</w:t>
            </w:r>
            <w:r w:rsidRPr="59A82440" w:rsidR="3D9A467C">
              <w:rPr>
                <w:rFonts w:ascii="Arial" w:hAnsi="Arial" w:eastAsia="Arial" w:cs="Arial"/>
                <w:color w:val="000000" w:themeColor="text1" w:themeTint="FF" w:themeShade="FF"/>
              </w:rPr>
              <w:t xml:space="preserve">. </w:t>
            </w:r>
            <w:r w:rsidRPr="59A82440" w:rsidR="22C83DA5">
              <w:rPr>
                <w:rFonts w:ascii="Arial" w:hAnsi="Arial" w:eastAsia="Arial" w:cs="Arial"/>
                <w:color w:val="000000" w:themeColor="text1" w:themeTint="FF" w:themeShade="FF"/>
              </w:rPr>
              <w:t xml:space="preserve">The City Council will work with applicants to understand where the </w:t>
            </w:r>
            <w:r w:rsidRPr="59A82440" w:rsidR="7C43D06D">
              <w:rPr>
                <w:rFonts w:ascii="Arial" w:hAnsi="Arial" w:eastAsia="Arial" w:cs="Arial"/>
                <w:color w:val="000000" w:themeColor="text1" w:themeTint="FF" w:themeShade="FF"/>
              </w:rPr>
              <w:t>largest costs</w:t>
            </w:r>
            <w:r w:rsidRPr="59A82440" w:rsidR="22C83DA5">
              <w:rPr>
                <w:rFonts w:ascii="Arial" w:hAnsi="Arial" w:eastAsia="Arial" w:cs="Arial"/>
              </w:rPr>
              <w:t xml:space="preserve"> savings can be made in terms of items that may trigger non-compliance with policy (such as </w:t>
            </w:r>
            <w:r w:rsidRPr="59A82440" w:rsidR="2A5B3177">
              <w:rPr>
                <w:rFonts w:ascii="Arial" w:hAnsi="Arial" w:eastAsia="Arial" w:cs="Arial"/>
              </w:rPr>
              <w:t xml:space="preserve">energy </w:t>
            </w:r>
            <w:r w:rsidRPr="59A82440" w:rsidR="22C83DA5">
              <w:rPr>
                <w:rFonts w:ascii="Arial" w:hAnsi="Arial" w:eastAsia="Arial" w:cs="Arial"/>
              </w:rPr>
              <w:t xml:space="preserve">offsetting or parking) and will weigh up the planning (and public interest) merits of doing </w:t>
            </w:r>
            <w:r w:rsidRPr="59A82440" w:rsidR="3CF95B99">
              <w:rPr>
                <w:rFonts w:ascii="Arial" w:hAnsi="Arial" w:eastAsia="Arial" w:cs="Arial"/>
              </w:rPr>
              <w:t>so but</w:t>
            </w:r>
            <w:r w:rsidRPr="59A82440" w:rsidR="22C83DA5">
              <w:rPr>
                <w:rFonts w:ascii="Arial" w:hAnsi="Arial" w:eastAsia="Arial" w:cs="Arial"/>
              </w:rPr>
              <w:t xml:space="preserve"> will actively engage with developers before any negotiation is undertaken</w:t>
            </w:r>
            <w:r w:rsidRPr="59A82440" w:rsidR="7B29BFF2">
              <w:rPr>
                <w:rFonts w:ascii="Arial" w:hAnsi="Arial" w:eastAsia="Arial" w:cs="Arial"/>
              </w:rPr>
              <w:t xml:space="preserve">. </w:t>
            </w:r>
          </w:p>
        </w:tc>
      </w:tr>
      <w:tr w:rsidR="5B50F3FE" w:rsidTr="036C5A09" w14:paraId="3A295F0A" w14:textId="77777777">
        <w:trPr>
          <w:trHeight w:val="300"/>
        </w:trPr>
        <w:tc>
          <w:tcPr>
            <w:tcW w:w="9000" w:type="dxa"/>
            <w:shd w:val="clear" w:color="auto" w:fill="EAF1DD"/>
            <w:tcMar>
              <w:left w:w="105" w:type="dxa"/>
              <w:right w:w="105" w:type="dxa"/>
            </w:tcMar>
          </w:tcPr>
          <w:p w:rsidR="5B50F3FE" w:rsidP="61E92A18" w:rsidRDefault="71E38100" w14:paraId="4299403B" w14:textId="24A73925">
            <w:pPr>
              <w:pStyle w:val="Heading2"/>
              <w:rPr>
                <w:rFonts w:ascii="Cambria" w:hAnsi="Cambria" w:eastAsia="Cambria" w:cs="Cambria"/>
                <w:color w:val="365F91"/>
                <w:lang w:val="en-US"/>
              </w:rPr>
            </w:pPr>
            <w:bookmarkStart w:name="_Toc1901047729" w:id="2124671586"/>
            <w:r w:rsidRPr="036C5A09" w:rsidR="38EA7EC0">
              <w:rPr>
                <w:rFonts w:ascii="Cambria" w:hAnsi="Cambria" w:eastAsia="Cambria" w:cs="Cambria"/>
                <w:color w:val="365F91"/>
              </w:rPr>
              <w:t>Policy S4: Plan Viability</w:t>
            </w:r>
            <w:bookmarkEnd w:id="2124671586"/>
            <w:r w:rsidRPr="036C5A09" w:rsidR="38EA7EC0">
              <w:rPr>
                <w:rFonts w:ascii="Cambria" w:hAnsi="Cambria" w:eastAsia="Cambria" w:cs="Cambria"/>
                <w:color w:val="365F91"/>
              </w:rPr>
              <w:t xml:space="preserve"> </w:t>
            </w:r>
          </w:p>
          <w:p w:rsidR="5B50F3FE" w:rsidP="1FA46A35" w:rsidRDefault="5B50F3FE" w14:paraId="6D3BEE34" w14:textId="5DE797EA">
            <w:pPr>
              <w:rPr>
                <w:rFonts w:ascii="Arial" w:hAnsi="Arial" w:eastAsia="Arial" w:cs="Arial"/>
                <w:color w:val="000000" w:themeColor="text1"/>
              </w:rPr>
            </w:pPr>
          </w:p>
          <w:p w:rsidR="5B50F3FE" w:rsidP="2DE5245A" w:rsidRDefault="4348F0DC" w14:paraId="29A1CA28" w14:textId="064D396C">
            <w:pPr>
              <w:spacing w:line="259" w:lineRule="auto"/>
              <w:rPr>
                <w:rFonts w:ascii="Arial" w:hAnsi="Arial" w:eastAsia="Arial" w:cs="Arial"/>
                <w:b w:val="1"/>
                <w:bCs w:val="1"/>
              </w:rPr>
            </w:pPr>
            <w:r w:rsidRPr="2DE5245A" w:rsidR="4348F0DC">
              <w:rPr>
                <w:rFonts w:ascii="Arial" w:hAnsi="Arial" w:eastAsia="Arial" w:cs="Arial"/>
                <w:b w:val="1"/>
                <w:bCs w:val="1"/>
                <w:color w:val="000000" w:themeColor="text1" w:themeTint="FF" w:themeShade="FF"/>
              </w:rPr>
              <w:t>The policies in the Plan should not</w:t>
            </w:r>
            <w:r w:rsidRPr="2DE5245A" w:rsidR="0A5C5A6E">
              <w:rPr>
                <w:rFonts w:ascii="Arial" w:hAnsi="Arial" w:eastAsia="Arial" w:cs="Arial"/>
                <w:b w:val="1"/>
                <w:bCs w:val="1"/>
                <w:color w:val="000000" w:themeColor="text1" w:themeTint="FF" w:themeShade="FF"/>
              </w:rPr>
              <w:t xml:space="preserve"> </w:t>
            </w:r>
            <w:r w:rsidRPr="2DE5245A" w:rsidR="0A5C5A6E">
              <w:rPr>
                <w:rFonts w:ascii="Arial" w:hAnsi="Arial" w:eastAsia="Arial" w:cs="Arial"/>
                <w:b w:val="1"/>
                <w:bCs w:val="1"/>
                <w:color w:val="000000" w:themeColor="text1" w:themeTint="FF" w:themeShade="FF"/>
              </w:rPr>
              <w:t>generally</w:t>
            </w:r>
            <w:r w:rsidRPr="2DE5245A" w:rsidR="4348F0DC">
              <w:rPr>
                <w:rFonts w:ascii="Arial" w:hAnsi="Arial" w:eastAsia="Arial" w:cs="Arial"/>
                <w:b w:val="1"/>
                <w:bCs w:val="1"/>
                <w:color w:val="000000" w:themeColor="text1" w:themeTint="FF" w:themeShade="FF"/>
              </w:rPr>
              <w:t xml:space="preserve"> result</w:t>
            </w:r>
            <w:r w:rsidRPr="2DE5245A" w:rsidR="4348F0DC">
              <w:rPr>
                <w:rFonts w:ascii="Arial" w:hAnsi="Arial" w:eastAsia="Arial" w:cs="Arial"/>
                <w:b w:val="1"/>
                <w:bCs w:val="1"/>
                <w:color w:val="000000" w:themeColor="text1" w:themeTint="FF" w:themeShade="FF"/>
              </w:rPr>
              <w:t xml:space="preserve"> in a development proposal becoming unviable.</w:t>
            </w:r>
            <w:r w:rsidRPr="2DE5245A" w:rsidR="46E7374A">
              <w:rPr>
                <w:rFonts w:ascii="Arial" w:hAnsi="Arial" w:eastAsia="Arial" w:cs="Arial"/>
                <w:b w:val="1"/>
                <w:bCs w:val="1"/>
                <w:color w:val="000000" w:themeColor="text1" w:themeTint="FF" w:themeShade="FF"/>
              </w:rPr>
              <w:t xml:space="preserve"> </w:t>
            </w:r>
            <w:r w:rsidRPr="2DE5245A" w:rsidR="4348F0DC">
              <w:rPr>
                <w:rFonts w:ascii="Arial" w:hAnsi="Arial" w:eastAsia="Arial" w:cs="Arial"/>
                <w:b w:val="1"/>
                <w:bCs w:val="1"/>
                <w:color w:val="000000" w:themeColor="text1" w:themeTint="FF" w:themeShade="FF"/>
              </w:rPr>
              <w:t>If the combined impact of the policies in the Plan</w:t>
            </w:r>
            <w:r w:rsidRPr="2DE5245A" w:rsidR="6C04F0CC">
              <w:rPr>
                <w:rFonts w:ascii="Arial" w:hAnsi="Arial" w:eastAsia="Arial" w:cs="Arial"/>
                <w:b w:val="1"/>
                <w:bCs w:val="1"/>
                <w:color w:val="000000" w:themeColor="text1" w:themeTint="FF" w:themeShade="FF"/>
              </w:rPr>
              <w:t xml:space="preserve"> do</w:t>
            </w:r>
            <w:r w:rsidRPr="2DE5245A" w:rsidR="4348F0DC">
              <w:rPr>
                <w:rFonts w:ascii="Arial" w:hAnsi="Arial" w:eastAsia="Arial" w:cs="Arial"/>
                <w:b w:val="1"/>
                <w:bCs w:val="1"/>
                <w:color w:val="000000" w:themeColor="text1" w:themeTint="FF" w:themeShade="FF"/>
              </w:rPr>
              <w:t xml:space="preserve"> result in a site being unable to deliver </w:t>
            </w:r>
            <w:r w:rsidRPr="2DE5245A" w:rsidR="4348F0DC">
              <w:rPr>
                <w:rFonts w:ascii="Arial" w:hAnsi="Arial" w:eastAsia="Arial" w:cs="Arial"/>
                <w:b w:val="1"/>
                <w:bCs w:val="1"/>
                <w:color w:val="000000" w:themeColor="text1" w:themeTint="FF" w:themeShade="FF"/>
              </w:rPr>
              <w:t>a viable</w:t>
            </w:r>
            <w:r w:rsidRPr="2DE5245A" w:rsidR="4348F0DC">
              <w:rPr>
                <w:rFonts w:ascii="Arial" w:hAnsi="Arial" w:eastAsia="Arial" w:cs="Arial"/>
                <w:b w:val="1"/>
                <w:bCs w:val="1"/>
                <w:color w:val="000000" w:themeColor="text1" w:themeTint="FF" w:themeShade="FF"/>
              </w:rPr>
              <w:t xml:space="preserve"> development </w:t>
            </w:r>
            <w:r w:rsidRPr="2DE5245A" w:rsidR="3F0E68BF">
              <w:rPr>
                <w:rFonts w:ascii="Arial" w:hAnsi="Arial" w:eastAsia="Arial" w:cs="Arial"/>
                <w:b w:val="1"/>
                <w:bCs w:val="1"/>
                <w:color w:val="000000" w:themeColor="text1" w:themeTint="FF" w:themeShade="FF"/>
              </w:rPr>
              <w:t>and</w:t>
            </w:r>
            <w:r w:rsidRPr="2DE5245A" w:rsidR="20A50ABB">
              <w:rPr>
                <w:rFonts w:ascii="Arial" w:hAnsi="Arial" w:eastAsia="Arial" w:cs="Arial"/>
                <w:b w:val="1"/>
                <w:bCs w:val="1"/>
              </w:rPr>
              <w:t xml:space="preserve"> i</w:t>
            </w:r>
            <w:r w:rsidRPr="2DE5245A" w:rsidR="29C994FF">
              <w:rPr>
                <w:rFonts w:ascii="Arial" w:hAnsi="Arial" w:eastAsia="Arial" w:cs="Arial"/>
                <w:b w:val="1"/>
                <w:bCs w:val="1"/>
              </w:rPr>
              <w:t xml:space="preserve">f an applicant can </w:t>
            </w:r>
            <w:r w:rsidRPr="2DE5245A" w:rsidR="29C994FF">
              <w:rPr>
                <w:rFonts w:ascii="Arial" w:hAnsi="Arial" w:eastAsia="Arial" w:cs="Arial"/>
                <w:b w:val="1"/>
                <w:bCs w:val="1"/>
              </w:rPr>
              <w:t>demonstrate</w:t>
            </w:r>
            <w:r w:rsidRPr="2DE5245A" w:rsidR="29C994FF">
              <w:rPr>
                <w:rFonts w:ascii="Arial" w:hAnsi="Arial" w:eastAsia="Arial" w:cs="Arial"/>
                <w:b w:val="1"/>
                <w:bCs w:val="1"/>
              </w:rPr>
              <w:t xml:space="preserve"> </w:t>
            </w:r>
            <w:bookmarkStart w:name="_Int_oS9XhmbE" w:id="583588902"/>
            <w:r w:rsidRPr="2DE5245A" w:rsidR="29C994FF">
              <w:rPr>
                <w:rFonts w:ascii="Arial" w:hAnsi="Arial" w:eastAsia="Arial" w:cs="Arial"/>
                <w:b w:val="1"/>
                <w:bCs w:val="1"/>
              </w:rPr>
              <w:t>particular circumstances</w:t>
            </w:r>
            <w:bookmarkEnd w:id="583588902"/>
            <w:r w:rsidRPr="2DE5245A" w:rsidR="29C994FF">
              <w:rPr>
                <w:rFonts w:ascii="Arial" w:hAnsi="Arial" w:eastAsia="Arial" w:cs="Arial"/>
                <w:b w:val="1"/>
                <w:bCs w:val="1"/>
              </w:rPr>
              <w:t xml:space="preserve"> that justify the need for a viability assessment, </w:t>
            </w:r>
            <w:r w:rsidRPr="2DE5245A" w:rsidR="392C047D">
              <w:rPr>
                <w:rFonts w:ascii="Arial" w:hAnsi="Arial" w:eastAsia="Arial" w:cs="Arial"/>
                <w:b w:val="1"/>
                <w:bCs w:val="1"/>
              </w:rPr>
              <w:t xml:space="preserve">negotiations will take place informed </w:t>
            </w:r>
            <w:r w:rsidRPr="2DE5245A" w:rsidR="392C047D">
              <w:rPr>
                <w:rFonts w:ascii="Arial" w:hAnsi="Arial" w:eastAsia="Arial" w:cs="Arial"/>
                <w:b w:val="1"/>
                <w:bCs w:val="1"/>
              </w:rPr>
              <w:t>by</w:t>
            </w:r>
            <w:r w:rsidRPr="2DE5245A" w:rsidR="29C994FF">
              <w:rPr>
                <w:rFonts w:ascii="Arial" w:hAnsi="Arial" w:eastAsia="Arial" w:cs="Arial"/>
                <w:b w:val="1"/>
                <w:bCs w:val="1"/>
              </w:rPr>
              <w:t xml:space="preserve"> an open book exercise</w:t>
            </w:r>
            <w:r w:rsidRPr="2DE5245A" w:rsidR="24C771BC">
              <w:rPr>
                <w:rFonts w:ascii="Arial" w:hAnsi="Arial" w:eastAsia="Arial" w:cs="Arial"/>
                <w:b w:val="1"/>
                <w:bCs w:val="1"/>
              </w:rPr>
              <w:t>. If the applicant</w:t>
            </w:r>
            <w:r w:rsidRPr="2DE5245A" w:rsidR="29C994FF">
              <w:rPr>
                <w:rFonts w:ascii="Arial" w:hAnsi="Arial" w:eastAsia="Arial" w:cs="Arial"/>
                <w:b w:val="1"/>
                <w:bCs w:val="1"/>
              </w:rPr>
              <w:t xml:space="preserve"> </w:t>
            </w:r>
            <w:r w:rsidRPr="2DE5245A" w:rsidR="00BF3DDD">
              <w:rPr>
                <w:rFonts w:ascii="Arial" w:hAnsi="Arial" w:eastAsia="Arial" w:cs="Arial"/>
                <w:b w:val="1"/>
                <w:bCs w:val="1"/>
              </w:rPr>
              <w:t xml:space="preserve">can </w:t>
            </w:r>
            <w:r w:rsidRPr="2DE5245A" w:rsidR="29C994FF">
              <w:rPr>
                <w:rFonts w:ascii="Arial" w:hAnsi="Arial" w:eastAsia="Arial" w:cs="Arial"/>
                <w:b w:val="1"/>
                <w:bCs w:val="1"/>
              </w:rPr>
              <w:t>demonstrate</w:t>
            </w:r>
            <w:r w:rsidRPr="2DE5245A" w:rsidR="29C994FF">
              <w:rPr>
                <w:rFonts w:ascii="Arial" w:hAnsi="Arial" w:eastAsia="Arial" w:cs="Arial"/>
                <w:b w:val="1"/>
                <w:bCs w:val="1"/>
              </w:rPr>
              <w:t xml:space="preserve"> </w:t>
            </w:r>
            <w:r w:rsidRPr="2DE5245A" w:rsidR="1EE50D7A">
              <w:rPr>
                <w:rFonts w:ascii="Arial" w:hAnsi="Arial" w:eastAsia="Arial" w:cs="Arial"/>
                <w:b w:val="1"/>
                <w:bCs w:val="1"/>
              </w:rPr>
              <w:t>the development to be</w:t>
            </w:r>
            <w:r w:rsidRPr="2DE5245A" w:rsidR="29C994FF">
              <w:rPr>
                <w:rFonts w:ascii="Arial" w:hAnsi="Arial" w:eastAsia="Arial" w:cs="Arial"/>
                <w:b w:val="1"/>
                <w:bCs w:val="1"/>
              </w:rPr>
              <w:t xml:space="preserve"> unviable, a cascade approach should be worked through with the City Council until development is </w:t>
            </w:r>
            <w:r w:rsidRPr="2DE5245A" w:rsidR="29C994FF">
              <w:rPr>
                <w:rFonts w:ascii="Arial" w:hAnsi="Arial" w:eastAsia="Arial" w:cs="Arial"/>
                <w:b w:val="1"/>
                <w:bCs w:val="1"/>
              </w:rPr>
              <w:t>viable</w:t>
            </w:r>
            <w:r w:rsidRPr="2DE5245A" w:rsidR="638A0DF4">
              <w:rPr>
                <w:rFonts w:ascii="Arial" w:hAnsi="Arial" w:eastAsia="Arial" w:cs="Arial"/>
                <w:b w:val="1"/>
                <w:bCs w:val="1"/>
              </w:rPr>
              <w:t>, looking at first any carbon offsetting, then any low p</w:t>
            </w:r>
            <w:r w:rsidRPr="2DE5245A" w:rsidR="638A0DF4">
              <w:rPr>
                <w:rFonts w:ascii="Arial" w:hAnsi="Arial" w:eastAsia="Arial" w:cs="Arial"/>
                <w:b w:val="1"/>
                <w:bCs w:val="1"/>
              </w:rPr>
              <w:t>arking and finally affordable housing</w:t>
            </w:r>
          </w:p>
          <w:p w:rsidR="5B50F3FE" w:rsidP="1FA46A35" w:rsidRDefault="5B50F3FE" w14:paraId="653B0A31" w14:textId="388206C9">
            <w:pPr>
              <w:spacing w:line="259" w:lineRule="auto"/>
              <w:rPr>
                <w:rFonts w:ascii="Arial" w:hAnsi="Arial" w:eastAsia="Arial" w:cs="Arial"/>
                <w:b/>
                <w:bCs/>
                <w:color w:val="000000" w:themeColor="text1"/>
              </w:rPr>
            </w:pPr>
          </w:p>
          <w:p w:rsidR="7173E24A" w:rsidP="1FA46A35" w:rsidRDefault="7173E24A" w14:paraId="6559A54E" w14:textId="0CD68195">
            <w:pPr>
              <w:spacing w:line="259" w:lineRule="auto"/>
              <w:rPr>
                <w:rFonts w:ascii="Arial" w:hAnsi="Arial" w:eastAsia="Arial" w:cs="Arial"/>
                <w:b/>
                <w:bCs/>
                <w:color w:val="000000" w:themeColor="text1"/>
              </w:rPr>
            </w:pPr>
            <w:r w:rsidRPr="1FA46A35">
              <w:rPr>
                <w:rFonts w:ascii="Arial" w:hAnsi="Arial" w:eastAsia="Arial" w:cs="Arial"/>
                <w:b/>
                <w:bCs/>
                <w:color w:val="000000" w:themeColor="text1"/>
              </w:rPr>
              <w:t>The City Council will always expect developers to have considered the financial implications of affordable housing policy requirements, and local market indicators, when purchasing the land for development.</w:t>
            </w:r>
          </w:p>
          <w:p w:rsidR="1FA46A35" w:rsidP="1FA46A35" w:rsidRDefault="1FA46A35" w14:paraId="44C08CA4" w14:textId="46AFBB1F">
            <w:pPr>
              <w:spacing w:line="259" w:lineRule="auto"/>
              <w:rPr>
                <w:rFonts w:ascii="Arial" w:hAnsi="Arial" w:eastAsia="Arial" w:cs="Arial"/>
                <w:b/>
                <w:bCs/>
                <w:color w:val="000000" w:themeColor="text1"/>
              </w:rPr>
            </w:pPr>
          </w:p>
          <w:p w:rsidR="285997F1" w:rsidP="1A1A7CB1" w:rsidRDefault="469AE0FE" w14:paraId="2489DFD8" w14:textId="6BC09650">
            <w:pPr>
              <w:spacing w:line="259" w:lineRule="auto"/>
              <w:rPr>
                <w:rFonts w:ascii="Arial" w:hAnsi="Arial" w:eastAsia="Arial" w:cs="Arial"/>
                <w:b w:val="1"/>
                <w:bCs w:val="1"/>
                <w:color w:val="000000" w:themeColor="text1"/>
              </w:rPr>
            </w:pPr>
            <w:r w:rsidRPr="2DE5245A" w:rsidR="469AE0FE">
              <w:rPr>
                <w:rFonts w:ascii="Arial" w:hAnsi="Arial" w:eastAsia="Arial" w:cs="Arial"/>
                <w:b w:val="1"/>
                <w:bCs w:val="1"/>
                <w:color w:val="000000" w:themeColor="text1" w:themeTint="FF" w:themeShade="FF"/>
              </w:rPr>
              <w:t xml:space="preserve">Where it is clearly </w:t>
            </w:r>
            <w:r w:rsidRPr="2DE5245A" w:rsidR="469AE0FE">
              <w:rPr>
                <w:rFonts w:ascii="Arial" w:hAnsi="Arial" w:eastAsia="Arial" w:cs="Arial"/>
                <w:b w:val="1"/>
                <w:bCs w:val="1"/>
                <w:color w:val="000000" w:themeColor="text1" w:themeTint="FF" w:themeShade="FF"/>
              </w:rPr>
              <w:t>demonstrated</w:t>
            </w:r>
            <w:r w:rsidRPr="2DE5245A" w:rsidR="469AE0FE">
              <w:rPr>
                <w:rFonts w:ascii="Arial" w:hAnsi="Arial" w:eastAsia="Arial" w:cs="Arial"/>
                <w:b w:val="1"/>
                <w:bCs w:val="1"/>
                <w:color w:val="000000" w:themeColor="text1" w:themeTint="FF" w:themeShade="FF"/>
              </w:rPr>
              <w:t xml:space="preserve"> that </w:t>
            </w:r>
            <w:r w:rsidRPr="2DE5245A" w:rsidR="579224F1">
              <w:rPr>
                <w:rFonts w:ascii="Arial" w:hAnsi="Arial" w:eastAsia="Arial" w:cs="Arial"/>
                <w:b w:val="1"/>
                <w:bCs w:val="1"/>
                <w:color w:val="000000" w:themeColor="text1" w:themeTint="FF" w:themeShade="FF"/>
              </w:rPr>
              <w:t xml:space="preserve">any offsetting money against the </w:t>
            </w:r>
            <w:r w:rsidRPr="2DE5245A" w:rsidR="579224F1">
              <w:rPr>
                <w:rFonts w:ascii="Arial" w:hAnsi="Arial" w:eastAsia="Arial" w:cs="Arial"/>
                <w:b w:val="1"/>
                <w:bCs w:val="1"/>
                <w:color w:val="000000" w:themeColor="text1" w:themeTint="FF" w:themeShade="FF"/>
              </w:rPr>
              <w:t>targets</w:t>
            </w:r>
            <w:r w:rsidRPr="2DE5245A" w:rsidR="2A4B09BD">
              <w:rPr>
                <w:rFonts w:ascii="Arial" w:hAnsi="Arial" w:eastAsia="Arial" w:cs="Arial"/>
                <w:b w:val="1"/>
                <w:bCs w:val="1"/>
                <w:color w:val="000000" w:themeColor="text1" w:themeTint="FF" w:themeShade="FF"/>
              </w:rPr>
              <w:t xml:space="preserve"> </w:t>
            </w:r>
            <w:r w:rsidRPr="2DE5245A" w:rsidR="469AE0FE">
              <w:rPr>
                <w:rFonts w:ascii="Arial" w:hAnsi="Arial" w:eastAsia="Arial" w:cs="Arial"/>
                <w:b w:val="1"/>
                <w:bCs w:val="1"/>
                <w:color w:val="000000" w:themeColor="text1" w:themeTint="FF" w:themeShade="FF"/>
              </w:rPr>
              <w:t>in</w:t>
            </w:r>
            <w:r w:rsidRPr="2DE5245A" w:rsidR="469AE0FE">
              <w:rPr>
                <w:rFonts w:ascii="Arial" w:hAnsi="Arial" w:eastAsia="Arial" w:cs="Arial"/>
                <w:b w:val="1"/>
                <w:bCs w:val="1"/>
                <w:color w:val="000000" w:themeColor="text1" w:themeTint="FF" w:themeShade="FF"/>
              </w:rPr>
              <w:t xml:space="preserve"> Policy R1</w:t>
            </w:r>
            <w:r w:rsidRPr="2DE5245A" w:rsidR="3B20051A">
              <w:rPr>
                <w:rFonts w:ascii="Arial" w:hAnsi="Arial" w:eastAsia="Arial" w:cs="Arial"/>
                <w:b w:val="1"/>
                <w:bCs w:val="1"/>
                <w:color w:val="000000" w:themeColor="text1" w:themeTint="FF" w:themeShade="FF"/>
              </w:rPr>
              <w:t xml:space="preserve"> Net Zero Buildings in Operation cannot be fully achieved</w:t>
            </w:r>
            <w:r w:rsidRPr="2DE5245A" w:rsidR="0854F1F4">
              <w:rPr>
                <w:rFonts w:ascii="Arial" w:hAnsi="Arial" w:eastAsia="Arial" w:cs="Arial"/>
                <w:b w:val="1"/>
                <w:bCs w:val="1"/>
                <w:color w:val="000000" w:themeColor="text1" w:themeTint="FF" w:themeShade="FF"/>
              </w:rPr>
              <w:t xml:space="preserve"> </w:t>
            </w:r>
            <w:r w:rsidRPr="2DE5245A" w:rsidR="3A7025B9">
              <w:rPr>
                <w:rFonts w:ascii="Arial" w:hAnsi="Arial" w:eastAsia="Arial" w:cs="Arial"/>
                <w:b w:val="1"/>
                <w:bCs w:val="1"/>
                <w:color w:val="000000" w:themeColor="text1" w:themeTint="FF" w:themeShade="FF"/>
              </w:rPr>
              <w:t>t</w:t>
            </w:r>
            <w:r w:rsidRPr="2DE5245A" w:rsidR="0625C559">
              <w:rPr>
                <w:rFonts w:ascii="Arial" w:hAnsi="Arial" w:eastAsia="Arial" w:cs="Arial"/>
                <w:b w:val="1"/>
                <w:bCs w:val="1"/>
                <w:color w:val="000000" w:themeColor="text1" w:themeTint="FF" w:themeShade="FF"/>
              </w:rPr>
              <w:t xml:space="preserve">, </w:t>
            </w:r>
            <w:r w:rsidRPr="2DE5245A" w:rsidR="537C261A">
              <w:rPr>
                <w:rFonts w:ascii="Arial" w:hAnsi="Arial" w:eastAsia="Arial" w:cs="Arial"/>
                <w:b w:val="1"/>
                <w:bCs w:val="1"/>
                <w:color w:val="000000" w:themeColor="text1" w:themeTint="FF" w:themeShade="FF"/>
              </w:rPr>
              <w:t>p</w:t>
            </w:r>
            <w:r w:rsidRPr="2DE5245A" w:rsidR="29F5FEB3">
              <w:rPr>
                <w:rFonts w:ascii="Arial" w:hAnsi="Arial" w:eastAsia="Arial" w:cs="Arial"/>
                <w:b w:val="1"/>
                <w:bCs w:val="1"/>
                <w:color w:val="000000" w:themeColor="text1" w:themeTint="FF" w:themeShade="FF"/>
              </w:rPr>
              <w:t>ayments</w:t>
            </w:r>
            <w:r w:rsidRPr="2DE5245A" w:rsidR="29F5FEB3">
              <w:rPr>
                <w:rFonts w:ascii="Arial" w:hAnsi="Arial" w:eastAsia="Arial" w:cs="Arial"/>
                <w:b w:val="1"/>
                <w:bCs w:val="1"/>
                <w:color w:val="000000" w:themeColor="text1" w:themeTint="FF" w:themeShade="FF"/>
              </w:rPr>
              <w:t xml:space="preserve"> towards </w:t>
            </w:r>
            <w:r w:rsidRPr="2DE5245A" w:rsidR="009F1129">
              <w:rPr>
                <w:rFonts w:ascii="Arial" w:hAnsi="Arial" w:eastAsia="Arial" w:cs="Arial"/>
                <w:b w:val="1"/>
                <w:bCs w:val="1"/>
                <w:color w:val="000000" w:themeColor="text1" w:themeTint="FF" w:themeShade="FF"/>
              </w:rPr>
              <w:t xml:space="preserve">energy </w:t>
            </w:r>
            <w:r w:rsidRPr="2DE5245A" w:rsidR="29F5FEB3">
              <w:rPr>
                <w:rFonts w:ascii="Arial" w:hAnsi="Arial" w:eastAsia="Arial" w:cs="Arial"/>
                <w:b w:val="1"/>
                <w:bCs w:val="1"/>
                <w:color w:val="000000" w:themeColor="text1" w:themeTint="FF" w:themeShade="FF"/>
              </w:rPr>
              <w:t>offsetting</w:t>
            </w:r>
            <w:r w:rsidRPr="2DE5245A" w:rsidR="0C456D82">
              <w:rPr>
                <w:rFonts w:ascii="Arial" w:hAnsi="Arial" w:eastAsia="Arial" w:cs="Arial"/>
                <w:b w:val="1"/>
                <w:bCs w:val="1"/>
                <w:color w:val="000000" w:themeColor="text1" w:themeTint="FF" w:themeShade="FF"/>
              </w:rPr>
              <w:t xml:space="preserve"> </w:t>
            </w:r>
            <w:r w:rsidRPr="2DE5245A" w:rsidR="29F5FEB3">
              <w:rPr>
                <w:rFonts w:ascii="Arial" w:hAnsi="Arial" w:eastAsia="Arial" w:cs="Arial"/>
                <w:b w:val="1"/>
                <w:bCs w:val="1"/>
                <w:color w:val="000000" w:themeColor="text1" w:themeTint="FF" w:themeShade="FF"/>
              </w:rPr>
              <w:t>should be reduced incrementally until viability is achieved</w:t>
            </w:r>
            <w:r w:rsidRPr="2DE5245A" w:rsidR="4539E6C4">
              <w:rPr>
                <w:rFonts w:ascii="Arial" w:hAnsi="Arial" w:eastAsia="Arial" w:cs="Arial"/>
                <w:b w:val="1"/>
                <w:bCs w:val="1"/>
                <w:color w:val="000000" w:themeColor="text1" w:themeTint="FF" w:themeShade="FF"/>
              </w:rPr>
              <w:t xml:space="preserve">. </w:t>
            </w:r>
            <w:r w:rsidRPr="2DE5245A" w:rsidR="55F33C8E">
              <w:rPr>
                <w:rFonts w:ascii="Arial" w:hAnsi="Arial" w:eastAsia="Arial" w:cs="Arial"/>
                <w:b w:val="1"/>
                <w:bCs w:val="1"/>
                <w:color w:val="000000" w:themeColor="text1" w:themeTint="FF" w:themeShade="FF"/>
              </w:rPr>
              <w:t>The development itself must remain free of</w:t>
            </w:r>
            <w:r w:rsidRPr="2DE5245A" w:rsidR="6A8B294C">
              <w:rPr>
                <w:rFonts w:ascii="Arial" w:hAnsi="Arial" w:eastAsia="Arial" w:cs="Arial"/>
                <w:b w:val="1"/>
                <w:bCs w:val="1"/>
                <w:color w:val="000000" w:themeColor="text1" w:themeTint="FF" w:themeShade="FF"/>
              </w:rPr>
              <w:t xml:space="preserve"> </w:t>
            </w:r>
            <w:r w:rsidRPr="2DE5245A" w:rsidR="4D273F47">
              <w:rPr>
                <w:rFonts w:ascii="Arial" w:hAnsi="Arial" w:eastAsia="Arial" w:cs="Arial"/>
                <w:b w:val="1"/>
                <w:bCs w:val="1"/>
                <w:color w:val="000000" w:themeColor="text1" w:themeTint="FF" w:themeShade="FF"/>
              </w:rPr>
              <w:t>fossil fuel</w:t>
            </w:r>
            <w:r w:rsidRPr="2DE5245A" w:rsidR="113E0AED">
              <w:rPr>
                <w:rFonts w:ascii="Arial" w:hAnsi="Arial" w:eastAsia="Arial" w:cs="Arial"/>
                <w:b w:val="1"/>
                <w:bCs w:val="1"/>
                <w:color w:val="000000" w:themeColor="text1" w:themeTint="FF" w:themeShade="FF"/>
              </w:rPr>
              <w:t xml:space="preserve"> use</w:t>
            </w:r>
            <w:r w:rsidRPr="2DE5245A" w:rsidR="36018DD0">
              <w:rPr>
                <w:rFonts w:ascii="Arial" w:hAnsi="Arial" w:eastAsia="Arial" w:cs="Arial"/>
                <w:b w:val="1"/>
                <w:bCs w:val="1"/>
                <w:color w:val="000000" w:themeColor="text1" w:themeTint="FF" w:themeShade="FF"/>
              </w:rPr>
              <w:t xml:space="preserve"> </w:t>
            </w:r>
            <w:r w:rsidRPr="2DE5245A" w:rsidR="4D273F47">
              <w:rPr>
                <w:rFonts w:ascii="Arial" w:hAnsi="Arial" w:eastAsia="Arial" w:cs="Arial"/>
                <w:b w:val="1"/>
                <w:bCs w:val="1"/>
                <w:color w:val="000000" w:themeColor="text1" w:themeTint="FF" w:themeShade="FF"/>
              </w:rPr>
              <w:t>to ensure t</w:t>
            </w:r>
            <w:r w:rsidRPr="2DE5245A" w:rsidR="32D14C73">
              <w:rPr>
                <w:rFonts w:ascii="Arial" w:hAnsi="Arial" w:eastAsia="Arial" w:cs="Arial"/>
                <w:b w:val="1"/>
                <w:bCs w:val="1"/>
                <w:color w:val="000000" w:themeColor="text1" w:themeTint="FF" w:themeShade="FF"/>
              </w:rPr>
              <w:t xml:space="preserve">hat </w:t>
            </w:r>
            <w:r w:rsidRPr="2DE5245A" w:rsidR="25A812B8">
              <w:rPr>
                <w:rFonts w:ascii="Arial" w:hAnsi="Arial" w:eastAsia="Arial" w:cs="Arial"/>
                <w:b w:val="1"/>
                <w:bCs w:val="1"/>
                <w:color w:val="000000" w:themeColor="text1" w:themeTint="FF" w:themeShade="FF"/>
              </w:rPr>
              <w:t>it</w:t>
            </w:r>
            <w:r w:rsidRPr="2DE5245A" w:rsidR="32D14C73">
              <w:rPr>
                <w:rFonts w:ascii="Arial" w:hAnsi="Arial" w:eastAsia="Arial" w:cs="Arial"/>
                <w:b w:val="1"/>
                <w:bCs w:val="1"/>
                <w:color w:val="000000" w:themeColor="text1" w:themeTint="FF" w:themeShade="FF"/>
              </w:rPr>
              <w:t xml:space="preserve"> is net zero</w:t>
            </w:r>
            <w:r w:rsidRPr="2DE5245A" w:rsidR="7E75DF49">
              <w:rPr>
                <w:rFonts w:ascii="Arial" w:hAnsi="Arial" w:eastAsia="Arial" w:cs="Arial"/>
                <w:b w:val="1"/>
                <w:bCs w:val="1"/>
                <w:color w:val="000000" w:themeColor="text1" w:themeTint="FF" w:themeShade="FF"/>
              </w:rPr>
              <w:t xml:space="preserve"> carbon</w:t>
            </w:r>
            <w:r w:rsidRPr="2DE5245A" w:rsidR="32D14C73">
              <w:rPr>
                <w:rFonts w:ascii="Arial" w:hAnsi="Arial" w:eastAsia="Arial" w:cs="Arial"/>
                <w:b w:val="1"/>
                <w:bCs w:val="1"/>
                <w:color w:val="000000" w:themeColor="text1" w:themeTint="FF" w:themeShade="FF"/>
              </w:rPr>
              <w:t xml:space="preserve"> ready</w:t>
            </w:r>
            <w:r w:rsidRPr="2DE5245A" w:rsidR="12D02F7A">
              <w:rPr>
                <w:rFonts w:ascii="Arial" w:hAnsi="Arial" w:eastAsia="Arial" w:cs="Arial"/>
                <w:b w:val="1"/>
                <w:bCs w:val="1"/>
                <w:color w:val="000000" w:themeColor="text1" w:themeTint="FF" w:themeShade="FF"/>
              </w:rPr>
              <w:t xml:space="preserve"> and does not conflict</w:t>
            </w:r>
            <w:r w:rsidRPr="2DE5245A" w:rsidR="78A6C50E">
              <w:rPr>
                <w:rFonts w:ascii="Arial" w:hAnsi="Arial" w:eastAsia="Arial" w:cs="Arial"/>
                <w:b w:val="1"/>
                <w:bCs w:val="1"/>
                <w:color w:val="000000" w:themeColor="text1" w:themeTint="FF" w:themeShade="FF"/>
              </w:rPr>
              <w:t xml:space="preserve"> with</w:t>
            </w:r>
            <w:r w:rsidRPr="2DE5245A" w:rsidR="12D02F7A">
              <w:rPr>
                <w:rFonts w:ascii="Arial" w:hAnsi="Arial" w:eastAsia="Arial" w:cs="Arial"/>
                <w:b w:val="1"/>
                <w:bCs w:val="1"/>
                <w:color w:val="000000" w:themeColor="text1" w:themeTint="FF" w:themeShade="FF"/>
              </w:rPr>
              <w:t xml:space="preserve"> Net Zero Carbon targets for the city and nationally</w:t>
            </w:r>
            <w:r w:rsidRPr="2DE5245A" w:rsidR="32D14C73">
              <w:rPr>
                <w:rFonts w:ascii="Arial" w:hAnsi="Arial" w:eastAsia="Arial" w:cs="Arial"/>
                <w:b w:val="1"/>
                <w:bCs w:val="1"/>
                <w:color w:val="000000" w:themeColor="text1" w:themeTint="FF" w:themeShade="FF"/>
              </w:rPr>
              <w:t>.</w:t>
            </w:r>
          </w:p>
          <w:p w:rsidR="285997F1" w:rsidP="1A1A7CB1" w:rsidRDefault="285997F1" w14:paraId="20BA4AC8" w14:textId="280A520A">
            <w:pPr>
              <w:spacing w:line="259" w:lineRule="auto"/>
              <w:rPr>
                <w:rFonts w:ascii="Arial" w:hAnsi="Arial" w:eastAsia="Arial" w:cs="Arial"/>
                <w:b/>
                <w:bCs/>
                <w:color w:val="000000" w:themeColor="text1"/>
              </w:rPr>
            </w:pPr>
          </w:p>
          <w:p w:rsidR="285997F1" w:rsidP="1A1A7CB1" w:rsidRDefault="01F31DD0" w14:paraId="4D886AEA" w14:textId="42D33A28">
            <w:pPr>
              <w:spacing w:line="259" w:lineRule="auto"/>
              <w:rPr>
                <w:rFonts w:ascii="Arial" w:hAnsi="Arial" w:eastAsia="Arial" w:cs="Arial"/>
                <w:b w:val="1"/>
                <w:bCs w:val="1"/>
                <w:color w:val="000000" w:themeColor="text1"/>
              </w:rPr>
            </w:pPr>
            <w:r w:rsidRPr="59A82440" w:rsidR="762D73D3">
              <w:rPr>
                <w:rFonts w:ascii="Arial" w:hAnsi="Arial" w:eastAsia="Arial" w:cs="Arial"/>
                <w:b w:val="1"/>
                <w:bCs w:val="1"/>
                <w:color w:val="000000" w:themeColor="text1" w:themeTint="FF" w:themeShade="FF"/>
              </w:rPr>
              <w:t xml:space="preserve">If </w:t>
            </w:r>
            <w:r w:rsidRPr="59A82440" w:rsidR="4F21DE2A">
              <w:rPr>
                <w:rFonts w:ascii="Arial" w:hAnsi="Arial" w:eastAsia="Arial" w:cs="Arial"/>
                <w:b w:val="1"/>
                <w:bCs w:val="1"/>
                <w:color w:val="000000" w:themeColor="text1" w:themeTint="FF" w:themeShade="FF"/>
              </w:rPr>
              <w:t xml:space="preserve">the development </w:t>
            </w:r>
            <w:r w:rsidRPr="59A82440" w:rsidR="4F21DE2A">
              <w:rPr>
                <w:rFonts w:ascii="Arial" w:hAnsi="Arial" w:eastAsia="Arial" w:cs="Arial"/>
                <w:b w:val="1"/>
                <w:bCs w:val="1"/>
                <w:color w:val="000000" w:themeColor="text1" w:themeTint="FF" w:themeShade="FF"/>
              </w:rPr>
              <w:t>remains</w:t>
            </w:r>
            <w:r w:rsidRPr="59A82440" w:rsidR="4F21DE2A">
              <w:rPr>
                <w:rFonts w:ascii="Arial" w:hAnsi="Arial" w:eastAsia="Arial" w:cs="Arial"/>
                <w:b w:val="1"/>
                <w:bCs w:val="1"/>
                <w:color w:val="000000" w:themeColor="text1" w:themeTint="FF" w:themeShade="FF"/>
              </w:rPr>
              <w:t xml:space="preserve"> unviable and </w:t>
            </w:r>
            <w:r w:rsidRPr="59A82440" w:rsidR="762D73D3">
              <w:rPr>
                <w:rFonts w:ascii="Arial" w:hAnsi="Arial" w:eastAsia="Arial" w:cs="Arial"/>
                <w:b w:val="1"/>
                <w:bCs w:val="1"/>
                <w:color w:val="000000" w:themeColor="text1" w:themeTint="FF" w:themeShade="FF"/>
              </w:rPr>
              <w:t>the low car requirement in the parking policy impacts upon site viability, then this must be clearly set out in the planning application, including setting out the site-specific circumstances that lead to it being unviable</w:t>
            </w:r>
            <w:r w:rsidRPr="59A82440" w:rsidR="3B6946ED">
              <w:rPr>
                <w:rFonts w:ascii="Arial" w:hAnsi="Arial" w:eastAsia="Arial" w:cs="Arial"/>
                <w:b w:val="1"/>
                <w:bCs w:val="1"/>
                <w:color w:val="000000" w:themeColor="text1" w:themeTint="FF" w:themeShade="FF"/>
              </w:rPr>
              <w:t xml:space="preserve">. </w:t>
            </w:r>
            <w:r w:rsidRPr="59A82440" w:rsidR="762D73D3">
              <w:rPr>
                <w:rFonts w:ascii="Arial" w:hAnsi="Arial" w:eastAsia="Arial" w:cs="Arial"/>
                <w:b w:val="1"/>
                <w:bCs w:val="1"/>
                <w:color w:val="000000" w:themeColor="text1" w:themeTint="FF" w:themeShade="FF"/>
              </w:rPr>
              <w:t xml:space="preserve">In the first instance, </w:t>
            </w:r>
            <w:r w:rsidRPr="59A82440" w:rsidR="762D73D3">
              <w:rPr>
                <w:rFonts w:ascii="Arial" w:hAnsi="Arial" w:eastAsia="Arial" w:cs="Arial"/>
                <w:b w:val="1"/>
                <w:bCs w:val="1"/>
                <w:color w:val="000000" w:themeColor="text1" w:themeTint="FF" w:themeShade="FF"/>
              </w:rPr>
              <w:t>allocating</w:t>
            </w:r>
            <w:r w:rsidRPr="59A82440" w:rsidR="762D73D3">
              <w:rPr>
                <w:rFonts w:ascii="Arial" w:hAnsi="Arial" w:eastAsia="Arial" w:cs="Arial"/>
                <w:b w:val="1"/>
                <w:bCs w:val="1"/>
                <w:color w:val="000000" w:themeColor="text1" w:themeTint="FF" w:themeShade="FF"/>
              </w:rPr>
              <w:t xml:space="preserve"> spaces to </w:t>
            </w:r>
            <w:r w:rsidRPr="59A82440" w:rsidR="731CB537">
              <w:rPr>
                <w:rFonts w:ascii="Arial" w:hAnsi="Arial" w:eastAsia="Arial" w:cs="Arial"/>
                <w:b w:val="1"/>
                <w:bCs w:val="1"/>
                <w:color w:val="000000" w:themeColor="text1" w:themeTint="FF" w:themeShade="FF"/>
              </w:rPr>
              <w:t>units</w:t>
            </w:r>
            <w:r w:rsidRPr="59A82440" w:rsidR="762D73D3">
              <w:rPr>
                <w:rFonts w:ascii="Arial" w:hAnsi="Arial" w:eastAsia="Arial" w:cs="Arial"/>
                <w:b w:val="1"/>
                <w:bCs w:val="1"/>
                <w:color w:val="000000" w:themeColor="text1" w:themeTint="FF" w:themeShade="FF"/>
              </w:rPr>
              <w:t xml:space="preserve"> should be considered. If the development is still not </w:t>
            </w:r>
            <w:r w:rsidRPr="59A82440" w:rsidR="762D73D3">
              <w:rPr>
                <w:rFonts w:ascii="Arial" w:hAnsi="Arial" w:eastAsia="Arial" w:cs="Arial"/>
                <w:b w:val="1"/>
                <w:bCs w:val="1"/>
                <w:color w:val="000000" w:themeColor="text1" w:themeTint="FF" w:themeShade="FF"/>
              </w:rPr>
              <w:t>viable</w:t>
            </w:r>
            <w:r w:rsidRPr="59A82440" w:rsidR="762D73D3">
              <w:rPr>
                <w:rFonts w:ascii="Arial" w:hAnsi="Arial" w:eastAsia="Arial" w:cs="Arial"/>
                <w:b w:val="1"/>
                <w:bCs w:val="1"/>
                <w:color w:val="000000" w:themeColor="text1" w:themeTint="FF" w:themeShade="FF"/>
              </w:rPr>
              <w:t>, increasing the number of spaces incrementally, up to the maximum parking standards</w:t>
            </w:r>
            <w:r w:rsidRPr="59A82440" w:rsidR="21341558">
              <w:rPr>
                <w:rFonts w:ascii="Arial" w:hAnsi="Arial" w:eastAsia="Arial" w:cs="Arial"/>
                <w:b w:val="1"/>
                <w:bCs w:val="1"/>
                <w:color w:val="000000" w:themeColor="text1" w:themeTint="FF" w:themeShade="FF"/>
              </w:rPr>
              <w:t xml:space="preserve">, which will be no more than one space per unit for residential schemes. </w:t>
            </w:r>
          </w:p>
          <w:p w:rsidR="285997F1" w:rsidP="1A1A7CB1" w:rsidRDefault="4D273F47" w14:paraId="4CCFDCC9" w14:textId="1558084B">
            <w:pPr>
              <w:spacing w:line="259" w:lineRule="auto"/>
              <w:rPr>
                <w:rFonts w:ascii="Arial" w:hAnsi="Arial" w:eastAsia="Arial" w:cs="Arial"/>
                <w:b w:val="1"/>
                <w:bCs w:val="1"/>
                <w:color w:val="000000" w:themeColor="text1"/>
              </w:rPr>
            </w:pPr>
            <w:r w:rsidRPr="72696B7E" w:rsidR="4D273F47">
              <w:rPr>
                <w:rFonts w:ascii="Arial" w:hAnsi="Arial" w:eastAsia="Arial" w:cs="Arial"/>
                <w:b w:val="1"/>
                <w:bCs w:val="1"/>
                <w:color w:val="000000" w:themeColor="text1" w:themeTint="FF" w:themeShade="FF"/>
              </w:rPr>
              <w:t xml:space="preserve"> </w:t>
            </w:r>
            <w:r w:rsidRPr="72696B7E" w:rsidR="18F5FF10">
              <w:rPr>
                <w:rFonts w:ascii="Arial" w:hAnsi="Arial" w:eastAsia="Arial" w:cs="Arial"/>
                <w:b w:val="1"/>
                <w:bCs w:val="1"/>
                <w:color w:val="000000" w:themeColor="text1" w:themeTint="FF" w:themeShade="FF"/>
              </w:rPr>
              <w:t xml:space="preserve"> </w:t>
            </w:r>
          </w:p>
          <w:p w:rsidR="2311D957" w:rsidP="1A1A7CB1" w:rsidRDefault="01EDD60E" w14:paraId="1B1BC54A" w14:textId="445BD39B">
            <w:pPr>
              <w:spacing w:line="259" w:lineRule="auto"/>
              <w:rPr>
                <w:rFonts w:ascii="Arial" w:hAnsi="Arial" w:eastAsia="Arial" w:cs="Arial"/>
                <w:b/>
                <w:bCs/>
                <w:color w:val="000000" w:themeColor="text1"/>
              </w:rPr>
            </w:pPr>
            <w:r w:rsidRPr="5EC91161">
              <w:rPr>
                <w:rFonts w:ascii="Arial" w:hAnsi="Arial" w:eastAsia="Arial" w:cs="Arial"/>
                <w:b/>
                <w:bCs/>
                <w:color w:val="000000" w:themeColor="text1"/>
              </w:rPr>
              <w:t>If</w:t>
            </w:r>
            <w:r w:rsidRPr="5EC91161" w:rsidR="4BECF939">
              <w:rPr>
                <w:rFonts w:ascii="Arial" w:hAnsi="Arial" w:eastAsia="Arial" w:cs="Arial"/>
                <w:b/>
                <w:bCs/>
                <w:color w:val="000000" w:themeColor="text1"/>
              </w:rPr>
              <w:t>, following the above adjustments to achieve viability,</w:t>
            </w:r>
            <w:r w:rsidRPr="5EC91161">
              <w:rPr>
                <w:rFonts w:ascii="Arial" w:hAnsi="Arial" w:eastAsia="Arial" w:cs="Arial"/>
                <w:b/>
                <w:bCs/>
                <w:color w:val="000000" w:themeColor="text1"/>
              </w:rPr>
              <w:t xml:space="preserve"> the affordable housing policy is impacting upon site </w:t>
            </w:r>
            <w:r w:rsidRPr="5EC91161" w:rsidR="61658932">
              <w:rPr>
                <w:rFonts w:ascii="Arial" w:hAnsi="Arial" w:eastAsia="Arial" w:cs="Arial"/>
                <w:b/>
                <w:bCs/>
                <w:color w:val="000000" w:themeColor="text1"/>
              </w:rPr>
              <w:t>viability,</w:t>
            </w:r>
            <w:r w:rsidRPr="5EC91161">
              <w:rPr>
                <w:rFonts w:ascii="Arial" w:hAnsi="Arial" w:eastAsia="Arial" w:cs="Arial"/>
                <w:b/>
                <w:bCs/>
                <w:color w:val="000000" w:themeColor="text1"/>
              </w:rPr>
              <w:t xml:space="preserve"> then the </w:t>
            </w:r>
            <w:r w:rsidRPr="5EC91161" w:rsidR="092D5197">
              <w:rPr>
                <w:rFonts w:ascii="Arial" w:hAnsi="Arial" w:eastAsia="Arial" w:cs="Arial"/>
                <w:b/>
                <w:bCs/>
                <w:color w:val="000000" w:themeColor="text1"/>
              </w:rPr>
              <w:t xml:space="preserve">following steps in the </w:t>
            </w:r>
            <w:r w:rsidRPr="5EC91161">
              <w:rPr>
                <w:rFonts w:ascii="Arial" w:hAnsi="Arial" w:eastAsia="Arial" w:cs="Arial"/>
                <w:b/>
                <w:bCs/>
                <w:color w:val="000000" w:themeColor="text1"/>
              </w:rPr>
              <w:t>cascade should be followed:</w:t>
            </w:r>
          </w:p>
          <w:p w:rsidR="5B50F3FE" w:rsidP="1FA46A35" w:rsidRDefault="5B50F3FE" w14:paraId="494F3BFE" w14:textId="0EB2D254">
            <w:pPr>
              <w:rPr>
                <w:rFonts w:ascii="Arial" w:hAnsi="Arial" w:eastAsia="Arial" w:cs="Arial"/>
                <w:b/>
                <w:bCs/>
                <w:color w:val="000000" w:themeColor="text1"/>
                <w:sz w:val="24"/>
                <w:szCs w:val="24"/>
              </w:rPr>
            </w:pPr>
          </w:p>
          <w:p w:rsidR="5B50F3FE" w:rsidP="1FA46A35" w:rsidRDefault="52F14A1F" w14:paraId="3E9F1A0C" w14:textId="4E0EF536">
            <w:pPr>
              <w:rPr>
                <w:rFonts w:ascii="Arial" w:hAnsi="Arial" w:eastAsia="Arial" w:cs="Arial"/>
                <w:b/>
                <w:bCs/>
                <w:color w:val="000000" w:themeColor="text1"/>
                <w:u w:val="single"/>
              </w:rPr>
            </w:pPr>
            <w:r w:rsidRPr="1FA46A35">
              <w:rPr>
                <w:rFonts w:ascii="Arial" w:hAnsi="Arial" w:eastAsia="Arial" w:cs="Arial"/>
                <w:b/>
                <w:bCs/>
                <w:color w:val="000000" w:themeColor="text1"/>
                <w:u w:val="single"/>
              </w:rPr>
              <w:t>Affordable housing viability cascade</w:t>
            </w:r>
          </w:p>
          <w:p w:rsidR="5B50F3FE" w:rsidP="1FA46A35" w:rsidRDefault="5B50F3FE" w14:paraId="1EEB6816" w14:textId="6C5A2CD9">
            <w:pPr>
              <w:rPr>
                <w:rFonts w:ascii="Arial" w:hAnsi="Arial" w:eastAsia="Arial" w:cs="Arial"/>
                <w:b/>
                <w:bCs/>
                <w:color w:val="000000" w:themeColor="text1"/>
              </w:rPr>
            </w:pPr>
          </w:p>
          <w:p w:rsidR="5B50F3FE" w:rsidP="1FA46A35" w:rsidRDefault="28EC9061" w14:paraId="7A62A423" w14:textId="4775E72A">
            <w:pPr>
              <w:spacing w:line="259" w:lineRule="auto"/>
              <w:rPr>
                <w:rFonts w:ascii="Arial" w:hAnsi="Arial" w:eastAsia="Arial" w:cs="Arial"/>
                <w:b w:val="1"/>
                <w:bCs w:val="1"/>
                <w:color w:val="000000" w:themeColor="text1"/>
              </w:rPr>
            </w:pPr>
            <w:r w:rsidRPr="59A82440" w:rsidR="162A062B">
              <w:rPr>
                <w:rFonts w:ascii="Arial" w:hAnsi="Arial" w:eastAsia="Arial" w:cs="Arial"/>
                <w:b w:val="1"/>
                <w:bCs w:val="1"/>
                <w:color w:val="000000" w:themeColor="text1" w:themeTint="FF" w:themeShade="FF"/>
              </w:rPr>
              <w:t xml:space="preserve">If on </w:t>
            </w:r>
            <w:r w:rsidRPr="59A82440" w:rsidR="3BF25CCB">
              <w:rPr>
                <w:rFonts w:ascii="Arial" w:hAnsi="Arial" w:eastAsia="Arial" w:cs="Arial"/>
                <w:b w:val="1"/>
                <w:bCs w:val="1"/>
                <w:color w:val="000000" w:themeColor="text1" w:themeTint="FF" w:themeShade="FF"/>
              </w:rPr>
              <w:t xml:space="preserve">relevant </w:t>
            </w:r>
            <w:r w:rsidRPr="59A82440" w:rsidR="162A062B">
              <w:rPr>
                <w:rFonts w:ascii="Arial" w:hAnsi="Arial" w:eastAsia="Arial" w:cs="Arial"/>
                <w:b w:val="1"/>
                <w:bCs w:val="1"/>
                <w:color w:val="000000" w:themeColor="text1" w:themeTint="FF" w:themeShade="FF"/>
              </w:rPr>
              <w:t xml:space="preserve">sites (of 10 or more </w:t>
            </w:r>
            <w:r w:rsidRPr="59A82440" w:rsidR="42F23FC7">
              <w:rPr>
                <w:rFonts w:ascii="Arial" w:hAnsi="Arial" w:eastAsia="Arial" w:cs="Arial"/>
                <w:b w:val="1"/>
                <w:bCs w:val="1"/>
                <w:color w:val="000000" w:themeColor="text1" w:themeTint="FF" w:themeShade="FF"/>
              </w:rPr>
              <w:t>units) it</w:t>
            </w:r>
            <w:r w:rsidRPr="59A82440" w:rsidR="162A062B">
              <w:rPr>
                <w:rFonts w:ascii="Arial" w:hAnsi="Arial" w:eastAsia="Arial" w:cs="Arial"/>
                <w:b w:val="1"/>
                <w:bCs w:val="1"/>
                <w:color w:val="000000" w:themeColor="text1" w:themeTint="FF" w:themeShade="FF"/>
              </w:rPr>
              <w:t xml:space="preserve"> can be robustly proven that meeting the affordable housing </w:t>
            </w:r>
            <w:r w:rsidRPr="59A82440" w:rsidR="510BBB16">
              <w:rPr>
                <w:rFonts w:ascii="Arial" w:hAnsi="Arial" w:eastAsia="Arial" w:cs="Arial"/>
                <w:b w:val="1"/>
                <w:bCs w:val="1"/>
                <w:color w:val="000000" w:themeColor="text1" w:themeTint="FF" w:themeShade="FF"/>
              </w:rPr>
              <w:t xml:space="preserve">policy </w:t>
            </w:r>
            <w:r w:rsidRPr="59A82440" w:rsidR="162A062B">
              <w:rPr>
                <w:rFonts w:ascii="Arial" w:hAnsi="Arial" w:eastAsia="Arial" w:cs="Arial"/>
                <w:b w:val="1"/>
                <w:bCs w:val="1"/>
                <w:color w:val="000000" w:themeColor="text1" w:themeTint="FF" w:themeShade="FF"/>
              </w:rPr>
              <w:t xml:space="preserve">will make a site unviable, developers and the City Council will work through a cascade approach in the following order until a scheme is made </w:t>
            </w:r>
            <w:r w:rsidRPr="59A82440" w:rsidR="162A062B">
              <w:rPr>
                <w:rFonts w:ascii="Arial" w:hAnsi="Arial" w:eastAsia="Arial" w:cs="Arial"/>
                <w:b w:val="1"/>
                <w:bCs w:val="1"/>
                <w:color w:val="000000" w:themeColor="text1" w:themeTint="FF" w:themeShade="FF"/>
              </w:rPr>
              <w:t>viable</w:t>
            </w:r>
            <w:r w:rsidRPr="59A82440" w:rsidR="162A062B">
              <w:rPr>
                <w:rFonts w:ascii="Arial" w:hAnsi="Arial" w:eastAsia="Arial" w:cs="Arial"/>
                <w:b w:val="1"/>
                <w:bCs w:val="1"/>
                <w:color w:val="000000" w:themeColor="text1" w:themeTint="FF" w:themeShade="FF"/>
              </w:rPr>
              <w:t>.</w:t>
            </w:r>
          </w:p>
          <w:p w:rsidR="5B50F3FE" w:rsidP="1FA46A35" w:rsidRDefault="5B50F3FE" w14:paraId="0C37EBD2" w14:textId="05A4CA20">
            <w:pPr>
              <w:spacing w:line="259" w:lineRule="auto"/>
              <w:rPr>
                <w:rFonts w:ascii="Arial" w:hAnsi="Arial" w:eastAsia="Arial" w:cs="Arial"/>
                <w:b/>
                <w:bCs/>
                <w:color w:val="000000" w:themeColor="text1"/>
              </w:rPr>
            </w:pPr>
          </w:p>
          <w:p w:rsidR="5B50F3FE" w:rsidP="7EC3E1C7" w:rsidRDefault="52F14A1F" w14:paraId="4080E692" w14:textId="7097DB83">
            <w:pPr>
              <w:spacing w:line="259" w:lineRule="auto"/>
              <w:rPr>
                <w:rFonts w:ascii="Arial" w:hAnsi="Arial" w:eastAsia="Arial" w:cs="Arial"/>
                <w:b w:val="1"/>
                <w:bCs w:val="1"/>
                <w:color w:val="000000" w:themeColor="text1"/>
              </w:rPr>
            </w:pPr>
            <w:r w:rsidRPr="0263F9E7" w:rsidR="52F14A1F">
              <w:rPr>
                <w:rFonts w:ascii="Arial" w:hAnsi="Arial" w:eastAsia="Arial" w:cs="Arial"/>
                <w:b w:val="1"/>
                <w:bCs w:val="1"/>
                <w:color w:val="000000" w:themeColor="text1" w:themeTint="FF" w:themeShade="FF"/>
              </w:rPr>
              <w:t xml:space="preserve">This cascade </w:t>
            </w:r>
            <w:r w:rsidRPr="0263F9E7" w:rsidR="52F14A1F">
              <w:rPr>
                <w:rFonts w:ascii="Arial" w:hAnsi="Arial" w:eastAsia="Arial" w:cs="Arial"/>
                <w:b w:val="1"/>
                <w:bCs w:val="1"/>
                <w:color w:val="000000" w:themeColor="text1" w:themeTint="FF" w:themeShade="FF"/>
              </w:rPr>
              <w:t>seeks</w:t>
            </w:r>
            <w:r w:rsidRPr="0263F9E7" w:rsidR="52F14A1F">
              <w:rPr>
                <w:rFonts w:ascii="Arial" w:hAnsi="Arial" w:eastAsia="Arial" w:cs="Arial"/>
                <w:b w:val="1"/>
                <w:bCs w:val="1"/>
                <w:color w:val="000000" w:themeColor="text1" w:themeTint="FF" w:themeShade="FF"/>
              </w:rPr>
              <w:t xml:space="preserve"> to prioritise provision of social rent</w:t>
            </w:r>
            <w:r w:rsidRPr="0263F9E7" w:rsidR="19B0B0A3">
              <w:rPr>
                <w:rFonts w:ascii="Arial" w:hAnsi="Arial" w:eastAsia="Arial" w:cs="Arial"/>
                <w:b w:val="1"/>
                <w:bCs w:val="1"/>
                <w:color w:val="000000" w:themeColor="text1" w:themeTint="FF" w:themeShade="FF"/>
              </w:rPr>
              <w:t>:</w:t>
            </w:r>
            <w:r w:rsidRPr="0263F9E7" w:rsidR="52F14A1F">
              <w:rPr>
                <w:rFonts w:ascii="Arial" w:hAnsi="Arial" w:eastAsia="Arial" w:cs="Arial"/>
                <w:b w:val="1"/>
                <w:bCs w:val="1"/>
                <w:color w:val="000000" w:themeColor="text1" w:themeTint="FF" w:themeShade="FF"/>
              </w:rPr>
              <w:t xml:space="preserve"> </w:t>
            </w:r>
          </w:p>
          <w:p w:rsidR="7EC3E1C7" w:rsidP="7EC3E1C7" w:rsidRDefault="7EC3E1C7" w14:paraId="3F104F23" w14:textId="23BE5DAF">
            <w:pPr>
              <w:spacing w:line="259" w:lineRule="auto"/>
              <w:rPr>
                <w:rFonts w:ascii="Arial" w:hAnsi="Arial" w:eastAsia="Arial" w:cs="Arial"/>
                <w:b/>
                <w:bCs/>
                <w:color w:val="000000" w:themeColor="text1"/>
              </w:rPr>
            </w:pPr>
          </w:p>
          <w:p w:rsidR="5B50F3FE" w:rsidP="1FA46A35" w:rsidRDefault="52F14A1F" w14:paraId="7AD23FBB" w14:textId="6E79C635">
            <w:pPr>
              <w:pStyle w:val="ListParagraph"/>
              <w:numPr>
                <w:ilvl w:val="0"/>
                <w:numId w:val="8"/>
              </w:numPr>
              <w:spacing w:line="259" w:lineRule="auto"/>
              <w:rPr>
                <w:rFonts w:ascii="Arial" w:hAnsi="Arial" w:eastAsia="Arial" w:cs="Arial"/>
                <w:b w:val="1"/>
                <w:bCs w:val="1"/>
                <w:color w:val="000000" w:themeColor="text1"/>
              </w:rPr>
            </w:pPr>
            <w:r w:rsidRPr="0263F9E7" w:rsidR="54458D1F">
              <w:rPr>
                <w:rFonts w:ascii="Arial" w:hAnsi="Arial" w:eastAsia="Arial" w:cs="Arial"/>
                <w:b w:val="1"/>
                <w:bCs w:val="1"/>
                <w:color w:val="000000" w:themeColor="text1" w:themeTint="FF" w:themeShade="FF"/>
              </w:rPr>
              <w:t>f</w:t>
            </w:r>
            <w:r w:rsidRPr="0263F9E7" w:rsidR="52F14A1F">
              <w:rPr>
                <w:rFonts w:ascii="Arial" w:hAnsi="Arial" w:eastAsia="Arial" w:cs="Arial"/>
                <w:b w:val="1"/>
                <w:bCs w:val="1"/>
                <w:color w:val="000000" w:themeColor="text1" w:themeTint="FF" w:themeShade="FF"/>
              </w:rPr>
              <w:t xml:space="preserve">irstly, reduce the number of affordable housing units provided by reducing the intermediate housing element only whilst </w:t>
            </w:r>
            <w:r w:rsidRPr="0263F9E7" w:rsidR="52F14A1F">
              <w:rPr>
                <w:rFonts w:ascii="Arial" w:hAnsi="Arial" w:eastAsia="Arial" w:cs="Arial"/>
                <w:b w:val="1"/>
                <w:bCs w:val="1"/>
                <w:color w:val="000000" w:themeColor="text1" w:themeTint="FF" w:themeShade="FF"/>
              </w:rPr>
              <w:t>retaining</w:t>
            </w:r>
            <w:r w:rsidRPr="0263F9E7" w:rsidR="52F14A1F">
              <w:rPr>
                <w:rFonts w:ascii="Arial" w:hAnsi="Arial" w:eastAsia="Arial" w:cs="Arial"/>
                <w:b w:val="1"/>
                <w:bCs w:val="1"/>
                <w:color w:val="000000" w:themeColor="text1" w:themeTint="FF" w:themeShade="FF"/>
              </w:rPr>
              <w:t xml:space="preserve"> the social rent element in full;</w:t>
            </w:r>
          </w:p>
          <w:p w:rsidR="5B50F3FE" w:rsidP="7EC3E1C7" w:rsidRDefault="52F14A1F" w14:paraId="09894A0E" w14:textId="15275183">
            <w:pPr>
              <w:pStyle w:val="ListParagraph"/>
              <w:numPr>
                <w:ilvl w:val="0"/>
                <w:numId w:val="8"/>
              </w:numPr>
              <w:spacing w:line="259" w:lineRule="auto"/>
              <w:rPr>
                <w:rFonts w:ascii="Arial" w:hAnsi="Arial" w:eastAsia="Arial" w:cs="Arial"/>
                <w:b w:val="1"/>
                <w:bCs w:val="1"/>
                <w:color w:val="000000" w:themeColor="text1"/>
              </w:rPr>
            </w:pPr>
            <w:r w:rsidRPr="59A82440" w:rsidR="76049C75">
              <w:rPr>
                <w:rFonts w:ascii="Arial" w:hAnsi="Arial" w:eastAsia="Arial" w:cs="Arial"/>
                <w:b w:val="1"/>
                <w:bCs w:val="1"/>
                <w:color w:val="000000" w:themeColor="text1" w:themeTint="FF" w:themeShade="FF"/>
              </w:rPr>
              <w:t>s</w:t>
            </w:r>
            <w:r w:rsidRPr="59A82440" w:rsidR="4936EBC6">
              <w:rPr>
                <w:rFonts w:ascii="Arial" w:hAnsi="Arial" w:eastAsia="Arial" w:cs="Arial"/>
                <w:b w:val="1"/>
                <w:bCs w:val="1"/>
                <w:color w:val="000000" w:themeColor="text1" w:themeTint="FF" w:themeShade="FF"/>
              </w:rPr>
              <w:t xml:space="preserve">econdly, if </w:t>
            </w:r>
            <w:r w:rsidRPr="59A82440" w:rsidR="76B1A5F5">
              <w:rPr>
                <w:rFonts w:ascii="Arial" w:hAnsi="Arial" w:eastAsia="Arial" w:cs="Arial"/>
                <w:b w:val="1"/>
                <w:bCs w:val="1"/>
                <w:color w:val="000000" w:themeColor="text1" w:themeTint="FF" w:themeShade="FF"/>
              </w:rPr>
              <w:t>the development is</w:t>
            </w:r>
            <w:r w:rsidRPr="59A82440" w:rsidR="4936EBC6">
              <w:rPr>
                <w:rFonts w:ascii="Arial" w:hAnsi="Arial" w:eastAsia="Arial" w:cs="Arial"/>
                <w:b w:val="1"/>
                <w:bCs w:val="1"/>
                <w:color w:val="000000" w:themeColor="text1" w:themeTint="FF" w:themeShade="FF"/>
              </w:rPr>
              <w:t xml:space="preserve"> still not </w:t>
            </w:r>
            <w:r w:rsidRPr="59A82440" w:rsidR="4936EBC6">
              <w:rPr>
                <w:rFonts w:ascii="Arial" w:hAnsi="Arial" w:eastAsia="Arial" w:cs="Arial"/>
                <w:b w:val="1"/>
                <w:bCs w:val="1"/>
                <w:color w:val="000000" w:themeColor="text1" w:themeTint="FF" w:themeShade="FF"/>
              </w:rPr>
              <w:t>viable</w:t>
            </w:r>
            <w:r w:rsidRPr="59A82440" w:rsidR="4F84006C">
              <w:rPr>
                <w:rFonts w:ascii="Arial" w:hAnsi="Arial" w:eastAsia="Arial" w:cs="Arial"/>
                <w:b w:val="1"/>
                <w:bCs w:val="1"/>
                <w:color w:val="000000" w:themeColor="text1" w:themeTint="FF" w:themeShade="FF"/>
              </w:rPr>
              <w:t xml:space="preserve">, continue to reduce the </w:t>
            </w:r>
            <w:r w:rsidRPr="59A82440" w:rsidR="4F84006C">
              <w:rPr>
                <w:rFonts w:ascii="Arial" w:hAnsi="Arial" w:eastAsia="Arial" w:cs="Arial"/>
                <w:b w:val="1"/>
                <w:bCs w:val="1"/>
                <w:color w:val="000000" w:themeColor="text1" w:themeTint="FF" w:themeShade="FF"/>
              </w:rPr>
              <w:t>amoun</w:t>
            </w:r>
            <w:r w:rsidRPr="59A82440" w:rsidR="7A48CD95">
              <w:rPr>
                <w:rFonts w:ascii="Arial" w:hAnsi="Arial" w:eastAsia="Arial" w:cs="Arial"/>
                <w:b w:val="1"/>
                <w:bCs w:val="1"/>
                <w:color w:val="000000" w:themeColor="text1" w:themeTint="FF" w:themeShade="FF"/>
              </w:rPr>
              <w:t>t</w:t>
            </w:r>
            <w:r w:rsidRPr="59A82440" w:rsidR="4F84006C">
              <w:rPr>
                <w:rFonts w:ascii="Arial" w:hAnsi="Arial" w:eastAsia="Arial" w:cs="Arial"/>
                <w:b w:val="1"/>
                <w:bCs w:val="1"/>
                <w:color w:val="000000" w:themeColor="text1" w:themeTint="FF" w:themeShade="FF"/>
              </w:rPr>
              <w:t xml:space="preserve"> </w:t>
            </w:r>
            <w:r w:rsidRPr="59A82440" w:rsidR="4F84006C">
              <w:rPr>
                <w:rFonts w:ascii="Arial" w:hAnsi="Arial" w:eastAsia="Arial" w:cs="Arial"/>
                <w:b w:val="1"/>
                <w:bCs w:val="1"/>
                <w:color w:val="000000" w:themeColor="text1" w:themeTint="FF" w:themeShade="FF"/>
              </w:rPr>
              <w:t>of social rent incrementally until viable</w:t>
            </w:r>
            <w:r w:rsidRPr="59A82440" w:rsidR="187FB9F5">
              <w:rPr>
                <w:rFonts w:ascii="Arial" w:hAnsi="Arial" w:eastAsia="Arial" w:cs="Arial"/>
                <w:b w:val="1"/>
                <w:bCs w:val="1"/>
                <w:color w:val="000000" w:themeColor="text1" w:themeTint="FF" w:themeShade="FF"/>
              </w:rPr>
              <w:t xml:space="preserve">. </w:t>
            </w:r>
          </w:p>
          <w:p w:rsidR="5B50F3FE" w:rsidP="1FA46A35" w:rsidRDefault="5B50F3FE" w14:paraId="06DAD5A1" w14:textId="6C0D9227">
            <w:pPr>
              <w:rPr>
                <w:rFonts w:ascii="Arial" w:hAnsi="Arial" w:eastAsia="Arial" w:cs="Arial"/>
                <w:b/>
                <w:bCs/>
                <w:color w:val="000000" w:themeColor="text1"/>
              </w:rPr>
            </w:pPr>
          </w:p>
          <w:p w:rsidR="5B50F3FE" w:rsidP="1FA46A35" w:rsidRDefault="52F14A1F" w14:paraId="35A2B196" w14:textId="72F41CC4">
            <w:pPr>
              <w:spacing w:line="259" w:lineRule="auto"/>
              <w:rPr>
                <w:rFonts w:ascii="Arial" w:hAnsi="Arial" w:eastAsia="Arial" w:cs="Arial"/>
                <w:b w:val="1"/>
                <w:bCs w:val="1"/>
                <w:color w:val="000000" w:themeColor="text1"/>
              </w:rPr>
            </w:pPr>
            <w:r w:rsidRPr="59A82440" w:rsidR="52F14A1F">
              <w:rPr>
                <w:rFonts w:ascii="Arial" w:hAnsi="Arial" w:eastAsia="Arial" w:cs="Arial"/>
                <w:b w:val="1"/>
                <w:bCs w:val="1"/>
                <w:color w:val="000000" w:themeColor="text1" w:themeTint="FF" w:themeShade="FF"/>
              </w:rPr>
              <w:t xml:space="preserve">Robust evidence must be in the form of an independent viability appraisal. The City Council will expect the developer to negotiate on an “open book” basis which relates to the </w:t>
            </w:r>
            <w:bookmarkStart w:name="_Int_5R7AFmfH" w:id="2011590513"/>
            <w:r w:rsidRPr="59A82440" w:rsidR="52F14A1F">
              <w:rPr>
                <w:rFonts w:ascii="Arial" w:hAnsi="Arial" w:eastAsia="Arial" w:cs="Arial"/>
                <w:b w:val="1"/>
                <w:bCs w:val="1"/>
                <w:color w:val="000000" w:themeColor="text1" w:themeTint="FF" w:themeShade="FF"/>
              </w:rPr>
              <w:t>particular site</w:t>
            </w:r>
            <w:bookmarkEnd w:id="2011590513"/>
            <w:r w:rsidRPr="59A82440" w:rsidR="52F14A1F">
              <w:rPr>
                <w:rFonts w:ascii="Arial" w:hAnsi="Arial" w:eastAsia="Arial" w:cs="Arial"/>
                <w:b w:val="1"/>
                <w:bCs w:val="1"/>
                <w:color w:val="000000" w:themeColor="text1" w:themeTint="FF" w:themeShade="FF"/>
              </w:rPr>
              <w:t xml:space="preserve"> circumstances that have resulted in the development’s non-viability.</w:t>
            </w:r>
          </w:p>
          <w:p w:rsidR="5B50F3FE" w:rsidP="1FA46A35" w:rsidRDefault="5B50F3FE" w14:paraId="38660974" w14:textId="2CCD74E3">
            <w:pPr>
              <w:rPr>
                <w:rFonts w:ascii="Arial" w:hAnsi="Arial" w:eastAsia="Arial" w:cs="Arial"/>
                <w:b/>
                <w:bCs/>
                <w:color w:val="000000" w:themeColor="text1"/>
              </w:rPr>
            </w:pPr>
          </w:p>
          <w:p w:rsidR="5B50F3FE" w:rsidP="5EC91161" w:rsidRDefault="5B50F3FE" w14:paraId="79A3005B" w14:textId="625DBF02">
            <w:pPr>
              <w:spacing w:line="259" w:lineRule="auto"/>
              <w:rPr>
                <w:rFonts w:ascii="Arial" w:hAnsi="Arial" w:eastAsia="Arial" w:cs="Arial"/>
                <w:b/>
                <w:bCs/>
                <w:color w:val="000000" w:themeColor="text1"/>
              </w:rPr>
            </w:pPr>
          </w:p>
        </w:tc>
      </w:tr>
    </w:tbl>
    <w:p w:rsidR="5B50F3FE" w:rsidP="5B50F3FE" w:rsidRDefault="5B50F3FE" w14:paraId="2194D5E3" w14:textId="53B611C9"/>
    <w:sectPr w:rsidR="5B50F3FE">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19BC1A1B"/>
  <w15:commentEx w15:done="0" w15:paraId="572C2A23" w15:paraIdParent="19BC1A1B"/>
  <w15:commentEx w15:done="0" w15:paraId="340B9978" w15:paraIdParent="19BC1A1B"/>
  <w15:commentEx w15:done="0" w15:paraId="5ADEB3F6"/>
  <w15:commentEx w15:done="0" w15:paraId="74E93849" w15:paraIdParent="19BC1A1B"/>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5BB4E7" w16cex:dateUtc="2023-07-14T10:49:00Z">
    <w16cex:extLst>
      <w16:ext w16:uri="{CE6994B0-6A32-4C9F-8C6B-6E91EDA988CE}">
        <cr:reactions xmlns:cr="http://schemas.microsoft.com/office/comments/2020/reactions">
          <cr:reaction reactionType="1">
            <cr:reactionInfo dateUtc="2023-07-17T16:51:10Z">
              <cr:user userId="S::aford@oxford.gov.uk::5e641da9-d248-4674-a053-b7a1570095bb" userProvider="AD" userName="FORD Amanda"/>
            </cr:reactionInfo>
          </cr:reaction>
        </cr:reactions>
      </w16:ext>
    </w16cex:extLst>
  </w16cex:commentExtensible>
  <w16cex:commentExtensible w16cex:durableId="196BE674" w16cex:dateUtc="2023-07-17T16:51:00Z"/>
  <w16cex:commentExtensible w16cex:durableId="7D4D9F56" w16cex:dateUtc="2023-07-18T08:34:00Z"/>
  <w16cex:commentExtensible w16cex:durableId="6E174B61" w16cex:dateUtc="2023-07-24T16:50:32.915Z"/>
  <w16cex:commentExtensible w16cex:durableId="5F39EC6F" w16cex:dateUtc="2023-08-03T08:13:57.198Z"/>
</w16cex:commentsExtensible>
</file>

<file path=word/commentsIds.xml><?xml version="1.0" encoding="utf-8"?>
<w16cid:commentsIds xmlns:mc="http://schemas.openxmlformats.org/markup-compatibility/2006" xmlns:w16cid="http://schemas.microsoft.com/office/word/2016/wordml/cid" mc:Ignorable="w16cid">
  <w16cid:commentId w16cid:paraId="19BC1A1B" w16cid:durableId="285BB4E7"/>
  <w16cid:commentId w16cid:paraId="572C2A23" w16cid:durableId="196BE674"/>
  <w16cid:commentId w16cid:paraId="340B9978" w16cid:durableId="7D4D9F56"/>
  <w16cid:commentId w16cid:paraId="5ADEB3F6" w16cid:durableId="6E174B61"/>
  <w16cid:commentId w16cid:paraId="74E93849" w16cid:durableId="5F39EC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7A91" w:rsidRDefault="009D7A91" w14:paraId="626A7B48" w14:textId="77777777">
      <w:pPr>
        <w:spacing w:after="0" w:line="240" w:lineRule="auto"/>
      </w:pPr>
      <w:r>
        <w:separator/>
      </w:r>
    </w:p>
  </w:endnote>
  <w:endnote w:type="continuationSeparator" w:id="0">
    <w:p w:rsidR="009D7A91" w:rsidRDefault="009D7A91" w14:paraId="1CDAAD0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7A91" w:rsidRDefault="009D7A91" w14:paraId="6B61336C" w14:textId="77777777">
      <w:pPr>
        <w:spacing w:after="0" w:line="240" w:lineRule="auto"/>
      </w:pPr>
      <w:r>
        <w:separator/>
      </w:r>
    </w:p>
  </w:footnote>
  <w:footnote w:type="continuationSeparator" w:id="0">
    <w:p w:rsidR="009D7A91" w:rsidRDefault="009D7A91" w14:paraId="656DDDAE" w14:textId="77777777">
      <w:pPr>
        <w:spacing w:after="0" w:line="240" w:lineRule="auto"/>
      </w:pPr>
      <w:r>
        <w:continuationSeparator/>
      </w:r>
    </w:p>
  </w:footnote>
  <w:footnote w:id="1">
    <w:p w:rsidR="1FA46A35" w:rsidP="1A1A7CB1" w:rsidRDefault="1FA46A35" w14:paraId="495A7718" w14:textId="2CCB502C">
      <w:pPr>
        <w:pStyle w:val="FootnoteText"/>
      </w:pPr>
      <w:r w:rsidRPr="1FA46A35">
        <w:rPr>
          <w:rStyle w:val="FootnoteReference"/>
        </w:rPr>
        <w:footnoteRef/>
      </w:r>
      <w:r w:rsidR="1A1A7CB1">
        <w:t xml:space="preserve"> Based on 2022 house price and salary data from: </w:t>
      </w:r>
      <w:hyperlink r:id="rId1">
        <w:r w:rsidRPr="1A1A7CB1" w:rsidR="1A1A7CB1">
          <w:rPr>
            <w:rStyle w:val="Hyperlink"/>
          </w:rPr>
          <w:t>House price to residence-based earnings ratio - Office for National Statistics (ons.gov.uk)</w:t>
        </w:r>
      </w:hyperlink>
    </w:p>
  </w:footnote>
  <w:footnote w:id="2">
    <w:p w:rsidR="1A1A7CB1" w:rsidP="1A1A7CB1" w:rsidRDefault="1A1A7CB1" w14:paraId="4ACCB811" w14:textId="33319718">
      <w:pPr>
        <w:pStyle w:val="FootnoteText"/>
      </w:pPr>
      <w:r w:rsidRPr="1A1A7CB1">
        <w:rPr>
          <w:rStyle w:val="FootnoteReference"/>
        </w:rPr>
        <w:footnoteRef/>
      </w:r>
      <w:r>
        <w:t xml:space="preserve"> Based on March 2023 median rental price figures from: </w:t>
      </w:r>
      <w:hyperlink r:id="rId2">
        <w:r w:rsidRPr="1A1A7CB1">
          <w:rPr>
            <w:rStyle w:val="Hyperlink"/>
          </w:rPr>
          <w:t>Private rental market summary statistics in England - Office for National Statistics (ons.gov.uk)</w:t>
        </w:r>
      </w:hyperlink>
    </w:p>
  </w:footnote>
  <w:footnote w:id="3">
    <w:p w:rsidR="1FA46A35" w:rsidP="1FA46A35" w:rsidRDefault="1FA46A35" w14:paraId="1CDB6FCC" w14:textId="5F93F915">
      <w:pPr>
        <w:pStyle w:val="FootnoteText"/>
      </w:pPr>
      <w:r w:rsidRPr="1FA46A35">
        <w:rPr>
          <w:rStyle w:val="FootnoteReference"/>
        </w:rPr>
        <w:footnoteRef/>
      </w:r>
      <w:r>
        <w:t xml:space="preserve"> Oxfordshire Local Investment Strategy (LIS) (July 2019) </w:t>
      </w:r>
      <w:hyperlink r:id="rId3">
        <w:r w:rsidRPr="1FA46A35">
          <w:rPr>
            <w:rStyle w:val="Hyperlink"/>
          </w:rPr>
          <w:t>https://www.oxfordshirelep.com/lis</w:t>
        </w:r>
      </w:hyperlink>
      <w: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NrcjhNt6VABbzu" int2:id="nDVjculK">
      <int2:state int2:type="AugLoop_Text_Critique" int2:value="Rejected"/>
    </int2:textHash>
    <int2:textHash int2:hashCode="RQHMJQqs6++M3Q" int2:id="1iR0g1SH">
      <int2:state int2:type="AugLoop_Text_Critique" int2:value="Rejected"/>
    </int2:textHash>
    <int2:textHash int2:hashCode="JwkyRCiLh5gpeq" int2:id="go5VMdVE">
      <int2:state int2:type="AugLoop_Text_Critique" int2:value="Rejected"/>
    </int2:textHash>
    <int2:textHash int2:hashCode="F/htsREPXhM5LO" int2:id="9B4mNmKp">
      <int2:state int2:type="AugLoop_Text_Critique" int2:value="Rejected"/>
    </int2:textHash>
    <int2:textHash int2:hashCode="K9X7Xd4L2h5wl4" int2:id="4ROb1xmr">
      <int2:state int2:type="AugLoop_Text_Critique" int2:value="Rejected"/>
    </int2:textHash>
    <int2:textHash int2:hashCode="0ULwbkDCZF2lCW" int2:id="doGGUZk7">
      <int2:state int2:type="AugLoop_Text_Critique" int2:value="Rejected"/>
    </int2:textHash>
    <int2:textHash int2:hashCode="HEXtz+T4PyFSoL" int2:id="eh0kCzuG">
      <int2:state int2:type="AugLoop_Text_Critique" int2:value="Rejected"/>
    </int2:textHash>
    <int2:textHash int2:hashCode="fo9QZjaeH+vh27" int2:id="DXjIxijM">
      <int2:state int2:type="AugLoop_Text_Critique" int2:value="Rejected"/>
    </int2:textHash>
    <int2:textHash int2:hashCode="yLGa3PbIwIauAZ" int2:id="KPbjXvNq">
      <int2:state int2:type="AugLoop_Text_Critique" int2:value="Rejected"/>
    </int2:textHash>
    <int2:textHash int2:hashCode="YWi3kCY+Sqkj7d" int2:id="mzmOVaO5">
      <int2:state int2:type="AugLoop_Text_Critique" int2:value="Rejected"/>
    </int2:textHash>
    <int2:textHash int2:hashCode="d6vvkjI26POa0b" int2:id="U0UfU47q">
      <int2:state int2:type="AugLoop_Text_Critique" int2:value="Rejected"/>
    </int2:textHash>
    <int2:textHash int2:hashCode="BOfsvBQ4F9uylB" int2:id="bUlK4aYw">
      <int2:state int2:type="AugLoop_Text_Critique" int2:value="Rejected"/>
    </int2:textHash>
    <int2:bookmark int2:bookmarkName="_Int_fu2H2C1p" int2:invalidationBookmarkName="" int2:hashCode="kYZm7QDiHnWbhv" int2:id="30N8txud">
      <int2:state int2:type="AugLoop_Text_Critique" int2:value="Rejected"/>
    </int2:bookmark>
    <int2:bookmark int2:bookmarkName="_Int_zNhZwBow" int2:invalidationBookmarkName="" int2:hashCode="mvcqs8GtnNGZci" int2:id="5iKs6Tne">
      <int2:state int2:type="AugLoop_Text_Critique" int2:value="Rejected"/>
    </int2:bookmark>
    <int2:bookmark int2:bookmarkName="_Int_RpRdLNFd" int2:invalidationBookmarkName="" int2:hashCode="+JFbmGiLJJf1FB" int2:id="MiZUsiwx">
      <int2:state int2:type="AugLoop_Text_Critique" int2:value="Rejected"/>
    </int2:bookmark>
    <int2:bookmark int2:bookmarkName="_Int_7T8pyNqO" int2:invalidationBookmarkName="" int2:hashCode="OCs5z6U+Zk+8Gf" int2:id="JcAAocUP">
      <int2:state int2:type="AugLoop_Text_Critique" int2:value="Rejected"/>
    </int2:bookmark>
    <int2:bookmark int2:bookmarkName="_Int_TsTYW1Tc" int2:invalidationBookmarkName="" int2:hashCode="hhPpqvxGlc1sl2" int2:id="shs5YIE5">
      <int2:state int2:type="AugLoop_Text_Critique" int2:value="Rejected"/>
    </int2:bookmark>
    <int2:bookmark int2:bookmarkName="_Int_qQhOcmVn" int2:invalidationBookmarkName="" int2:hashCode="hhPpqvxGlc1sl2" int2:id="bCaI7S7e">
      <int2:state int2:type="AugLoop_Text_Critique" int2:value="Rejected"/>
    </int2:bookmark>
    <int2:bookmark int2:bookmarkName="_Int_NGNoTSFL" int2:invalidationBookmarkName="" int2:hashCode="hhPpqvxGlc1sl2" int2:id="xlEHmQi0">
      <int2:state int2:type="AugLoop_Text_Critique" int2:value="Rejected"/>
    </int2:bookmark>
    <int2:bookmark int2:bookmarkName="_Int_mOfVWiU7" int2:invalidationBookmarkName="" int2:hashCode="aX8UNl9l28QoN2" int2:id="GtB76hpv">
      <int2:state int2:type="AugLoop_Text_Critique" int2:value="Rejected"/>
    </int2:bookmark>
    <int2:bookmark int2:bookmarkName="_Int_913C81Ap" int2:invalidationBookmarkName="" int2:hashCode="Nu6h6CLZH89qhL" int2:id="vN5IjwyF">
      <int2:state int2:type="AugLoop_Text_Critique" int2:value="Rejected"/>
    </int2:bookmark>
    <int2:bookmark int2:bookmarkName="_Int_HVw30L9b" int2:invalidationBookmarkName="" int2:hashCode="Dk14YfKgcRNCcv" int2:id="9t8WRPg1">
      <int2:state int2:type="AugLoop_Text_Critique" int2:value="Rejected"/>
    </int2:bookmark>
    <int2:bookmark int2:bookmarkName="_Int_DY8ARYET" int2:invalidationBookmarkName="" int2:hashCode="u+W7Nk+zX4jfVg" int2:id="kVGNY6pS">
      <int2:state int2:type="AugLoop_Text_Critique" int2:value="Rejected"/>
    </int2:bookmark>
    <int2:bookmark int2:bookmarkName="_Int_rBiAuBS0" int2:invalidationBookmarkName="" int2:hashCode="OCs5z6U+Zk+8Gf" int2:id="JyZFA27t">
      <int2:state int2:type="AugLoop_Text_Critique" int2:value="Rejected"/>
    </int2:bookmark>
    <int2:bookmark int2:bookmarkName="_Int_k3XCy7A7" int2:invalidationBookmarkName="" int2:hashCode="sI0WbUBXweWkHA" int2:id="hrATElVR">
      <int2:state int2:type="AugLoop_Text_Critique" int2:value="Rejected"/>
    </int2:bookmark>
    <int2:bookmark int2:bookmarkName="_Int_ae9Y8GTr" int2:invalidationBookmarkName="" int2:hashCode="RnEb28u/SDQE/C" int2:id="cDDbqFDH">
      <int2:state int2:type="AugLoop_Text_Critique" int2:value="Rejected"/>
    </int2:bookmark>
    <int2:bookmark int2:bookmarkName="_Int_NzoQAvjf" int2:invalidationBookmarkName="" int2:hashCode="RnEb28u/SDQE/C" int2:id="9d2bjlPK">
      <int2:state int2:type="AugLoop_Text_Critique" int2:value="Rejected"/>
    </int2:bookmark>
    <int2:bookmark int2:bookmarkName="_Int_4UzgXB2Q" int2:invalidationBookmarkName="" int2:hashCode="+JKaduK6P7kLdD" int2:id="ZFkzITtN">
      <int2:state int2:type="AugLoop_Text_Critique" int2:value="Rejected"/>
    </int2:bookmark>
    <int2:bookmark int2:bookmarkName="_Int_uWt7zih5" int2:invalidationBookmarkName="" int2:hashCode="YTOOlvYhzBrC9o" int2:id="8Zg5y56Y">
      <int2:state int2:type="AugLoop_Text_Critique" int2:value="Rejected"/>
    </int2:bookmark>
    <int2:bookmark int2:bookmarkName="_Int_D2arZBSk" int2:invalidationBookmarkName="" int2:hashCode="YTOOlvYhzBrC9o" int2:id="ND1M6pVS">
      <int2:state int2:type="AugLoop_Text_Critique" int2:value="Rejected"/>
    </int2:bookmark>
    <int2:bookmark int2:bookmarkName="_Int_MQgt7W9d" int2:invalidationBookmarkName="" int2:hashCode="Qmi+1PRJYsg1Mc" int2:id="wFCrl7Nx">
      <int2:state int2:type="AugLoop_Text_Critique" int2:value="Rejected"/>
    </int2:bookmark>
    <int2:bookmark int2:bookmarkName="_Int_MQuhSmqK" int2:invalidationBookmarkName="" int2:hashCode="zDuorttVkKiLsr" int2:id="BhL1IuVH">
      <int2:state int2:type="AugLoop_Text_Critique" int2:value="Rejected"/>
    </int2:bookmark>
    <int2:bookmark int2:bookmarkName="_Int_9cVoI4Xi" int2:invalidationBookmarkName="" int2:hashCode="jsQ4KzFRaCL5GC" int2:id="KNfWBp7u">
      <int2:state int2:type="AugLoop_Text_Critique" int2:value="Rejected"/>
    </int2:bookmark>
    <int2:bookmark int2:bookmarkName="_Int_yXZZLr0Q" int2:invalidationBookmarkName="" int2:hashCode="t6qMbatNxy+Ybe" int2:id="dQB3tWtc">
      <int2:state int2:type="AugLoop_Text_Critique" int2:value="Rejected"/>
    </int2:bookmark>
    <int2:bookmark int2:bookmarkName="_Int_fd6y33wQ" int2:invalidationBookmarkName="" int2:hashCode="zOJF+9kC2kynru" int2:id="vXuK1k8X">
      <int2:state int2:type="AugLoop_Text_Critique" int2:value="Rejected"/>
    </int2:bookmark>
    <int2:bookmark int2:bookmarkName="_Int_QckmBIeA" int2:invalidationBookmarkName="" int2:hashCode="Ho9RTUyioxc7Et" int2:id="Yb2Keow6">
      <int2:state int2:type="AugLoop_Text_Critique" int2:value="Rejected"/>
    </int2:bookmark>
    <int2:bookmark int2:bookmarkName="_Int_MymrwUv1" int2:invalidationBookmarkName="" int2:hashCode="J0XeuqZKIO7bSd" int2:id="fRkPVtli">
      <int2:state int2:type="AugLoop_Text_Critique" int2:value="Rejected"/>
    </int2:bookmark>
    <int2:bookmark int2:bookmarkName="_Int_7I5Cgm8G" int2:invalidationBookmarkName="" int2:hashCode="CiuYJ+VIlp5N/h" int2:id="6DigCfjN">
      <int2:state int2:type="AugLoop_Text_Critique" int2:value="Rejected"/>
    </int2:bookmark>
    <int2:bookmark int2:bookmarkName="_Int_lR0aKMpe" int2:invalidationBookmarkName="" int2:hashCode="uRKhHd20ggsEUi" int2:id="a02VrYlY">
      <int2:state int2:type="AugLoop_Text_Critique" int2:value="Rejected"/>
    </int2:bookmark>
    <int2:bookmark int2:bookmarkName="_Int_mjU6WVmg" int2:invalidationBookmarkName="" int2:hashCode="Db5SnE362ZZmeB" int2:id="aOXqFmIN">
      <int2:state int2:type="AugLoop_Text_Critique" int2:value="Rejected"/>
    </int2:bookmark>
    <int2:bookmark int2:bookmarkName="_Int_sGpggKxu" int2:invalidationBookmarkName="" int2:hashCode="Db5SnE362ZZmeB" int2:id="BLpxBarU">
      <int2:state int2:type="AugLoop_Text_Critique" int2:value="Rejected"/>
    </int2:bookmark>
    <int2:bookmark int2:bookmarkName="_Int_9B9p5waN" int2:invalidationBookmarkName="" int2:hashCode="PnqqeWAa2bV38z" int2:id="aEZeVoLf">
      <int2:state int2:type="AugLoop_Text_Critique" int2:value="Rejected"/>
    </int2:bookmark>
    <int2:bookmark int2:bookmarkName="_Int_bOMZV9dS" int2:invalidationBookmarkName="" int2:hashCode="LzLGZpV7gzSUMi" int2:id="EAQrCt8Q">
      <int2:state int2:type="AugLoop_Text_Critique" int2:value="Rejected"/>
    </int2:bookmark>
    <int2:bookmark int2:bookmarkName="_Int_kzr0LaVL" int2:invalidationBookmarkName="" int2:hashCode="lkVNP5PcrJvBQu" int2:id="nrFiKSlj">
      <int2:state int2:type="AugLoop_Text_Critique" int2:value="Rejected"/>
    </int2:bookmark>
    <int2:bookmark int2:bookmarkName="_Int_thXVocaW" int2:invalidationBookmarkName="" int2:hashCode="QQwlyanPLBiGZg" int2:id="lHCfT6NM">
      <int2:state int2:type="AugLoop_Text_Critique" int2:value="Rejected"/>
    </int2:bookmark>
    <int2:bookmark int2:bookmarkName="_Int_2TjpagqA" int2:invalidationBookmarkName="" int2:hashCode="l73LXCqtQeFX55" int2:id="zWpGbqQv">
      <int2:state int2:type="AugLoop_Text_Critique" int2:value="Rejected"/>
    </int2:bookmark>
    <int2:bookmark int2:bookmarkName="_Int_XeMLVeBW" int2:invalidationBookmarkName="" int2:hashCode="aWaSIQC/AGNWry" int2:id="ffxdJfNe">
      <int2:state int2:type="AugLoop_Text_Critique" int2:value="Rejected"/>
    </int2:bookmark>
    <int2:bookmark int2:bookmarkName="_Int_kXenzFpZ" int2:invalidationBookmarkName="" int2:hashCode="8hFe3tfAVXVYsP" int2:id="bFvsAXMi">
      <int2:state int2:type="AugLoop_Text_Critique" int2:value="Rejected"/>
    </int2:bookmark>
    <int2:bookmark int2:bookmarkName="_Int_mDPd3qK2" int2:invalidationBookmarkName="" int2:hashCode="ZxEfidbw7Wslto" int2:id="lKIpNcER">
      <int2:state int2:type="AugLoop_Text_Critique" int2:value="Rejected"/>
    </int2:bookmark>
    <int2:bookmark int2:bookmarkName="_Int_Q2HuSTfX" int2:invalidationBookmarkName="" int2:hashCode="9KsYjua5qLjgEI" int2:id="tx73iBcp">
      <int2:state int2:type="AugLoop_Text_Critique" int2:value="Rejected"/>
    </int2:bookmark>
    <int2:bookmark int2:bookmarkName="_Int_QrrfZFWG" int2:invalidationBookmarkName="" int2:hashCode="FhxCN58vOqq4SL" int2:id="2FlCDR0M">
      <int2:state int2:type="AugLoop_Text_Critique" int2:value="Rejected"/>
    </int2:bookmark>
    <int2:bookmark int2:bookmarkName="_Int_EDZ2BzW9" int2:invalidationBookmarkName="" int2:hashCode="sBcuIKB+I7Avo3" int2:id="xDz7KYpW">
      <int2:state int2:type="AugLoop_Text_Critique" int2:value="Rejected"/>
    </int2:bookmark>
    <int2:bookmark int2:bookmarkName="_Int_l8ztA9zc" int2:invalidationBookmarkName="" int2:hashCode="e0dMsLOcF3PXGS" int2:id="mDgcy8nc">
      <int2:state int2:type="AugLoop_Text_Critique" int2:value="Rejected"/>
    </int2:bookmark>
    <int2:bookmark int2:bookmarkName="_Int_5R7AFmfH" int2:invalidationBookmarkName="" int2:hashCode="ym0LClQAs+0Jx6" int2:id="krcYI0ZO">
      <int2:state int2:type="AugLoop_Text_Critique" int2:value="Rejected"/>
    </int2:bookmark>
    <int2:bookmark int2:bookmarkName="_Int_oS9XhmbE" int2:invalidationBookmarkName="" int2:hashCode="3JVP+1OEoX6+tf" int2:id="pPkVUqo9">
      <int2:state int2:type="AugLoop_Text_Critique" int2:value="Rejected"/>
    </int2:bookmark>
    <int2:bookmark int2:bookmarkName="_Int_gOxIhYkj" int2:invalidationBookmarkName="" int2:hashCode="e0dMsLOcF3PXGS" int2:id="6yooGHMT">
      <int2:state int2:type="AugLoop_Text_Critique" int2:value="Rejected"/>
    </int2:bookmark>
    <int2:bookmark int2:bookmarkName="_Int_iydImBvF" int2:invalidationBookmarkName="" int2:hashCode="ev2JRGTCRokXiO" int2:id="KbiinCz2">
      <int2:state int2:type="AugLoop_Text_Critique" int2:value="Rejected"/>
    </int2:bookmark>
    <int2:bookmark int2:bookmarkName="_Int_RjaexIWD" int2:invalidationBookmarkName="" int2:hashCode="HeLgd4UnkpQyoF" int2:id="WDlwB0rK">
      <int2:state int2:type="AugLoop_Text_Critique" int2:value="Rejected"/>
    </int2:bookmark>
    <int2:bookmark int2:bookmarkName="_Int_BlIrqgah" int2:invalidationBookmarkName="" int2:hashCode="HeLgd4UnkpQyoF" int2:id="S48Pm2ZR">
      <int2:state int2:type="AugLoop_Text_Critique" int2:value="Rejected"/>
    </int2:bookmark>
    <int2:bookmark int2:bookmarkName="_Int_wElso3qZ" int2:invalidationBookmarkName="" int2:hashCode="f1OmjTJDRvyEV6" int2:id="4jelqA2u">
      <int2:state int2:type="AugLoop_Text_Critique" int2:value="Rejected"/>
    </int2:bookmark>
    <int2:bookmark int2:bookmarkName="_Int_TWnbZX3R" int2:invalidationBookmarkName="" int2:hashCode="HeLgd4UnkpQyoF" int2:id="et45jdvs">
      <int2:state int2:type="AugLoop_Text_Critique" int2:value="Rejected"/>
    </int2:bookmark>
    <int2:bookmark int2:bookmarkName="_Int_9zSd9tju" int2:invalidationBookmarkName="" int2:hashCode="LVKFHY+ngZF2z8" int2:id="vQMBH0wN">
      <int2:state int2:type="AugLoop_Text_Critique" int2:value="Rejected"/>
    </int2:bookmark>
    <int2:bookmark int2:bookmarkName="_Int_ymAFwKvR" int2:invalidationBookmarkName="" int2:hashCode="mvcqs8GtnNGZci" int2:id="HemqxMU1">
      <int2:state int2:type="AugLoop_Text_Critique" int2:value="Rejected"/>
    </int2:bookmark>
    <int2:bookmark int2:bookmarkName="_Int_aDeek51t" int2:invalidationBookmarkName="" int2:hashCode="jjMpyDecUzUofC" int2:id="ZhnCMqEF">
      <int2:state int2:type="AugLoop_Text_Critique" int2:value="Rejected"/>
    </int2:bookmark>
    <int2:bookmark int2:bookmarkName="_Int_ecy7AdtR" int2:invalidationBookmarkName="" int2:hashCode="WIieFlN0Yui7AE" int2:id="hOCzeTEV">
      <int2:state int2:type="AugLoop_Text_Critique" int2:value="Rejected"/>
    </int2:bookmark>
    <int2:bookmark int2:bookmarkName="_Int_6BmYkNFh" int2:invalidationBookmarkName="" int2:hashCode="k+8N2CcQNoH87k" int2:id="1kBUuxMF">
      <int2:state int2:type="AugLoop_Text_Critique" int2:value="Rejected"/>
    </int2:bookmark>
    <int2:bookmark int2:bookmarkName="_Int_8o0o8YuY" int2:invalidationBookmarkName="" int2:hashCode="rxDvIN2QYLvurQ" int2:id="C2higOFd">
      <int2:state int2:type="AugLoop_Text_Critique" int2:value="Rejected"/>
    </int2:bookmark>
    <int2:bookmark int2:bookmarkName="_Int_BUUQE6gA" int2:invalidationBookmarkName="" int2:hashCode="PLkOiG92Ck0gQI" int2:id="isozV3Ow">
      <int2:state int2:type="AugLoop_Text_Critique" int2:value="Rejected"/>
    </int2:bookmark>
    <int2:bookmark int2:bookmarkName="_Int_Uny1bvEs" int2:invalidationBookmarkName="" int2:hashCode="lkyrS7SlERcxsM" int2:id="jbkAXef5">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C72B"/>
    <w:multiLevelType w:val="hybridMultilevel"/>
    <w:tmpl w:val="FD3A4A74"/>
    <w:lvl w:ilvl="0" w:tplc="C59A1F42">
      <w:start w:val="1"/>
      <w:numFmt w:val="bullet"/>
      <w:lvlText w:val=""/>
      <w:lvlJc w:val="left"/>
      <w:pPr>
        <w:ind w:left="720" w:hanging="360"/>
      </w:pPr>
      <w:rPr>
        <w:rFonts w:hint="default" w:ascii="Symbol" w:hAnsi="Symbol"/>
      </w:rPr>
    </w:lvl>
    <w:lvl w:ilvl="1" w:tplc="A066DD28">
      <w:start w:val="1"/>
      <w:numFmt w:val="bullet"/>
      <w:lvlText w:val="o"/>
      <w:lvlJc w:val="left"/>
      <w:pPr>
        <w:ind w:left="1440" w:hanging="360"/>
      </w:pPr>
      <w:rPr>
        <w:rFonts w:hint="default" w:ascii="Courier New" w:hAnsi="Courier New"/>
      </w:rPr>
    </w:lvl>
    <w:lvl w:ilvl="2" w:tplc="08FCE9A4">
      <w:start w:val="1"/>
      <w:numFmt w:val="bullet"/>
      <w:lvlText w:val=""/>
      <w:lvlJc w:val="left"/>
      <w:pPr>
        <w:ind w:left="2160" w:hanging="360"/>
      </w:pPr>
      <w:rPr>
        <w:rFonts w:hint="default" w:ascii="Wingdings" w:hAnsi="Wingdings"/>
      </w:rPr>
    </w:lvl>
    <w:lvl w:ilvl="3" w:tplc="C36E1052">
      <w:start w:val="1"/>
      <w:numFmt w:val="bullet"/>
      <w:lvlText w:val=""/>
      <w:lvlJc w:val="left"/>
      <w:pPr>
        <w:ind w:left="2880" w:hanging="360"/>
      </w:pPr>
      <w:rPr>
        <w:rFonts w:hint="default" w:ascii="Symbol" w:hAnsi="Symbol"/>
      </w:rPr>
    </w:lvl>
    <w:lvl w:ilvl="4" w:tplc="6A944DDC">
      <w:start w:val="1"/>
      <w:numFmt w:val="bullet"/>
      <w:lvlText w:val="o"/>
      <w:lvlJc w:val="left"/>
      <w:pPr>
        <w:ind w:left="3600" w:hanging="360"/>
      </w:pPr>
      <w:rPr>
        <w:rFonts w:hint="default" w:ascii="Courier New" w:hAnsi="Courier New"/>
      </w:rPr>
    </w:lvl>
    <w:lvl w:ilvl="5" w:tplc="459830F4">
      <w:start w:val="1"/>
      <w:numFmt w:val="bullet"/>
      <w:lvlText w:val=""/>
      <w:lvlJc w:val="left"/>
      <w:pPr>
        <w:ind w:left="4320" w:hanging="360"/>
      </w:pPr>
      <w:rPr>
        <w:rFonts w:hint="default" w:ascii="Wingdings" w:hAnsi="Wingdings"/>
      </w:rPr>
    </w:lvl>
    <w:lvl w:ilvl="6" w:tplc="7AF204E4">
      <w:start w:val="1"/>
      <w:numFmt w:val="bullet"/>
      <w:lvlText w:val=""/>
      <w:lvlJc w:val="left"/>
      <w:pPr>
        <w:ind w:left="5040" w:hanging="360"/>
      </w:pPr>
      <w:rPr>
        <w:rFonts w:hint="default" w:ascii="Symbol" w:hAnsi="Symbol"/>
      </w:rPr>
    </w:lvl>
    <w:lvl w:ilvl="7" w:tplc="D668DD04">
      <w:start w:val="1"/>
      <w:numFmt w:val="bullet"/>
      <w:lvlText w:val="o"/>
      <w:lvlJc w:val="left"/>
      <w:pPr>
        <w:ind w:left="5760" w:hanging="360"/>
      </w:pPr>
      <w:rPr>
        <w:rFonts w:hint="default" w:ascii="Courier New" w:hAnsi="Courier New"/>
      </w:rPr>
    </w:lvl>
    <w:lvl w:ilvl="8" w:tplc="5DF2A8B4">
      <w:start w:val="1"/>
      <w:numFmt w:val="bullet"/>
      <w:lvlText w:val=""/>
      <w:lvlJc w:val="left"/>
      <w:pPr>
        <w:ind w:left="6480" w:hanging="360"/>
      </w:pPr>
      <w:rPr>
        <w:rFonts w:hint="default" w:ascii="Wingdings" w:hAnsi="Wingdings"/>
      </w:rPr>
    </w:lvl>
  </w:abstractNum>
  <w:abstractNum w:abstractNumId="1" w15:restartNumberingAfterBreak="0">
    <w:nsid w:val="088B6F5A"/>
    <w:multiLevelType w:val="hybridMultilevel"/>
    <w:tmpl w:val="B1F48376"/>
    <w:lvl w:ilvl="0" w:tplc="B3F67068">
      <w:start w:val="1"/>
      <w:numFmt w:val="bullet"/>
      <w:lvlText w:val=""/>
      <w:lvlJc w:val="left"/>
      <w:pPr>
        <w:ind w:left="720" w:hanging="360"/>
      </w:pPr>
      <w:rPr>
        <w:rFonts w:hint="default" w:ascii="Symbol" w:hAnsi="Symbol"/>
      </w:rPr>
    </w:lvl>
    <w:lvl w:ilvl="1" w:tplc="A99E8C6E">
      <w:start w:val="1"/>
      <w:numFmt w:val="bullet"/>
      <w:lvlText w:val="o"/>
      <w:lvlJc w:val="left"/>
      <w:pPr>
        <w:ind w:left="1440" w:hanging="360"/>
      </w:pPr>
      <w:rPr>
        <w:rFonts w:hint="default" w:ascii="Courier New" w:hAnsi="Courier New"/>
      </w:rPr>
    </w:lvl>
    <w:lvl w:ilvl="2" w:tplc="D97ABDD4">
      <w:start w:val="1"/>
      <w:numFmt w:val="bullet"/>
      <w:lvlText w:val=""/>
      <w:lvlJc w:val="left"/>
      <w:pPr>
        <w:ind w:left="2160" w:hanging="360"/>
      </w:pPr>
      <w:rPr>
        <w:rFonts w:hint="default" w:ascii="Wingdings" w:hAnsi="Wingdings"/>
      </w:rPr>
    </w:lvl>
    <w:lvl w:ilvl="3" w:tplc="E25C5F14">
      <w:start w:val="1"/>
      <w:numFmt w:val="bullet"/>
      <w:lvlText w:val=""/>
      <w:lvlJc w:val="left"/>
      <w:pPr>
        <w:ind w:left="2880" w:hanging="360"/>
      </w:pPr>
      <w:rPr>
        <w:rFonts w:hint="default" w:ascii="Symbol" w:hAnsi="Symbol"/>
      </w:rPr>
    </w:lvl>
    <w:lvl w:ilvl="4" w:tplc="1B980382">
      <w:start w:val="1"/>
      <w:numFmt w:val="bullet"/>
      <w:lvlText w:val="o"/>
      <w:lvlJc w:val="left"/>
      <w:pPr>
        <w:ind w:left="3600" w:hanging="360"/>
      </w:pPr>
      <w:rPr>
        <w:rFonts w:hint="default" w:ascii="Courier New" w:hAnsi="Courier New"/>
      </w:rPr>
    </w:lvl>
    <w:lvl w:ilvl="5" w:tplc="EF0E69F8">
      <w:start w:val="1"/>
      <w:numFmt w:val="bullet"/>
      <w:lvlText w:val=""/>
      <w:lvlJc w:val="left"/>
      <w:pPr>
        <w:ind w:left="4320" w:hanging="360"/>
      </w:pPr>
      <w:rPr>
        <w:rFonts w:hint="default" w:ascii="Wingdings" w:hAnsi="Wingdings"/>
      </w:rPr>
    </w:lvl>
    <w:lvl w:ilvl="6" w:tplc="D116B61C">
      <w:start w:val="1"/>
      <w:numFmt w:val="bullet"/>
      <w:lvlText w:val=""/>
      <w:lvlJc w:val="left"/>
      <w:pPr>
        <w:ind w:left="5040" w:hanging="360"/>
      </w:pPr>
      <w:rPr>
        <w:rFonts w:hint="default" w:ascii="Symbol" w:hAnsi="Symbol"/>
      </w:rPr>
    </w:lvl>
    <w:lvl w:ilvl="7" w:tplc="08703472">
      <w:start w:val="1"/>
      <w:numFmt w:val="bullet"/>
      <w:lvlText w:val="o"/>
      <w:lvlJc w:val="left"/>
      <w:pPr>
        <w:ind w:left="5760" w:hanging="360"/>
      </w:pPr>
      <w:rPr>
        <w:rFonts w:hint="default" w:ascii="Courier New" w:hAnsi="Courier New"/>
      </w:rPr>
    </w:lvl>
    <w:lvl w:ilvl="8" w:tplc="6D7E0CF2">
      <w:start w:val="1"/>
      <w:numFmt w:val="bullet"/>
      <w:lvlText w:val=""/>
      <w:lvlJc w:val="left"/>
      <w:pPr>
        <w:ind w:left="6480" w:hanging="360"/>
      </w:pPr>
      <w:rPr>
        <w:rFonts w:hint="default" w:ascii="Wingdings" w:hAnsi="Wingdings"/>
      </w:rPr>
    </w:lvl>
  </w:abstractNum>
  <w:abstractNum w:abstractNumId="2" w15:restartNumberingAfterBreak="0">
    <w:nsid w:val="0FA4D8E6"/>
    <w:multiLevelType w:val="hybridMultilevel"/>
    <w:tmpl w:val="81D2D8CA"/>
    <w:lvl w:ilvl="0" w:tplc="79EE07A4">
      <w:start w:val="1"/>
      <w:numFmt w:val="bullet"/>
      <w:lvlText w:val=""/>
      <w:lvlJc w:val="left"/>
      <w:pPr>
        <w:ind w:left="720" w:hanging="360"/>
      </w:pPr>
      <w:rPr>
        <w:rFonts w:hint="default" w:ascii="Symbol" w:hAnsi="Symbol"/>
      </w:rPr>
    </w:lvl>
    <w:lvl w:ilvl="1" w:tplc="9E34CCEE">
      <w:start w:val="1"/>
      <w:numFmt w:val="bullet"/>
      <w:lvlText w:val="o"/>
      <w:lvlJc w:val="left"/>
      <w:pPr>
        <w:ind w:left="1440" w:hanging="360"/>
      </w:pPr>
      <w:rPr>
        <w:rFonts w:hint="default" w:ascii="Courier New" w:hAnsi="Courier New"/>
      </w:rPr>
    </w:lvl>
    <w:lvl w:ilvl="2" w:tplc="77847732">
      <w:start w:val="1"/>
      <w:numFmt w:val="bullet"/>
      <w:lvlText w:val=""/>
      <w:lvlJc w:val="left"/>
      <w:pPr>
        <w:ind w:left="2160" w:hanging="360"/>
      </w:pPr>
      <w:rPr>
        <w:rFonts w:hint="default" w:ascii="Wingdings" w:hAnsi="Wingdings"/>
      </w:rPr>
    </w:lvl>
    <w:lvl w:ilvl="3" w:tplc="32707830">
      <w:start w:val="1"/>
      <w:numFmt w:val="bullet"/>
      <w:lvlText w:val=""/>
      <w:lvlJc w:val="left"/>
      <w:pPr>
        <w:ind w:left="2880" w:hanging="360"/>
      </w:pPr>
      <w:rPr>
        <w:rFonts w:hint="default" w:ascii="Symbol" w:hAnsi="Symbol"/>
      </w:rPr>
    </w:lvl>
    <w:lvl w:ilvl="4" w:tplc="404895DE">
      <w:start w:val="1"/>
      <w:numFmt w:val="bullet"/>
      <w:lvlText w:val="o"/>
      <w:lvlJc w:val="left"/>
      <w:pPr>
        <w:ind w:left="3600" w:hanging="360"/>
      </w:pPr>
      <w:rPr>
        <w:rFonts w:hint="default" w:ascii="Courier New" w:hAnsi="Courier New"/>
      </w:rPr>
    </w:lvl>
    <w:lvl w:ilvl="5" w:tplc="FAC84EE2">
      <w:start w:val="1"/>
      <w:numFmt w:val="bullet"/>
      <w:lvlText w:val=""/>
      <w:lvlJc w:val="left"/>
      <w:pPr>
        <w:ind w:left="4320" w:hanging="360"/>
      </w:pPr>
      <w:rPr>
        <w:rFonts w:hint="default" w:ascii="Wingdings" w:hAnsi="Wingdings"/>
      </w:rPr>
    </w:lvl>
    <w:lvl w:ilvl="6" w:tplc="8E84C18C">
      <w:start w:val="1"/>
      <w:numFmt w:val="bullet"/>
      <w:lvlText w:val=""/>
      <w:lvlJc w:val="left"/>
      <w:pPr>
        <w:ind w:left="5040" w:hanging="360"/>
      </w:pPr>
      <w:rPr>
        <w:rFonts w:hint="default" w:ascii="Symbol" w:hAnsi="Symbol"/>
      </w:rPr>
    </w:lvl>
    <w:lvl w:ilvl="7" w:tplc="BA5E5756">
      <w:start w:val="1"/>
      <w:numFmt w:val="bullet"/>
      <w:lvlText w:val="o"/>
      <w:lvlJc w:val="left"/>
      <w:pPr>
        <w:ind w:left="5760" w:hanging="360"/>
      </w:pPr>
      <w:rPr>
        <w:rFonts w:hint="default" w:ascii="Courier New" w:hAnsi="Courier New"/>
      </w:rPr>
    </w:lvl>
    <w:lvl w:ilvl="8" w:tplc="FF5C0A00">
      <w:start w:val="1"/>
      <w:numFmt w:val="bullet"/>
      <w:lvlText w:val=""/>
      <w:lvlJc w:val="left"/>
      <w:pPr>
        <w:ind w:left="6480" w:hanging="360"/>
      </w:pPr>
      <w:rPr>
        <w:rFonts w:hint="default" w:ascii="Wingdings" w:hAnsi="Wingdings"/>
      </w:rPr>
    </w:lvl>
  </w:abstractNum>
  <w:abstractNum w:abstractNumId="3" w15:restartNumberingAfterBreak="0">
    <w:nsid w:val="0FB7BBE3"/>
    <w:multiLevelType w:val="hybridMultilevel"/>
    <w:tmpl w:val="FF22676C"/>
    <w:lvl w:ilvl="0" w:tplc="172C4518">
      <w:start w:val="1"/>
      <w:numFmt w:val="bullet"/>
      <w:lvlText w:val=""/>
      <w:lvlJc w:val="left"/>
      <w:pPr>
        <w:ind w:left="720" w:hanging="360"/>
      </w:pPr>
      <w:rPr>
        <w:rFonts w:hint="default" w:ascii="Symbol" w:hAnsi="Symbol"/>
      </w:rPr>
    </w:lvl>
    <w:lvl w:ilvl="1" w:tplc="FD36C734">
      <w:start w:val="1"/>
      <w:numFmt w:val="bullet"/>
      <w:lvlText w:val="o"/>
      <w:lvlJc w:val="left"/>
      <w:pPr>
        <w:ind w:left="1440" w:hanging="360"/>
      </w:pPr>
      <w:rPr>
        <w:rFonts w:hint="default" w:ascii="Courier New" w:hAnsi="Courier New"/>
      </w:rPr>
    </w:lvl>
    <w:lvl w:ilvl="2" w:tplc="926EFCF4">
      <w:start w:val="1"/>
      <w:numFmt w:val="bullet"/>
      <w:lvlText w:val=""/>
      <w:lvlJc w:val="left"/>
      <w:pPr>
        <w:ind w:left="2160" w:hanging="360"/>
      </w:pPr>
      <w:rPr>
        <w:rFonts w:hint="default" w:ascii="Wingdings" w:hAnsi="Wingdings"/>
      </w:rPr>
    </w:lvl>
    <w:lvl w:ilvl="3" w:tplc="A58A0F66">
      <w:start w:val="1"/>
      <w:numFmt w:val="bullet"/>
      <w:lvlText w:val=""/>
      <w:lvlJc w:val="left"/>
      <w:pPr>
        <w:ind w:left="2880" w:hanging="360"/>
      </w:pPr>
      <w:rPr>
        <w:rFonts w:hint="default" w:ascii="Symbol" w:hAnsi="Symbol"/>
      </w:rPr>
    </w:lvl>
    <w:lvl w:ilvl="4" w:tplc="152A4BCC">
      <w:start w:val="1"/>
      <w:numFmt w:val="bullet"/>
      <w:lvlText w:val="o"/>
      <w:lvlJc w:val="left"/>
      <w:pPr>
        <w:ind w:left="3600" w:hanging="360"/>
      </w:pPr>
      <w:rPr>
        <w:rFonts w:hint="default" w:ascii="Courier New" w:hAnsi="Courier New"/>
      </w:rPr>
    </w:lvl>
    <w:lvl w:ilvl="5" w:tplc="4A005F8A">
      <w:start w:val="1"/>
      <w:numFmt w:val="bullet"/>
      <w:lvlText w:val=""/>
      <w:lvlJc w:val="left"/>
      <w:pPr>
        <w:ind w:left="4320" w:hanging="360"/>
      </w:pPr>
      <w:rPr>
        <w:rFonts w:hint="default" w:ascii="Wingdings" w:hAnsi="Wingdings"/>
      </w:rPr>
    </w:lvl>
    <w:lvl w:ilvl="6" w:tplc="950456B8">
      <w:start w:val="1"/>
      <w:numFmt w:val="bullet"/>
      <w:lvlText w:val=""/>
      <w:lvlJc w:val="left"/>
      <w:pPr>
        <w:ind w:left="5040" w:hanging="360"/>
      </w:pPr>
      <w:rPr>
        <w:rFonts w:hint="default" w:ascii="Symbol" w:hAnsi="Symbol"/>
      </w:rPr>
    </w:lvl>
    <w:lvl w:ilvl="7" w:tplc="48B2213E">
      <w:start w:val="1"/>
      <w:numFmt w:val="bullet"/>
      <w:lvlText w:val="o"/>
      <w:lvlJc w:val="left"/>
      <w:pPr>
        <w:ind w:left="5760" w:hanging="360"/>
      </w:pPr>
      <w:rPr>
        <w:rFonts w:hint="default" w:ascii="Courier New" w:hAnsi="Courier New"/>
      </w:rPr>
    </w:lvl>
    <w:lvl w:ilvl="8" w:tplc="B79694B8">
      <w:start w:val="1"/>
      <w:numFmt w:val="bullet"/>
      <w:lvlText w:val=""/>
      <w:lvlJc w:val="left"/>
      <w:pPr>
        <w:ind w:left="6480" w:hanging="360"/>
      </w:pPr>
      <w:rPr>
        <w:rFonts w:hint="default" w:ascii="Wingdings" w:hAnsi="Wingdings"/>
      </w:rPr>
    </w:lvl>
  </w:abstractNum>
  <w:abstractNum w:abstractNumId="4" w15:restartNumberingAfterBreak="0">
    <w:nsid w:val="0FD9EEB3"/>
    <w:multiLevelType w:val="hybridMultilevel"/>
    <w:tmpl w:val="61D6E824"/>
    <w:lvl w:ilvl="0" w:tplc="56403B34">
      <w:start w:val="1"/>
      <w:numFmt w:val="bullet"/>
      <w:lvlText w:val=""/>
      <w:lvlJc w:val="left"/>
      <w:pPr>
        <w:ind w:left="720" w:hanging="360"/>
      </w:pPr>
      <w:rPr>
        <w:rFonts w:hint="default" w:ascii="Symbol" w:hAnsi="Symbol"/>
      </w:rPr>
    </w:lvl>
    <w:lvl w:ilvl="1" w:tplc="BAEEF56A">
      <w:start w:val="1"/>
      <w:numFmt w:val="bullet"/>
      <w:lvlText w:val="o"/>
      <w:lvlJc w:val="left"/>
      <w:pPr>
        <w:ind w:left="1440" w:hanging="360"/>
      </w:pPr>
      <w:rPr>
        <w:rFonts w:hint="default" w:ascii="Courier New" w:hAnsi="Courier New"/>
      </w:rPr>
    </w:lvl>
    <w:lvl w:ilvl="2" w:tplc="69F0BAA2">
      <w:start w:val="1"/>
      <w:numFmt w:val="bullet"/>
      <w:lvlText w:val=""/>
      <w:lvlJc w:val="left"/>
      <w:pPr>
        <w:ind w:left="2160" w:hanging="360"/>
      </w:pPr>
      <w:rPr>
        <w:rFonts w:hint="default" w:ascii="Wingdings" w:hAnsi="Wingdings"/>
      </w:rPr>
    </w:lvl>
    <w:lvl w:ilvl="3" w:tplc="7EB42B9E">
      <w:start w:val="1"/>
      <w:numFmt w:val="bullet"/>
      <w:lvlText w:val=""/>
      <w:lvlJc w:val="left"/>
      <w:pPr>
        <w:ind w:left="2880" w:hanging="360"/>
      </w:pPr>
      <w:rPr>
        <w:rFonts w:hint="default" w:ascii="Symbol" w:hAnsi="Symbol"/>
      </w:rPr>
    </w:lvl>
    <w:lvl w:ilvl="4" w:tplc="9FE6BDD2">
      <w:start w:val="1"/>
      <w:numFmt w:val="bullet"/>
      <w:lvlText w:val="o"/>
      <w:lvlJc w:val="left"/>
      <w:pPr>
        <w:ind w:left="3600" w:hanging="360"/>
      </w:pPr>
      <w:rPr>
        <w:rFonts w:hint="default" w:ascii="Courier New" w:hAnsi="Courier New"/>
      </w:rPr>
    </w:lvl>
    <w:lvl w:ilvl="5" w:tplc="BD8AE628">
      <w:start w:val="1"/>
      <w:numFmt w:val="bullet"/>
      <w:lvlText w:val=""/>
      <w:lvlJc w:val="left"/>
      <w:pPr>
        <w:ind w:left="4320" w:hanging="360"/>
      </w:pPr>
      <w:rPr>
        <w:rFonts w:hint="default" w:ascii="Wingdings" w:hAnsi="Wingdings"/>
      </w:rPr>
    </w:lvl>
    <w:lvl w:ilvl="6" w:tplc="2A1A713A">
      <w:start w:val="1"/>
      <w:numFmt w:val="bullet"/>
      <w:lvlText w:val=""/>
      <w:lvlJc w:val="left"/>
      <w:pPr>
        <w:ind w:left="5040" w:hanging="360"/>
      </w:pPr>
      <w:rPr>
        <w:rFonts w:hint="default" w:ascii="Symbol" w:hAnsi="Symbol"/>
      </w:rPr>
    </w:lvl>
    <w:lvl w:ilvl="7" w:tplc="3E0E2ED6">
      <w:start w:val="1"/>
      <w:numFmt w:val="bullet"/>
      <w:lvlText w:val="o"/>
      <w:lvlJc w:val="left"/>
      <w:pPr>
        <w:ind w:left="5760" w:hanging="360"/>
      </w:pPr>
      <w:rPr>
        <w:rFonts w:hint="default" w:ascii="Courier New" w:hAnsi="Courier New"/>
      </w:rPr>
    </w:lvl>
    <w:lvl w:ilvl="8" w:tplc="22EE72BC">
      <w:start w:val="1"/>
      <w:numFmt w:val="bullet"/>
      <w:lvlText w:val=""/>
      <w:lvlJc w:val="left"/>
      <w:pPr>
        <w:ind w:left="6480" w:hanging="360"/>
      </w:pPr>
      <w:rPr>
        <w:rFonts w:hint="default" w:ascii="Wingdings" w:hAnsi="Wingdings"/>
      </w:rPr>
    </w:lvl>
  </w:abstractNum>
  <w:abstractNum w:abstractNumId="5" w15:restartNumberingAfterBreak="0">
    <w:nsid w:val="12B4DD92"/>
    <w:multiLevelType w:val="hybridMultilevel"/>
    <w:tmpl w:val="7390FE06"/>
    <w:lvl w:ilvl="0" w:tplc="B560C9B8">
      <w:start w:val="1"/>
      <w:numFmt w:val="bullet"/>
      <w:lvlText w:val=""/>
      <w:lvlJc w:val="left"/>
      <w:pPr>
        <w:ind w:left="720" w:hanging="360"/>
      </w:pPr>
      <w:rPr>
        <w:rFonts w:hint="default" w:ascii="Symbol" w:hAnsi="Symbol"/>
      </w:rPr>
    </w:lvl>
    <w:lvl w:ilvl="1" w:tplc="43F80780">
      <w:start w:val="1"/>
      <w:numFmt w:val="bullet"/>
      <w:lvlText w:val="o"/>
      <w:lvlJc w:val="left"/>
      <w:pPr>
        <w:ind w:left="1440" w:hanging="360"/>
      </w:pPr>
      <w:rPr>
        <w:rFonts w:hint="default" w:ascii="Courier New" w:hAnsi="Courier New"/>
      </w:rPr>
    </w:lvl>
    <w:lvl w:ilvl="2" w:tplc="2E84D5EE">
      <w:start w:val="1"/>
      <w:numFmt w:val="bullet"/>
      <w:lvlText w:val=""/>
      <w:lvlJc w:val="left"/>
      <w:pPr>
        <w:ind w:left="2160" w:hanging="360"/>
      </w:pPr>
      <w:rPr>
        <w:rFonts w:hint="default" w:ascii="Wingdings" w:hAnsi="Wingdings"/>
      </w:rPr>
    </w:lvl>
    <w:lvl w:ilvl="3" w:tplc="CA884F1E">
      <w:start w:val="1"/>
      <w:numFmt w:val="bullet"/>
      <w:lvlText w:val=""/>
      <w:lvlJc w:val="left"/>
      <w:pPr>
        <w:ind w:left="2880" w:hanging="360"/>
      </w:pPr>
      <w:rPr>
        <w:rFonts w:hint="default" w:ascii="Symbol" w:hAnsi="Symbol"/>
      </w:rPr>
    </w:lvl>
    <w:lvl w:ilvl="4" w:tplc="9AD68784">
      <w:start w:val="1"/>
      <w:numFmt w:val="bullet"/>
      <w:lvlText w:val="o"/>
      <w:lvlJc w:val="left"/>
      <w:pPr>
        <w:ind w:left="3600" w:hanging="360"/>
      </w:pPr>
      <w:rPr>
        <w:rFonts w:hint="default" w:ascii="Courier New" w:hAnsi="Courier New"/>
      </w:rPr>
    </w:lvl>
    <w:lvl w:ilvl="5" w:tplc="7772D5D8">
      <w:start w:val="1"/>
      <w:numFmt w:val="bullet"/>
      <w:lvlText w:val=""/>
      <w:lvlJc w:val="left"/>
      <w:pPr>
        <w:ind w:left="4320" w:hanging="360"/>
      </w:pPr>
      <w:rPr>
        <w:rFonts w:hint="default" w:ascii="Wingdings" w:hAnsi="Wingdings"/>
      </w:rPr>
    </w:lvl>
    <w:lvl w:ilvl="6" w:tplc="39CE08F4">
      <w:start w:val="1"/>
      <w:numFmt w:val="bullet"/>
      <w:lvlText w:val=""/>
      <w:lvlJc w:val="left"/>
      <w:pPr>
        <w:ind w:left="5040" w:hanging="360"/>
      </w:pPr>
      <w:rPr>
        <w:rFonts w:hint="default" w:ascii="Symbol" w:hAnsi="Symbol"/>
      </w:rPr>
    </w:lvl>
    <w:lvl w:ilvl="7" w:tplc="D3641F40">
      <w:start w:val="1"/>
      <w:numFmt w:val="bullet"/>
      <w:lvlText w:val="o"/>
      <w:lvlJc w:val="left"/>
      <w:pPr>
        <w:ind w:left="5760" w:hanging="360"/>
      </w:pPr>
      <w:rPr>
        <w:rFonts w:hint="default" w:ascii="Courier New" w:hAnsi="Courier New"/>
      </w:rPr>
    </w:lvl>
    <w:lvl w:ilvl="8" w:tplc="5ED8D77C">
      <w:start w:val="1"/>
      <w:numFmt w:val="bullet"/>
      <w:lvlText w:val=""/>
      <w:lvlJc w:val="left"/>
      <w:pPr>
        <w:ind w:left="6480" w:hanging="360"/>
      </w:pPr>
      <w:rPr>
        <w:rFonts w:hint="default" w:ascii="Wingdings" w:hAnsi="Wingdings"/>
      </w:rPr>
    </w:lvl>
  </w:abstractNum>
  <w:abstractNum w:abstractNumId="6" w15:restartNumberingAfterBreak="0">
    <w:nsid w:val="12E4D025"/>
    <w:multiLevelType w:val="hybridMultilevel"/>
    <w:tmpl w:val="BA6EA834"/>
    <w:lvl w:ilvl="0">
      <w:start w:val="1"/>
      <w:numFmt w:val="lowerLetter"/>
      <w:lvlText w:val="%1."/>
      <w:lvlJc w:val="left"/>
      <w:pPr>
        <w:ind w:left="720" w:hanging="360"/>
      </w:pPr>
    </w:lvl>
    <w:lvl w:ilvl="1" w:tplc="7A64C296">
      <w:start w:val="1"/>
      <w:numFmt w:val="lowerLetter"/>
      <w:lvlText w:val="%2."/>
      <w:lvlJc w:val="left"/>
      <w:pPr>
        <w:ind w:left="1440" w:hanging="360"/>
      </w:pPr>
    </w:lvl>
    <w:lvl w:ilvl="2" w:tplc="822694F0">
      <w:start w:val="1"/>
      <w:numFmt w:val="lowerRoman"/>
      <w:lvlText w:val="%3."/>
      <w:lvlJc w:val="right"/>
      <w:pPr>
        <w:ind w:left="2160" w:hanging="180"/>
      </w:pPr>
    </w:lvl>
    <w:lvl w:ilvl="3" w:tplc="2E549A60">
      <w:start w:val="1"/>
      <w:numFmt w:val="decimal"/>
      <w:lvlText w:val="%4."/>
      <w:lvlJc w:val="left"/>
      <w:pPr>
        <w:ind w:left="2880" w:hanging="360"/>
      </w:pPr>
    </w:lvl>
    <w:lvl w:ilvl="4" w:tplc="BB12302E">
      <w:start w:val="1"/>
      <w:numFmt w:val="lowerLetter"/>
      <w:lvlText w:val="%5."/>
      <w:lvlJc w:val="left"/>
      <w:pPr>
        <w:ind w:left="3600" w:hanging="360"/>
      </w:pPr>
    </w:lvl>
    <w:lvl w:ilvl="5" w:tplc="CF628B08">
      <w:start w:val="1"/>
      <w:numFmt w:val="lowerRoman"/>
      <w:lvlText w:val="%6."/>
      <w:lvlJc w:val="right"/>
      <w:pPr>
        <w:ind w:left="4320" w:hanging="180"/>
      </w:pPr>
    </w:lvl>
    <w:lvl w:ilvl="6" w:tplc="465E1272">
      <w:start w:val="1"/>
      <w:numFmt w:val="decimal"/>
      <w:lvlText w:val="%7."/>
      <w:lvlJc w:val="left"/>
      <w:pPr>
        <w:ind w:left="5040" w:hanging="360"/>
      </w:pPr>
    </w:lvl>
    <w:lvl w:ilvl="7" w:tplc="26A27CF6">
      <w:start w:val="1"/>
      <w:numFmt w:val="lowerLetter"/>
      <w:lvlText w:val="%8."/>
      <w:lvlJc w:val="left"/>
      <w:pPr>
        <w:ind w:left="5760" w:hanging="360"/>
      </w:pPr>
    </w:lvl>
    <w:lvl w:ilvl="8" w:tplc="7DB6206C">
      <w:start w:val="1"/>
      <w:numFmt w:val="lowerRoman"/>
      <w:lvlText w:val="%9."/>
      <w:lvlJc w:val="right"/>
      <w:pPr>
        <w:ind w:left="6480" w:hanging="180"/>
      </w:pPr>
    </w:lvl>
  </w:abstractNum>
  <w:abstractNum w:abstractNumId="7" w15:restartNumberingAfterBreak="0">
    <w:nsid w:val="175D422C"/>
    <w:multiLevelType w:val="hybridMultilevel"/>
    <w:tmpl w:val="D0CCCE7C"/>
    <w:lvl w:ilvl="0" w:tplc="1220BA00">
      <w:start w:val="1"/>
      <w:numFmt w:val="bullet"/>
      <w:lvlText w:val=""/>
      <w:lvlJc w:val="left"/>
      <w:pPr>
        <w:ind w:left="720" w:hanging="360"/>
      </w:pPr>
      <w:rPr>
        <w:rFonts w:hint="default" w:ascii="Symbol" w:hAnsi="Symbol"/>
      </w:rPr>
    </w:lvl>
    <w:lvl w:ilvl="1" w:tplc="379CEAB0">
      <w:start w:val="1"/>
      <w:numFmt w:val="bullet"/>
      <w:lvlText w:val="o"/>
      <w:lvlJc w:val="left"/>
      <w:pPr>
        <w:ind w:left="1440" w:hanging="360"/>
      </w:pPr>
      <w:rPr>
        <w:rFonts w:hint="default" w:ascii="Courier New" w:hAnsi="Courier New"/>
      </w:rPr>
    </w:lvl>
    <w:lvl w:ilvl="2" w:tplc="1CDEEF66">
      <w:start w:val="1"/>
      <w:numFmt w:val="bullet"/>
      <w:lvlText w:val=""/>
      <w:lvlJc w:val="left"/>
      <w:pPr>
        <w:ind w:left="2160" w:hanging="360"/>
      </w:pPr>
      <w:rPr>
        <w:rFonts w:hint="default" w:ascii="Wingdings" w:hAnsi="Wingdings"/>
      </w:rPr>
    </w:lvl>
    <w:lvl w:ilvl="3" w:tplc="CD640FF0">
      <w:start w:val="1"/>
      <w:numFmt w:val="bullet"/>
      <w:lvlText w:val=""/>
      <w:lvlJc w:val="left"/>
      <w:pPr>
        <w:ind w:left="2880" w:hanging="360"/>
      </w:pPr>
      <w:rPr>
        <w:rFonts w:hint="default" w:ascii="Symbol" w:hAnsi="Symbol"/>
      </w:rPr>
    </w:lvl>
    <w:lvl w:ilvl="4" w:tplc="D068D6AC">
      <w:start w:val="1"/>
      <w:numFmt w:val="bullet"/>
      <w:lvlText w:val="o"/>
      <w:lvlJc w:val="left"/>
      <w:pPr>
        <w:ind w:left="3600" w:hanging="360"/>
      </w:pPr>
      <w:rPr>
        <w:rFonts w:hint="default" w:ascii="Courier New" w:hAnsi="Courier New"/>
      </w:rPr>
    </w:lvl>
    <w:lvl w:ilvl="5" w:tplc="0CB4DBD2">
      <w:start w:val="1"/>
      <w:numFmt w:val="bullet"/>
      <w:lvlText w:val=""/>
      <w:lvlJc w:val="left"/>
      <w:pPr>
        <w:ind w:left="4320" w:hanging="360"/>
      </w:pPr>
      <w:rPr>
        <w:rFonts w:hint="default" w:ascii="Wingdings" w:hAnsi="Wingdings"/>
      </w:rPr>
    </w:lvl>
    <w:lvl w:ilvl="6" w:tplc="9CD2BCC0">
      <w:start w:val="1"/>
      <w:numFmt w:val="bullet"/>
      <w:lvlText w:val=""/>
      <w:lvlJc w:val="left"/>
      <w:pPr>
        <w:ind w:left="5040" w:hanging="360"/>
      </w:pPr>
      <w:rPr>
        <w:rFonts w:hint="default" w:ascii="Symbol" w:hAnsi="Symbol"/>
      </w:rPr>
    </w:lvl>
    <w:lvl w:ilvl="7" w:tplc="BA62B1A6">
      <w:start w:val="1"/>
      <w:numFmt w:val="bullet"/>
      <w:lvlText w:val="o"/>
      <w:lvlJc w:val="left"/>
      <w:pPr>
        <w:ind w:left="5760" w:hanging="360"/>
      </w:pPr>
      <w:rPr>
        <w:rFonts w:hint="default" w:ascii="Courier New" w:hAnsi="Courier New"/>
      </w:rPr>
    </w:lvl>
    <w:lvl w:ilvl="8" w:tplc="A412D8C4">
      <w:start w:val="1"/>
      <w:numFmt w:val="bullet"/>
      <w:lvlText w:val=""/>
      <w:lvlJc w:val="left"/>
      <w:pPr>
        <w:ind w:left="6480" w:hanging="360"/>
      </w:pPr>
      <w:rPr>
        <w:rFonts w:hint="default" w:ascii="Wingdings" w:hAnsi="Wingdings"/>
      </w:rPr>
    </w:lvl>
  </w:abstractNum>
  <w:abstractNum w:abstractNumId="8" w15:restartNumberingAfterBreak="0">
    <w:nsid w:val="19D61CEF"/>
    <w:multiLevelType w:val="hybridMultilevel"/>
    <w:tmpl w:val="DD94030A"/>
    <w:lvl w:ilvl="0" w:tplc="E9723C60">
      <w:start w:val="1"/>
      <w:numFmt w:val="bullet"/>
      <w:lvlText w:val=""/>
      <w:lvlJc w:val="left"/>
      <w:pPr>
        <w:ind w:left="720" w:hanging="360"/>
      </w:pPr>
      <w:rPr>
        <w:rFonts w:hint="default" w:ascii="Symbol" w:hAnsi="Symbol"/>
      </w:rPr>
    </w:lvl>
    <w:lvl w:ilvl="1" w:tplc="BB2ACAD8">
      <w:start w:val="1"/>
      <w:numFmt w:val="bullet"/>
      <w:lvlText w:val="o"/>
      <w:lvlJc w:val="left"/>
      <w:pPr>
        <w:ind w:left="1440" w:hanging="360"/>
      </w:pPr>
      <w:rPr>
        <w:rFonts w:hint="default" w:ascii="Courier New" w:hAnsi="Courier New"/>
      </w:rPr>
    </w:lvl>
    <w:lvl w:ilvl="2" w:tplc="4E904920">
      <w:start w:val="1"/>
      <w:numFmt w:val="bullet"/>
      <w:lvlText w:val=""/>
      <w:lvlJc w:val="left"/>
      <w:pPr>
        <w:ind w:left="2160" w:hanging="360"/>
      </w:pPr>
      <w:rPr>
        <w:rFonts w:hint="default" w:ascii="Wingdings" w:hAnsi="Wingdings"/>
      </w:rPr>
    </w:lvl>
    <w:lvl w:ilvl="3" w:tplc="9EA47F54">
      <w:start w:val="1"/>
      <w:numFmt w:val="bullet"/>
      <w:lvlText w:val=""/>
      <w:lvlJc w:val="left"/>
      <w:pPr>
        <w:ind w:left="2880" w:hanging="360"/>
      </w:pPr>
      <w:rPr>
        <w:rFonts w:hint="default" w:ascii="Symbol" w:hAnsi="Symbol"/>
      </w:rPr>
    </w:lvl>
    <w:lvl w:ilvl="4" w:tplc="2CF2A2F6">
      <w:start w:val="1"/>
      <w:numFmt w:val="bullet"/>
      <w:lvlText w:val="o"/>
      <w:lvlJc w:val="left"/>
      <w:pPr>
        <w:ind w:left="3600" w:hanging="360"/>
      </w:pPr>
      <w:rPr>
        <w:rFonts w:hint="default" w:ascii="Courier New" w:hAnsi="Courier New"/>
      </w:rPr>
    </w:lvl>
    <w:lvl w:ilvl="5" w:tplc="637E565A">
      <w:start w:val="1"/>
      <w:numFmt w:val="bullet"/>
      <w:lvlText w:val=""/>
      <w:lvlJc w:val="left"/>
      <w:pPr>
        <w:ind w:left="4320" w:hanging="360"/>
      </w:pPr>
      <w:rPr>
        <w:rFonts w:hint="default" w:ascii="Wingdings" w:hAnsi="Wingdings"/>
      </w:rPr>
    </w:lvl>
    <w:lvl w:ilvl="6" w:tplc="48880340">
      <w:start w:val="1"/>
      <w:numFmt w:val="bullet"/>
      <w:lvlText w:val=""/>
      <w:lvlJc w:val="left"/>
      <w:pPr>
        <w:ind w:left="5040" w:hanging="360"/>
      </w:pPr>
      <w:rPr>
        <w:rFonts w:hint="default" w:ascii="Symbol" w:hAnsi="Symbol"/>
      </w:rPr>
    </w:lvl>
    <w:lvl w:ilvl="7" w:tplc="171A9C32">
      <w:start w:val="1"/>
      <w:numFmt w:val="bullet"/>
      <w:lvlText w:val="o"/>
      <w:lvlJc w:val="left"/>
      <w:pPr>
        <w:ind w:left="5760" w:hanging="360"/>
      </w:pPr>
      <w:rPr>
        <w:rFonts w:hint="default" w:ascii="Courier New" w:hAnsi="Courier New"/>
      </w:rPr>
    </w:lvl>
    <w:lvl w:ilvl="8" w:tplc="A92A4BBC">
      <w:start w:val="1"/>
      <w:numFmt w:val="bullet"/>
      <w:lvlText w:val=""/>
      <w:lvlJc w:val="left"/>
      <w:pPr>
        <w:ind w:left="6480" w:hanging="360"/>
      </w:pPr>
      <w:rPr>
        <w:rFonts w:hint="default" w:ascii="Wingdings" w:hAnsi="Wingdings"/>
      </w:rPr>
    </w:lvl>
  </w:abstractNum>
  <w:abstractNum w:abstractNumId="9" w15:restartNumberingAfterBreak="0">
    <w:nsid w:val="235519C0"/>
    <w:multiLevelType w:val="hybridMultilevel"/>
    <w:tmpl w:val="CBE6DD6E"/>
    <w:lvl w:ilvl="0" w:tplc="6C1E43A2">
      <w:start w:val="5"/>
      <w:numFmt w:val="lowerLetter"/>
      <w:lvlText w:val="%1."/>
      <w:lvlJc w:val="left"/>
      <w:pPr>
        <w:ind w:left="720" w:hanging="360"/>
      </w:pPr>
    </w:lvl>
    <w:lvl w:ilvl="1" w:tplc="33E68932">
      <w:start w:val="1"/>
      <w:numFmt w:val="lowerLetter"/>
      <w:lvlText w:val="%2."/>
      <w:lvlJc w:val="left"/>
      <w:pPr>
        <w:ind w:left="1440" w:hanging="360"/>
      </w:pPr>
    </w:lvl>
    <w:lvl w:ilvl="2" w:tplc="BD5AC246">
      <w:start w:val="1"/>
      <w:numFmt w:val="lowerRoman"/>
      <w:lvlText w:val="%3."/>
      <w:lvlJc w:val="right"/>
      <w:pPr>
        <w:ind w:left="2160" w:hanging="180"/>
      </w:pPr>
    </w:lvl>
    <w:lvl w:ilvl="3" w:tplc="847AADFA">
      <w:start w:val="1"/>
      <w:numFmt w:val="decimal"/>
      <w:lvlText w:val="%4."/>
      <w:lvlJc w:val="left"/>
      <w:pPr>
        <w:ind w:left="2880" w:hanging="360"/>
      </w:pPr>
    </w:lvl>
    <w:lvl w:ilvl="4" w:tplc="E95AE6C6">
      <w:start w:val="1"/>
      <w:numFmt w:val="lowerLetter"/>
      <w:lvlText w:val="%5."/>
      <w:lvlJc w:val="left"/>
      <w:pPr>
        <w:ind w:left="3600" w:hanging="360"/>
      </w:pPr>
    </w:lvl>
    <w:lvl w:ilvl="5" w:tplc="BEFAF7B8">
      <w:start w:val="1"/>
      <w:numFmt w:val="lowerRoman"/>
      <w:lvlText w:val="%6."/>
      <w:lvlJc w:val="right"/>
      <w:pPr>
        <w:ind w:left="4320" w:hanging="180"/>
      </w:pPr>
    </w:lvl>
    <w:lvl w:ilvl="6" w:tplc="14626326">
      <w:start w:val="1"/>
      <w:numFmt w:val="decimal"/>
      <w:lvlText w:val="%7."/>
      <w:lvlJc w:val="left"/>
      <w:pPr>
        <w:ind w:left="5040" w:hanging="360"/>
      </w:pPr>
    </w:lvl>
    <w:lvl w:ilvl="7" w:tplc="3E64161E">
      <w:start w:val="1"/>
      <w:numFmt w:val="lowerLetter"/>
      <w:lvlText w:val="%8."/>
      <w:lvlJc w:val="left"/>
      <w:pPr>
        <w:ind w:left="5760" w:hanging="360"/>
      </w:pPr>
    </w:lvl>
    <w:lvl w:ilvl="8" w:tplc="00E81EC8">
      <w:start w:val="1"/>
      <w:numFmt w:val="lowerRoman"/>
      <w:lvlText w:val="%9."/>
      <w:lvlJc w:val="right"/>
      <w:pPr>
        <w:ind w:left="6480" w:hanging="180"/>
      </w:pPr>
    </w:lvl>
  </w:abstractNum>
  <w:abstractNum w:abstractNumId="10" w15:restartNumberingAfterBreak="0">
    <w:nsid w:val="243D9573"/>
    <w:multiLevelType w:val="hybridMultilevel"/>
    <w:tmpl w:val="D4F456EA"/>
    <w:lvl w:ilvl="0" w:tplc="C9CC5434">
      <w:start w:val="1"/>
      <w:numFmt w:val="bullet"/>
      <w:lvlText w:val=""/>
      <w:lvlJc w:val="left"/>
      <w:pPr>
        <w:ind w:left="720" w:hanging="360"/>
      </w:pPr>
      <w:rPr>
        <w:rFonts w:hint="default" w:ascii="Symbol" w:hAnsi="Symbol"/>
      </w:rPr>
    </w:lvl>
    <w:lvl w:ilvl="1" w:tplc="BE8C8AF6">
      <w:start w:val="1"/>
      <w:numFmt w:val="bullet"/>
      <w:lvlText w:val="o"/>
      <w:lvlJc w:val="left"/>
      <w:pPr>
        <w:ind w:left="1440" w:hanging="360"/>
      </w:pPr>
      <w:rPr>
        <w:rFonts w:hint="default" w:ascii="Courier New" w:hAnsi="Courier New"/>
      </w:rPr>
    </w:lvl>
    <w:lvl w:ilvl="2" w:tplc="90D0E402">
      <w:start w:val="1"/>
      <w:numFmt w:val="bullet"/>
      <w:lvlText w:val=""/>
      <w:lvlJc w:val="left"/>
      <w:pPr>
        <w:ind w:left="2160" w:hanging="360"/>
      </w:pPr>
      <w:rPr>
        <w:rFonts w:hint="default" w:ascii="Wingdings" w:hAnsi="Wingdings"/>
      </w:rPr>
    </w:lvl>
    <w:lvl w:ilvl="3" w:tplc="DE76D784">
      <w:start w:val="1"/>
      <w:numFmt w:val="bullet"/>
      <w:lvlText w:val=""/>
      <w:lvlJc w:val="left"/>
      <w:pPr>
        <w:ind w:left="2880" w:hanging="360"/>
      </w:pPr>
      <w:rPr>
        <w:rFonts w:hint="default" w:ascii="Symbol" w:hAnsi="Symbol"/>
      </w:rPr>
    </w:lvl>
    <w:lvl w:ilvl="4" w:tplc="79CE3A9E">
      <w:start w:val="1"/>
      <w:numFmt w:val="bullet"/>
      <w:lvlText w:val="o"/>
      <w:lvlJc w:val="left"/>
      <w:pPr>
        <w:ind w:left="3600" w:hanging="360"/>
      </w:pPr>
      <w:rPr>
        <w:rFonts w:hint="default" w:ascii="Courier New" w:hAnsi="Courier New"/>
      </w:rPr>
    </w:lvl>
    <w:lvl w:ilvl="5" w:tplc="3242961A">
      <w:start w:val="1"/>
      <w:numFmt w:val="bullet"/>
      <w:lvlText w:val=""/>
      <w:lvlJc w:val="left"/>
      <w:pPr>
        <w:ind w:left="4320" w:hanging="360"/>
      </w:pPr>
      <w:rPr>
        <w:rFonts w:hint="default" w:ascii="Wingdings" w:hAnsi="Wingdings"/>
      </w:rPr>
    </w:lvl>
    <w:lvl w:ilvl="6" w:tplc="D8FE1B42">
      <w:start w:val="1"/>
      <w:numFmt w:val="bullet"/>
      <w:lvlText w:val=""/>
      <w:lvlJc w:val="left"/>
      <w:pPr>
        <w:ind w:left="5040" w:hanging="360"/>
      </w:pPr>
      <w:rPr>
        <w:rFonts w:hint="default" w:ascii="Symbol" w:hAnsi="Symbol"/>
      </w:rPr>
    </w:lvl>
    <w:lvl w:ilvl="7" w:tplc="1660A910">
      <w:start w:val="1"/>
      <w:numFmt w:val="bullet"/>
      <w:lvlText w:val="o"/>
      <w:lvlJc w:val="left"/>
      <w:pPr>
        <w:ind w:left="5760" w:hanging="360"/>
      </w:pPr>
      <w:rPr>
        <w:rFonts w:hint="default" w:ascii="Courier New" w:hAnsi="Courier New"/>
      </w:rPr>
    </w:lvl>
    <w:lvl w:ilvl="8" w:tplc="6B2CE05A">
      <w:start w:val="1"/>
      <w:numFmt w:val="bullet"/>
      <w:lvlText w:val=""/>
      <w:lvlJc w:val="left"/>
      <w:pPr>
        <w:ind w:left="6480" w:hanging="360"/>
      </w:pPr>
      <w:rPr>
        <w:rFonts w:hint="default" w:ascii="Wingdings" w:hAnsi="Wingdings"/>
      </w:rPr>
    </w:lvl>
  </w:abstractNum>
  <w:abstractNum w:abstractNumId="11" w15:restartNumberingAfterBreak="0">
    <w:nsid w:val="2921C544"/>
    <w:multiLevelType w:val="hybridMultilevel"/>
    <w:tmpl w:val="8968022A"/>
    <w:lvl w:ilvl="0" w:tplc="4CE2F620">
      <w:start w:val="1"/>
      <w:numFmt w:val="bullet"/>
      <w:lvlText w:val="-"/>
      <w:lvlJc w:val="left"/>
      <w:pPr>
        <w:ind w:left="720" w:hanging="360"/>
      </w:pPr>
      <w:rPr>
        <w:rFonts w:hint="default" w:ascii="Calibri" w:hAnsi="Calibri"/>
      </w:rPr>
    </w:lvl>
    <w:lvl w:ilvl="1" w:tplc="C9C632E8">
      <w:start w:val="1"/>
      <w:numFmt w:val="bullet"/>
      <w:lvlText w:val="o"/>
      <w:lvlJc w:val="left"/>
      <w:pPr>
        <w:ind w:left="1440" w:hanging="360"/>
      </w:pPr>
      <w:rPr>
        <w:rFonts w:hint="default" w:ascii="Courier New" w:hAnsi="Courier New"/>
      </w:rPr>
    </w:lvl>
    <w:lvl w:ilvl="2" w:tplc="759451C8">
      <w:start w:val="1"/>
      <w:numFmt w:val="bullet"/>
      <w:lvlText w:val=""/>
      <w:lvlJc w:val="left"/>
      <w:pPr>
        <w:ind w:left="2160" w:hanging="360"/>
      </w:pPr>
      <w:rPr>
        <w:rFonts w:hint="default" w:ascii="Wingdings" w:hAnsi="Wingdings"/>
      </w:rPr>
    </w:lvl>
    <w:lvl w:ilvl="3" w:tplc="E9E20646">
      <w:start w:val="1"/>
      <w:numFmt w:val="bullet"/>
      <w:lvlText w:val=""/>
      <w:lvlJc w:val="left"/>
      <w:pPr>
        <w:ind w:left="2880" w:hanging="360"/>
      </w:pPr>
      <w:rPr>
        <w:rFonts w:hint="default" w:ascii="Symbol" w:hAnsi="Symbol"/>
      </w:rPr>
    </w:lvl>
    <w:lvl w:ilvl="4" w:tplc="1EFAA8F2">
      <w:start w:val="1"/>
      <w:numFmt w:val="bullet"/>
      <w:lvlText w:val="o"/>
      <w:lvlJc w:val="left"/>
      <w:pPr>
        <w:ind w:left="3600" w:hanging="360"/>
      </w:pPr>
      <w:rPr>
        <w:rFonts w:hint="default" w:ascii="Courier New" w:hAnsi="Courier New"/>
      </w:rPr>
    </w:lvl>
    <w:lvl w:ilvl="5" w:tplc="B4F818A2">
      <w:start w:val="1"/>
      <w:numFmt w:val="bullet"/>
      <w:lvlText w:val=""/>
      <w:lvlJc w:val="left"/>
      <w:pPr>
        <w:ind w:left="4320" w:hanging="360"/>
      </w:pPr>
      <w:rPr>
        <w:rFonts w:hint="default" w:ascii="Wingdings" w:hAnsi="Wingdings"/>
      </w:rPr>
    </w:lvl>
    <w:lvl w:ilvl="6" w:tplc="6694B9E8">
      <w:start w:val="1"/>
      <w:numFmt w:val="bullet"/>
      <w:lvlText w:val=""/>
      <w:lvlJc w:val="left"/>
      <w:pPr>
        <w:ind w:left="5040" w:hanging="360"/>
      </w:pPr>
      <w:rPr>
        <w:rFonts w:hint="default" w:ascii="Symbol" w:hAnsi="Symbol"/>
      </w:rPr>
    </w:lvl>
    <w:lvl w:ilvl="7" w:tplc="8362CED0">
      <w:start w:val="1"/>
      <w:numFmt w:val="bullet"/>
      <w:lvlText w:val="o"/>
      <w:lvlJc w:val="left"/>
      <w:pPr>
        <w:ind w:left="5760" w:hanging="360"/>
      </w:pPr>
      <w:rPr>
        <w:rFonts w:hint="default" w:ascii="Courier New" w:hAnsi="Courier New"/>
      </w:rPr>
    </w:lvl>
    <w:lvl w:ilvl="8" w:tplc="96B88188">
      <w:start w:val="1"/>
      <w:numFmt w:val="bullet"/>
      <w:lvlText w:val=""/>
      <w:lvlJc w:val="left"/>
      <w:pPr>
        <w:ind w:left="6480" w:hanging="360"/>
      </w:pPr>
      <w:rPr>
        <w:rFonts w:hint="default" w:ascii="Wingdings" w:hAnsi="Wingdings"/>
      </w:rPr>
    </w:lvl>
  </w:abstractNum>
  <w:abstractNum w:abstractNumId="12" w15:restartNumberingAfterBreak="0">
    <w:nsid w:val="2A1F18A0"/>
    <w:multiLevelType w:val="hybridMultilevel"/>
    <w:tmpl w:val="14FA3CD4"/>
    <w:lvl w:ilvl="0" w:tplc="E40C3B74">
      <w:start w:val="1"/>
      <w:numFmt w:val="bullet"/>
      <w:lvlText w:val=""/>
      <w:lvlJc w:val="left"/>
      <w:pPr>
        <w:ind w:left="720" w:hanging="360"/>
      </w:pPr>
      <w:rPr>
        <w:rFonts w:hint="default" w:ascii="Symbol" w:hAnsi="Symbol"/>
      </w:rPr>
    </w:lvl>
    <w:lvl w:ilvl="1" w:tplc="65A001B2">
      <w:start w:val="1"/>
      <w:numFmt w:val="bullet"/>
      <w:lvlText w:val="o"/>
      <w:lvlJc w:val="left"/>
      <w:pPr>
        <w:ind w:left="1440" w:hanging="360"/>
      </w:pPr>
      <w:rPr>
        <w:rFonts w:hint="default" w:ascii="Courier New" w:hAnsi="Courier New"/>
      </w:rPr>
    </w:lvl>
    <w:lvl w:ilvl="2" w:tplc="49F82066">
      <w:start w:val="1"/>
      <w:numFmt w:val="bullet"/>
      <w:lvlText w:val=""/>
      <w:lvlJc w:val="left"/>
      <w:pPr>
        <w:ind w:left="2160" w:hanging="360"/>
      </w:pPr>
      <w:rPr>
        <w:rFonts w:hint="default" w:ascii="Wingdings" w:hAnsi="Wingdings"/>
      </w:rPr>
    </w:lvl>
    <w:lvl w:ilvl="3" w:tplc="62C0DC66">
      <w:start w:val="1"/>
      <w:numFmt w:val="bullet"/>
      <w:lvlText w:val=""/>
      <w:lvlJc w:val="left"/>
      <w:pPr>
        <w:ind w:left="2880" w:hanging="360"/>
      </w:pPr>
      <w:rPr>
        <w:rFonts w:hint="default" w:ascii="Symbol" w:hAnsi="Symbol"/>
      </w:rPr>
    </w:lvl>
    <w:lvl w:ilvl="4" w:tplc="E048CDCA">
      <w:start w:val="1"/>
      <w:numFmt w:val="bullet"/>
      <w:lvlText w:val="o"/>
      <w:lvlJc w:val="left"/>
      <w:pPr>
        <w:ind w:left="3600" w:hanging="360"/>
      </w:pPr>
      <w:rPr>
        <w:rFonts w:hint="default" w:ascii="Courier New" w:hAnsi="Courier New"/>
      </w:rPr>
    </w:lvl>
    <w:lvl w:ilvl="5" w:tplc="481A9264">
      <w:start w:val="1"/>
      <w:numFmt w:val="bullet"/>
      <w:lvlText w:val=""/>
      <w:lvlJc w:val="left"/>
      <w:pPr>
        <w:ind w:left="4320" w:hanging="360"/>
      </w:pPr>
      <w:rPr>
        <w:rFonts w:hint="default" w:ascii="Wingdings" w:hAnsi="Wingdings"/>
      </w:rPr>
    </w:lvl>
    <w:lvl w:ilvl="6" w:tplc="76D446C6">
      <w:start w:val="1"/>
      <w:numFmt w:val="bullet"/>
      <w:lvlText w:val=""/>
      <w:lvlJc w:val="left"/>
      <w:pPr>
        <w:ind w:left="5040" w:hanging="360"/>
      </w:pPr>
      <w:rPr>
        <w:rFonts w:hint="default" w:ascii="Symbol" w:hAnsi="Symbol"/>
      </w:rPr>
    </w:lvl>
    <w:lvl w:ilvl="7" w:tplc="696E04CE">
      <w:start w:val="1"/>
      <w:numFmt w:val="bullet"/>
      <w:lvlText w:val="o"/>
      <w:lvlJc w:val="left"/>
      <w:pPr>
        <w:ind w:left="5760" w:hanging="360"/>
      </w:pPr>
      <w:rPr>
        <w:rFonts w:hint="default" w:ascii="Courier New" w:hAnsi="Courier New"/>
      </w:rPr>
    </w:lvl>
    <w:lvl w:ilvl="8" w:tplc="9260F548">
      <w:start w:val="1"/>
      <w:numFmt w:val="bullet"/>
      <w:lvlText w:val=""/>
      <w:lvlJc w:val="left"/>
      <w:pPr>
        <w:ind w:left="6480" w:hanging="360"/>
      </w:pPr>
      <w:rPr>
        <w:rFonts w:hint="default" w:ascii="Wingdings" w:hAnsi="Wingdings"/>
      </w:rPr>
    </w:lvl>
  </w:abstractNum>
  <w:abstractNum w:abstractNumId="13" w15:restartNumberingAfterBreak="0">
    <w:nsid w:val="2C812C1B"/>
    <w:multiLevelType w:val="hybridMultilevel"/>
    <w:tmpl w:val="4F1C4B5E"/>
    <w:lvl w:ilvl="0" w:tplc="B6EAE3F2">
      <w:start w:val="1"/>
      <w:numFmt w:val="bullet"/>
      <w:lvlText w:val=""/>
      <w:lvlJc w:val="left"/>
      <w:pPr>
        <w:ind w:left="720" w:hanging="360"/>
      </w:pPr>
      <w:rPr>
        <w:rFonts w:hint="default" w:ascii="Symbol" w:hAnsi="Symbol"/>
      </w:rPr>
    </w:lvl>
    <w:lvl w:ilvl="1" w:tplc="415231CA">
      <w:start w:val="1"/>
      <w:numFmt w:val="bullet"/>
      <w:lvlText w:val="o"/>
      <w:lvlJc w:val="left"/>
      <w:pPr>
        <w:ind w:left="1440" w:hanging="360"/>
      </w:pPr>
      <w:rPr>
        <w:rFonts w:hint="default" w:ascii="Courier New" w:hAnsi="Courier New"/>
      </w:rPr>
    </w:lvl>
    <w:lvl w:ilvl="2" w:tplc="5C9E7F40">
      <w:start w:val="1"/>
      <w:numFmt w:val="bullet"/>
      <w:lvlText w:val=""/>
      <w:lvlJc w:val="left"/>
      <w:pPr>
        <w:ind w:left="2160" w:hanging="360"/>
      </w:pPr>
      <w:rPr>
        <w:rFonts w:hint="default" w:ascii="Wingdings" w:hAnsi="Wingdings"/>
      </w:rPr>
    </w:lvl>
    <w:lvl w:ilvl="3" w:tplc="2BB62DF2">
      <w:start w:val="1"/>
      <w:numFmt w:val="bullet"/>
      <w:lvlText w:val=""/>
      <w:lvlJc w:val="left"/>
      <w:pPr>
        <w:ind w:left="2880" w:hanging="360"/>
      </w:pPr>
      <w:rPr>
        <w:rFonts w:hint="default" w:ascii="Symbol" w:hAnsi="Symbol"/>
      </w:rPr>
    </w:lvl>
    <w:lvl w:ilvl="4" w:tplc="1C36B3AC">
      <w:start w:val="1"/>
      <w:numFmt w:val="bullet"/>
      <w:lvlText w:val="o"/>
      <w:lvlJc w:val="left"/>
      <w:pPr>
        <w:ind w:left="3600" w:hanging="360"/>
      </w:pPr>
      <w:rPr>
        <w:rFonts w:hint="default" w:ascii="Courier New" w:hAnsi="Courier New"/>
      </w:rPr>
    </w:lvl>
    <w:lvl w:ilvl="5" w:tplc="56BE3E5C">
      <w:start w:val="1"/>
      <w:numFmt w:val="bullet"/>
      <w:lvlText w:val=""/>
      <w:lvlJc w:val="left"/>
      <w:pPr>
        <w:ind w:left="4320" w:hanging="360"/>
      </w:pPr>
      <w:rPr>
        <w:rFonts w:hint="default" w:ascii="Wingdings" w:hAnsi="Wingdings"/>
      </w:rPr>
    </w:lvl>
    <w:lvl w:ilvl="6" w:tplc="B8A2A68E">
      <w:start w:val="1"/>
      <w:numFmt w:val="bullet"/>
      <w:lvlText w:val=""/>
      <w:lvlJc w:val="left"/>
      <w:pPr>
        <w:ind w:left="5040" w:hanging="360"/>
      </w:pPr>
      <w:rPr>
        <w:rFonts w:hint="default" w:ascii="Symbol" w:hAnsi="Symbol"/>
      </w:rPr>
    </w:lvl>
    <w:lvl w:ilvl="7" w:tplc="3A38C7B2">
      <w:start w:val="1"/>
      <w:numFmt w:val="bullet"/>
      <w:lvlText w:val="o"/>
      <w:lvlJc w:val="left"/>
      <w:pPr>
        <w:ind w:left="5760" w:hanging="360"/>
      </w:pPr>
      <w:rPr>
        <w:rFonts w:hint="default" w:ascii="Courier New" w:hAnsi="Courier New"/>
      </w:rPr>
    </w:lvl>
    <w:lvl w:ilvl="8" w:tplc="A04E4116">
      <w:start w:val="1"/>
      <w:numFmt w:val="bullet"/>
      <w:lvlText w:val=""/>
      <w:lvlJc w:val="left"/>
      <w:pPr>
        <w:ind w:left="6480" w:hanging="360"/>
      </w:pPr>
      <w:rPr>
        <w:rFonts w:hint="default" w:ascii="Wingdings" w:hAnsi="Wingdings"/>
      </w:rPr>
    </w:lvl>
  </w:abstractNum>
  <w:abstractNum w:abstractNumId="14" w15:restartNumberingAfterBreak="0">
    <w:nsid w:val="3409F27D"/>
    <w:multiLevelType w:val="hybridMultilevel"/>
    <w:tmpl w:val="39ACEAFE"/>
    <w:lvl w:ilvl="0" w:tplc="9140A922">
      <w:start w:val="1"/>
      <w:numFmt w:val="bullet"/>
      <w:lvlText w:val=""/>
      <w:lvlJc w:val="left"/>
      <w:pPr>
        <w:ind w:left="720" w:hanging="360"/>
      </w:pPr>
      <w:rPr>
        <w:rFonts w:hint="default" w:ascii="Symbol" w:hAnsi="Symbol"/>
      </w:rPr>
    </w:lvl>
    <w:lvl w:ilvl="1" w:tplc="1B1A38E4">
      <w:start w:val="1"/>
      <w:numFmt w:val="bullet"/>
      <w:lvlText w:val="o"/>
      <w:lvlJc w:val="left"/>
      <w:pPr>
        <w:ind w:left="1440" w:hanging="360"/>
      </w:pPr>
      <w:rPr>
        <w:rFonts w:hint="default" w:ascii="Courier New" w:hAnsi="Courier New"/>
      </w:rPr>
    </w:lvl>
    <w:lvl w:ilvl="2" w:tplc="EE48069A">
      <w:start w:val="1"/>
      <w:numFmt w:val="bullet"/>
      <w:lvlText w:val=""/>
      <w:lvlJc w:val="left"/>
      <w:pPr>
        <w:ind w:left="2160" w:hanging="360"/>
      </w:pPr>
      <w:rPr>
        <w:rFonts w:hint="default" w:ascii="Wingdings" w:hAnsi="Wingdings"/>
      </w:rPr>
    </w:lvl>
    <w:lvl w:ilvl="3" w:tplc="BE86A06C">
      <w:start w:val="1"/>
      <w:numFmt w:val="bullet"/>
      <w:lvlText w:val=""/>
      <w:lvlJc w:val="left"/>
      <w:pPr>
        <w:ind w:left="2880" w:hanging="360"/>
      </w:pPr>
      <w:rPr>
        <w:rFonts w:hint="default" w:ascii="Symbol" w:hAnsi="Symbol"/>
      </w:rPr>
    </w:lvl>
    <w:lvl w:ilvl="4" w:tplc="016CFB1A">
      <w:start w:val="1"/>
      <w:numFmt w:val="bullet"/>
      <w:lvlText w:val="o"/>
      <w:lvlJc w:val="left"/>
      <w:pPr>
        <w:ind w:left="3600" w:hanging="360"/>
      </w:pPr>
      <w:rPr>
        <w:rFonts w:hint="default" w:ascii="Courier New" w:hAnsi="Courier New"/>
      </w:rPr>
    </w:lvl>
    <w:lvl w:ilvl="5" w:tplc="CF0C8606">
      <w:start w:val="1"/>
      <w:numFmt w:val="bullet"/>
      <w:lvlText w:val=""/>
      <w:lvlJc w:val="left"/>
      <w:pPr>
        <w:ind w:left="4320" w:hanging="360"/>
      </w:pPr>
      <w:rPr>
        <w:rFonts w:hint="default" w:ascii="Wingdings" w:hAnsi="Wingdings"/>
      </w:rPr>
    </w:lvl>
    <w:lvl w:ilvl="6" w:tplc="1DE897F0">
      <w:start w:val="1"/>
      <w:numFmt w:val="bullet"/>
      <w:lvlText w:val=""/>
      <w:lvlJc w:val="left"/>
      <w:pPr>
        <w:ind w:left="5040" w:hanging="360"/>
      </w:pPr>
      <w:rPr>
        <w:rFonts w:hint="default" w:ascii="Symbol" w:hAnsi="Symbol"/>
      </w:rPr>
    </w:lvl>
    <w:lvl w:ilvl="7" w:tplc="3FA4FB3A">
      <w:start w:val="1"/>
      <w:numFmt w:val="bullet"/>
      <w:lvlText w:val="o"/>
      <w:lvlJc w:val="left"/>
      <w:pPr>
        <w:ind w:left="5760" w:hanging="360"/>
      </w:pPr>
      <w:rPr>
        <w:rFonts w:hint="default" w:ascii="Courier New" w:hAnsi="Courier New"/>
      </w:rPr>
    </w:lvl>
    <w:lvl w:ilvl="8" w:tplc="8C9E2292">
      <w:start w:val="1"/>
      <w:numFmt w:val="bullet"/>
      <w:lvlText w:val=""/>
      <w:lvlJc w:val="left"/>
      <w:pPr>
        <w:ind w:left="6480" w:hanging="360"/>
      </w:pPr>
      <w:rPr>
        <w:rFonts w:hint="default" w:ascii="Wingdings" w:hAnsi="Wingdings"/>
      </w:rPr>
    </w:lvl>
  </w:abstractNum>
  <w:abstractNum w:abstractNumId="15" w15:restartNumberingAfterBreak="0">
    <w:nsid w:val="34BE816F"/>
    <w:multiLevelType w:val="hybridMultilevel"/>
    <w:tmpl w:val="46FE030E"/>
    <w:lvl w:ilvl="0" w:tplc="8EE20626">
      <w:start w:val="1"/>
      <w:numFmt w:val="decimal"/>
      <w:lvlText w:val="%1."/>
      <w:lvlJc w:val="left"/>
      <w:pPr>
        <w:ind w:left="720" w:hanging="360"/>
      </w:pPr>
    </w:lvl>
    <w:lvl w:ilvl="1" w:tplc="39303950">
      <w:start w:val="1"/>
      <w:numFmt w:val="lowerLetter"/>
      <w:lvlText w:val="%2."/>
      <w:lvlJc w:val="left"/>
      <w:pPr>
        <w:ind w:left="1440" w:hanging="360"/>
      </w:pPr>
    </w:lvl>
    <w:lvl w:ilvl="2" w:tplc="17C8BCD4">
      <w:start w:val="1"/>
      <w:numFmt w:val="lowerRoman"/>
      <w:lvlText w:val="%3."/>
      <w:lvlJc w:val="right"/>
      <w:pPr>
        <w:ind w:left="2160" w:hanging="180"/>
      </w:pPr>
    </w:lvl>
    <w:lvl w:ilvl="3" w:tplc="9F24D52E">
      <w:start w:val="1"/>
      <w:numFmt w:val="decimal"/>
      <w:lvlText w:val="%4."/>
      <w:lvlJc w:val="left"/>
      <w:pPr>
        <w:ind w:left="2880" w:hanging="360"/>
      </w:pPr>
    </w:lvl>
    <w:lvl w:ilvl="4" w:tplc="F08A6AA4">
      <w:start w:val="1"/>
      <w:numFmt w:val="lowerLetter"/>
      <w:lvlText w:val="%5."/>
      <w:lvlJc w:val="left"/>
      <w:pPr>
        <w:ind w:left="3600" w:hanging="360"/>
      </w:pPr>
    </w:lvl>
    <w:lvl w:ilvl="5" w:tplc="813A1C6C">
      <w:start w:val="1"/>
      <w:numFmt w:val="lowerRoman"/>
      <w:lvlText w:val="%6."/>
      <w:lvlJc w:val="right"/>
      <w:pPr>
        <w:ind w:left="4320" w:hanging="180"/>
      </w:pPr>
    </w:lvl>
    <w:lvl w:ilvl="6" w:tplc="B074F712">
      <w:start w:val="1"/>
      <w:numFmt w:val="decimal"/>
      <w:lvlText w:val="%7."/>
      <w:lvlJc w:val="left"/>
      <w:pPr>
        <w:ind w:left="5040" w:hanging="360"/>
      </w:pPr>
    </w:lvl>
    <w:lvl w:ilvl="7" w:tplc="EED85D28">
      <w:start w:val="1"/>
      <w:numFmt w:val="lowerLetter"/>
      <w:lvlText w:val="%8."/>
      <w:lvlJc w:val="left"/>
      <w:pPr>
        <w:ind w:left="5760" w:hanging="360"/>
      </w:pPr>
    </w:lvl>
    <w:lvl w:ilvl="8" w:tplc="29B20AEC">
      <w:start w:val="1"/>
      <w:numFmt w:val="lowerRoman"/>
      <w:lvlText w:val="%9."/>
      <w:lvlJc w:val="right"/>
      <w:pPr>
        <w:ind w:left="6480" w:hanging="180"/>
      </w:pPr>
    </w:lvl>
  </w:abstractNum>
  <w:abstractNum w:abstractNumId="16" w15:restartNumberingAfterBreak="0">
    <w:nsid w:val="378FB7B8"/>
    <w:multiLevelType w:val="hybridMultilevel"/>
    <w:tmpl w:val="92E4AB72"/>
    <w:lvl w:ilvl="0" w:tplc="AE42B54E">
      <w:start w:val="2"/>
      <w:numFmt w:val="lowerLetter"/>
      <w:lvlText w:val="%1."/>
      <w:lvlJc w:val="left"/>
      <w:pPr>
        <w:ind w:left="720" w:hanging="360"/>
      </w:pPr>
    </w:lvl>
    <w:lvl w:ilvl="1" w:tplc="0F687C76">
      <w:start w:val="1"/>
      <w:numFmt w:val="lowerLetter"/>
      <w:lvlText w:val="%2."/>
      <w:lvlJc w:val="left"/>
      <w:pPr>
        <w:ind w:left="1440" w:hanging="360"/>
      </w:pPr>
    </w:lvl>
    <w:lvl w:ilvl="2" w:tplc="1BB2CD1E">
      <w:start w:val="1"/>
      <w:numFmt w:val="lowerRoman"/>
      <w:lvlText w:val="%3."/>
      <w:lvlJc w:val="right"/>
      <w:pPr>
        <w:ind w:left="2160" w:hanging="180"/>
      </w:pPr>
    </w:lvl>
    <w:lvl w:ilvl="3" w:tplc="868AC4FA">
      <w:start w:val="1"/>
      <w:numFmt w:val="decimal"/>
      <w:lvlText w:val="%4."/>
      <w:lvlJc w:val="left"/>
      <w:pPr>
        <w:ind w:left="2880" w:hanging="360"/>
      </w:pPr>
    </w:lvl>
    <w:lvl w:ilvl="4" w:tplc="387C60CA">
      <w:start w:val="1"/>
      <w:numFmt w:val="lowerLetter"/>
      <w:lvlText w:val="%5."/>
      <w:lvlJc w:val="left"/>
      <w:pPr>
        <w:ind w:left="3600" w:hanging="360"/>
      </w:pPr>
    </w:lvl>
    <w:lvl w:ilvl="5" w:tplc="79D68F76">
      <w:start w:val="1"/>
      <w:numFmt w:val="lowerRoman"/>
      <w:lvlText w:val="%6."/>
      <w:lvlJc w:val="right"/>
      <w:pPr>
        <w:ind w:left="4320" w:hanging="180"/>
      </w:pPr>
    </w:lvl>
    <w:lvl w:ilvl="6" w:tplc="2F3C5A06">
      <w:start w:val="1"/>
      <w:numFmt w:val="decimal"/>
      <w:lvlText w:val="%7."/>
      <w:lvlJc w:val="left"/>
      <w:pPr>
        <w:ind w:left="5040" w:hanging="360"/>
      </w:pPr>
    </w:lvl>
    <w:lvl w:ilvl="7" w:tplc="F006B52A">
      <w:start w:val="1"/>
      <w:numFmt w:val="lowerLetter"/>
      <w:lvlText w:val="%8."/>
      <w:lvlJc w:val="left"/>
      <w:pPr>
        <w:ind w:left="5760" w:hanging="360"/>
      </w:pPr>
    </w:lvl>
    <w:lvl w:ilvl="8" w:tplc="93440BA2">
      <w:start w:val="1"/>
      <w:numFmt w:val="lowerRoman"/>
      <w:lvlText w:val="%9."/>
      <w:lvlJc w:val="right"/>
      <w:pPr>
        <w:ind w:left="6480" w:hanging="180"/>
      </w:pPr>
    </w:lvl>
  </w:abstractNum>
  <w:abstractNum w:abstractNumId="17" w15:restartNumberingAfterBreak="0">
    <w:nsid w:val="38767EF7"/>
    <w:multiLevelType w:val="hybridMultilevel"/>
    <w:tmpl w:val="D33C4D6E"/>
    <w:lvl w:ilvl="0" w:tplc="08840638">
      <w:start w:val="1"/>
      <w:numFmt w:val="bullet"/>
      <w:lvlText w:val="-"/>
      <w:lvlJc w:val="left"/>
      <w:pPr>
        <w:ind w:left="720" w:hanging="360"/>
      </w:pPr>
      <w:rPr>
        <w:rFonts w:hint="default" w:ascii="Calibri" w:hAnsi="Calibri"/>
      </w:rPr>
    </w:lvl>
    <w:lvl w:ilvl="1" w:tplc="D4960E1E">
      <w:start w:val="1"/>
      <w:numFmt w:val="bullet"/>
      <w:lvlText w:val="o"/>
      <w:lvlJc w:val="left"/>
      <w:pPr>
        <w:ind w:left="1440" w:hanging="360"/>
      </w:pPr>
      <w:rPr>
        <w:rFonts w:hint="default" w:ascii="Courier New" w:hAnsi="Courier New"/>
      </w:rPr>
    </w:lvl>
    <w:lvl w:ilvl="2" w:tplc="06A09278">
      <w:start w:val="1"/>
      <w:numFmt w:val="bullet"/>
      <w:lvlText w:val=""/>
      <w:lvlJc w:val="left"/>
      <w:pPr>
        <w:ind w:left="2160" w:hanging="360"/>
      </w:pPr>
      <w:rPr>
        <w:rFonts w:hint="default" w:ascii="Wingdings" w:hAnsi="Wingdings"/>
      </w:rPr>
    </w:lvl>
    <w:lvl w:ilvl="3" w:tplc="A66E41BC">
      <w:start w:val="1"/>
      <w:numFmt w:val="bullet"/>
      <w:lvlText w:val=""/>
      <w:lvlJc w:val="left"/>
      <w:pPr>
        <w:ind w:left="2880" w:hanging="360"/>
      </w:pPr>
      <w:rPr>
        <w:rFonts w:hint="default" w:ascii="Symbol" w:hAnsi="Symbol"/>
      </w:rPr>
    </w:lvl>
    <w:lvl w:ilvl="4" w:tplc="59B84D14">
      <w:start w:val="1"/>
      <w:numFmt w:val="bullet"/>
      <w:lvlText w:val="o"/>
      <w:lvlJc w:val="left"/>
      <w:pPr>
        <w:ind w:left="3600" w:hanging="360"/>
      </w:pPr>
      <w:rPr>
        <w:rFonts w:hint="default" w:ascii="Courier New" w:hAnsi="Courier New"/>
      </w:rPr>
    </w:lvl>
    <w:lvl w:ilvl="5" w:tplc="63BCA4C6">
      <w:start w:val="1"/>
      <w:numFmt w:val="bullet"/>
      <w:lvlText w:val=""/>
      <w:lvlJc w:val="left"/>
      <w:pPr>
        <w:ind w:left="4320" w:hanging="360"/>
      </w:pPr>
      <w:rPr>
        <w:rFonts w:hint="default" w:ascii="Wingdings" w:hAnsi="Wingdings"/>
      </w:rPr>
    </w:lvl>
    <w:lvl w:ilvl="6" w:tplc="B0F65A7C">
      <w:start w:val="1"/>
      <w:numFmt w:val="bullet"/>
      <w:lvlText w:val=""/>
      <w:lvlJc w:val="left"/>
      <w:pPr>
        <w:ind w:left="5040" w:hanging="360"/>
      </w:pPr>
      <w:rPr>
        <w:rFonts w:hint="default" w:ascii="Symbol" w:hAnsi="Symbol"/>
      </w:rPr>
    </w:lvl>
    <w:lvl w:ilvl="7" w:tplc="E488C3D4">
      <w:start w:val="1"/>
      <w:numFmt w:val="bullet"/>
      <w:lvlText w:val="o"/>
      <w:lvlJc w:val="left"/>
      <w:pPr>
        <w:ind w:left="5760" w:hanging="360"/>
      </w:pPr>
      <w:rPr>
        <w:rFonts w:hint="default" w:ascii="Courier New" w:hAnsi="Courier New"/>
      </w:rPr>
    </w:lvl>
    <w:lvl w:ilvl="8" w:tplc="2AB8571E">
      <w:start w:val="1"/>
      <w:numFmt w:val="bullet"/>
      <w:lvlText w:val=""/>
      <w:lvlJc w:val="left"/>
      <w:pPr>
        <w:ind w:left="6480" w:hanging="360"/>
      </w:pPr>
      <w:rPr>
        <w:rFonts w:hint="default" w:ascii="Wingdings" w:hAnsi="Wingdings"/>
      </w:rPr>
    </w:lvl>
  </w:abstractNum>
  <w:abstractNum w:abstractNumId="18" w15:restartNumberingAfterBreak="0">
    <w:nsid w:val="391F76C0"/>
    <w:multiLevelType w:val="hybridMultilevel"/>
    <w:tmpl w:val="12F0DF88"/>
    <w:lvl w:ilvl="0" w:tplc="F6C2018A">
      <w:start w:val="1"/>
      <w:numFmt w:val="bullet"/>
      <w:lvlText w:val=""/>
      <w:lvlJc w:val="left"/>
      <w:pPr>
        <w:ind w:left="720" w:hanging="360"/>
      </w:pPr>
      <w:rPr>
        <w:rFonts w:hint="default" w:ascii="Symbol" w:hAnsi="Symbol"/>
      </w:rPr>
    </w:lvl>
    <w:lvl w:ilvl="1" w:tplc="856C1B46">
      <w:start w:val="1"/>
      <w:numFmt w:val="bullet"/>
      <w:lvlText w:val="o"/>
      <w:lvlJc w:val="left"/>
      <w:pPr>
        <w:ind w:left="1440" w:hanging="360"/>
      </w:pPr>
      <w:rPr>
        <w:rFonts w:hint="default" w:ascii="Courier New" w:hAnsi="Courier New"/>
      </w:rPr>
    </w:lvl>
    <w:lvl w:ilvl="2" w:tplc="9DC402D6">
      <w:start w:val="1"/>
      <w:numFmt w:val="bullet"/>
      <w:lvlText w:val=""/>
      <w:lvlJc w:val="left"/>
      <w:pPr>
        <w:ind w:left="2160" w:hanging="360"/>
      </w:pPr>
      <w:rPr>
        <w:rFonts w:hint="default" w:ascii="Wingdings" w:hAnsi="Wingdings"/>
      </w:rPr>
    </w:lvl>
    <w:lvl w:ilvl="3" w:tplc="3438AE26">
      <w:start w:val="1"/>
      <w:numFmt w:val="bullet"/>
      <w:lvlText w:val=""/>
      <w:lvlJc w:val="left"/>
      <w:pPr>
        <w:ind w:left="2880" w:hanging="360"/>
      </w:pPr>
      <w:rPr>
        <w:rFonts w:hint="default" w:ascii="Symbol" w:hAnsi="Symbol"/>
      </w:rPr>
    </w:lvl>
    <w:lvl w:ilvl="4" w:tplc="79BA3DAC">
      <w:start w:val="1"/>
      <w:numFmt w:val="bullet"/>
      <w:lvlText w:val="o"/>
      <w:lvlJc w:val="left"/>
      <w:pPr>
        <w:ind w:left="3600" w:hanging="360"/>
      </w:pPr>
      <w:rPr>
        <w:rFonts w:hint="default" w:ascii="Courier New" w:hAnsi="Courier New"/>
      </w:rPr>
    </w:lvl>
    <w:lvl w:ilvl="5" w:tplc="616ABCC0">
      <w:start w:val="1"/>
      <w:numFmt w:val="bullet"/>
      <w:lvlText w:val=""/>
      <w:lvlJc w:val="left"/>
      <w:pPr>
        <w:ind w:left="4320" w:hanging="360"/>
      </w:pPr>
      <w:rPr>
        <w:rFonts w:hint="default" w:ascii="Wingdings" w:hAnsi="Wingdings"/>
      </w:rPr>
    </w:lvl>
    <w:lvl w:ilvl="6" w:tplc="9DCE7B12">
      <w:start w:val="1"/>
      <w:numFmt w:val="bullet"/>
      <w:lvlText w:val=""/>
      <w:lvlJc w:val="left"/>
      <w:pPr>
        <w:ind w:left="5040" w:hanging="360"/>
      </w:pPr>
      <w:rPr>
        <w:rFonts w:hint="default" w:ascii="Symbol" w:hAnsi="Symbol"/>
      </w:rPr>
    </w:lvl>
    <w:lvl w:ilvl="7" w:tplc="0088C0C8">
      <w:start w:val="1"/>
      <w:numFmt w:val="bullet"/>
      <w:lvlText w:val="o"/>
      <w:lvlJc w:val="left"/>
      <w:pPr>
        <w:ind w:left="5760" w:hanging="360"/>
      </w:pPr>
      <w:rPr>
        <w:rFonts w:hint="default" w:ascii="Courier New" w:hAnsi="Courier New"/>
      </w:rPr>
    </w:lvl>
    <w:lvl w:ilvl="8" w:tplc="5F9EC798">
      <w:start w:val="1"/>
      <w:numFmt w:val="bullet"/>
      <w:lvlText w:val=""/>
      <w:lvlJc w:val="left"/>
      <w:pPr>
        <w:ind w:left="6480" w:hanging="360"/>
      </w:pPr>
      <w:rPr>
        <w:rFonts w:hint="default" w:ascii="Wingdings" w:hAnsi="Wingdings"/>
      </w:rPr>
    </w:lvl>
  </w:abstractNum>
  <w:abstractNum w:abstractNumId="19" w15:restartNumberingAfterBreak="0">
    <w:nsid w:val="4820F608"/>
    <w:multiLevelType w:val="hybridMultilevel"/>
    <w:tmpl w:val="115A2692"/>
    <w:lvl w:ilvl="0" w:tplc="19149938">
      <w:start w:val="1"/>
      <w:numFmt w:val="bullet"/>
      <w:lvlText w:val=""/>
      <w:lvlJc w:val="left"/>
      <w:pPr>
        <w:ind w:left="720" w:hanging="360"/>
      </w:pPr>
      <w:rPr>
        <w:rFonts w:hint="default" w:ascii="Symbol" w:hAnsi="Symbol"/>
      </w:rPr>
    </w:lvl>
    <w:lvl w:ilvl="1" w:tplc="76307960">
      <w:start w:val="1"/>
      <w:numFmt w:val="bullet"/>
      <w:lvlText w:val="o"/>
      <w:lvlJc w:val="left"/>
      <w:pPr>
        <w:ind w:left="1440" w:hanging="360"/>
      </w:pPr>
      <w:rPr>
        <w:rFonts w:hint="default" w:ascii="Courier New" w:hAnsi="Courier New"/>
      </w:rPr>
    </w:lvl>
    <w:lvl w:ilvl="2" w:tplc="CC0C73D0">
      <w:start w:val="1"/>
      <w:numFmt w:val="bullet"/>
      <w:lvlText w:val=""/>
      <w:lvlJc w:val="left"/>
      <w:pPr>
        <w:ind w:left="2160" w:hanging="360"/>
      </w:pPr>
      <w:rPr>
        <w:rFonts w:hint="default" w:ascii="Wingdings" w:hAnsi="Wingdings"/>
      </w:rPr>
    </w:lvl>
    <w:lvl w:ilvl="3" w:tplc="5B4CD6BC">
      <w:start w:val="1"/>
      <w:numFmt w:val="bullet"/>
      <w:lvlText w:val=""/>
      <w:lvlJc w:val="left"/>
      <w:pPr>
        <w:ind w:left="2880" w:hanging="360"/>
      </w:pPr>
      <w:rPr>
        <w:rFonts w:hint="default" w:ascii="Symbol" w:hAnsi="Symbol"/>
      </w:rPr>
    </w:lvl>
    <w:lvl w:ilvl="4" w:tplc="78C239B2">
      <w:start w:val="1"/>
      <w:numFmt w:val="bullet"/>
      <w:lvlText w:val="o"/>
      <w:lvlJc w:val="left"/>
      <w:pPr>
        <w:ind w:left="3600" w:hanging="360"/>
      </w:pPr>
      <w:rPr>
        <w:rFonts w:hint="default" w:ascii="Courier New" w:hAnsi="Courier New"/>
      </w:rPr>
    </w:lvl>
    <w:lvl w:ilvl="5" w:tplc="EC40EBD4">
      <w:start w:val="1"/>
      <w:numFmt w:val="bullet"/>
      <w:lvlText w:val=""/>
      <w:lvlJc w:val="left"/>
      <w:pPr>
        <w:ind w:left="4320" w:hanging="360"/>
      </w:pPr>
      <w:rPr>
        <w:rFonts w:hint="default" w:ascii="Wingdings" w:hAnsi="Wingdings"/>
      </w:rPr>
    </w:lvl>
    <w:lvl w:ilvl="6" w:tplc="AF34F608">
      <w:start w:val="1"/>
      <w:numFmt w:val="bullet"/>
      <w:lvlText w:val=""/>
      <w:lvlJc w:val="left"/>
      <w:pPr>
        <w:ind w:left="5040" w:hanging="360"/>
      </w:pPr>
      <w:rPr>
        <w:rFonts w:hint="default" w:ascii="Symbol" w:hAnsi="Symbol"/>
      </w:rPr>
    </w:lvl>
    <w:lvl w:ilvl="7" w:tplc="545E0378">
      <w:start w:val="1"/>
      <w:numFmt w:val="bullet"/>
      <w:lvlText w:val="o"/>
      <w:lvlJc w:val="left"/>
      <w:pPr>
        <w:ind w:left="5760" w:hanging="360"/>
      </w:pPr>
      <w:rPr>
        <w:rFonts w:hint="default" w:ascii="Courier New" w:hAnsi="Courier New"/>
      </w:rPr>
    </w:lvl>
    <w:lvl w:ilvl="8" w:tplc="7C94D528">
      <w:start w:val="1"/>
      <w:numFmt w:val="bullet"/>
      <w:lvlText w:val=""/>
      <w:lvlJc w:val="left"/>
      <w:pPr>
        <w:ind w:left="6480" w:hanging="360"/>
      </w:pPr>
      <w:rPr>
        <w:rFonts w:hint="default" w:ascii="Wingdings" w:hAnsi="Wingdings"/>
      </w:rPr>
    </w:lvl>
  </w:abstractNum>
  <w:abstractNum w:abstractNumId="20" w15:restartNumberingAfterBreak="0">
    <w:nsid w:val="48767A87"/>
    <w:multiLevelType w:val="hybridMultilevel"/>
    <w:tmpl w:val="DDF24EDA"/>
    <w:lvl w:ilvl="0" w:tplc="7C6488BC">
      <w:start w:val="1"/>
      <w:numFmt w:val="bullet"/>
      <w:lvlText w:val=""/>
      <w:lvlJc w:val="left"/>
      <w:pPr>
        <w:ind w:left="720" w:hanging="360"/>
      </w:pPr>
      <w:rPr>
        <w:rFonts w:hint="default" w:ascii="Symbol" w:hAnsi="Symbol"/>
      </w:rPr>
    </w:lvl>
    <w:lvl w:ilvl="1" w:tplc="296CA33A">
      <w:start w:val="1"/>
      <w:numFmt w:val="bullet"/>
      <w:lvlText w:val="o"/>
      <w:lvlJc w:val="left"/>
      <w:pPr>
        <w:ind w:left="1440" w:hanging="360"/>
      </w:pPr>
      <w:rPr>
        <w:rFonts w:hint="default" w:ascii="Courier New" w:hAnsi="Courier New"/>
      </w:rPr>
    </w:lvl>
    <w:lvl w:ilvl="2" w:tplc="7130ADBC">
      <w:start w:val="1"/>
      <w:numFmt w:val="bullet"/>
      <w:lvlText w:val=""/>
      <w:lvlJc w:val="left"/>
      <w:pPr>
        <w:ind w:left="2160" w:hanging="360"/>
      </w:pPr>
      <w:rPr>
        <w:rFonts w:hint="default" w:ascii="Wingdings" w:hAnsi="Wingdings"/>
      </w:rPr>
    </w:lvl>
    <w:lvl w:ilvl="3" w:tplc="A6CA2E00">
      <w:start w:val="1"/>
      <w:numFmt w:val="bullet"/>
      <w:lvlText w:val=""/>
      <w:lvlJc w:val="left"/>
      <w:pPr>
        <w:ind w:left="2880" w:hanging="360"/>
      </w:pPr>
      <w:rPr>
        <w:rFonts w:hint="default" w:ascii="Symbol" w:hAnsi="Symbol"/>
      </w:rPr>
    </w:lvl>
    <w:lvl w:ilvl="4" w:tplc="3E303924">
      <w:start w:val="1"/>
      <w:numFmt w:val="bullet"/>
      <w:lvlText w:val="o"/>
      <w:lvlJc w:val="left"/>
      <w:pPr>
        <w:ind w:left="3600" w:hanging="360"/>
      </w:pPr>
      <w:rPr>
        <w:rFonts w:hint="default" w:ascii="Courier New" w:hAnsi="Courier New"/>
      </w:rPr>
    </w:lvl>
    <w:lvl w:ilvl="5" w:tplc="93A244E6">
      <w:start w:val="1"/>
      <w:numFmt w:val="bullet"/>
      <w:lvlText w:val=""/>
      <w:lvlJc w:val="left"/>
      <w:pPr>
        <w:ind w:left="4320" w:hanging="360"/>
      </w:pPr>
      <w:rPr>
        <w:rFonts w:hint="default" w:ascii="Wingdings" w:hAnsi="Wingdings"/>
      </w:rPr>
    </w:lvl>
    <w:lvl w:ilvl="6" w:tplc="A9A4A12E">
      <w:start w:val="1"/>
      <w:numFmt w:val="bullet"/>
      <w:lvlText w:val=""/>
      <w:lvlJc w:val="left"/>
      <w:pPr>
        <w:ind w:left="5040" w:hanging="360"/>
      </w:pPr>
      <w:rPr>
        <w:rFonts w:hint="default" w:ascii="Symbol" w:hAnsi="Symbol"/>
      </w:rPr>
    </w:lvl>
    <w:lvl w:ilvl="7" w:tplc="F51CD8A2">
      <w:start w:val="1"/>
      <w:numFmt w:val="bullet"/>
      <w:lvlText w:val="o"/>
      <w:lvlJc w:val="left"/>
      <w:pPr>
        <w:ind w:left="5760" w:hanging="360"/>
      </w:pPr>
      <w:rPr>
        <w:rFonts w:hint="default" w:ascii="Courier New" w:hAnsi="Courier New"/>
      </w:rPr>
    </w:lvl>
    <w:lvl w:ilvl="8" w:tplc="69B0E346">
      <w:start w:val="1"/>
      <w:numFmt w:val="bullet"/>
      <w:lvlText w:val=""/>
      <w:lvlJc w:val="left"/>
      <w:pPr>
        <w:ind w:left="6480" w:hanging="360"/>
      </w:pPr>
      <w:rPr>
        <w:rFonts w:hint="default" w:ascii="Wingdings" w:hAnsi="Wingdings"/>
      </w:rPr>
    </w:lvl>
  </w:abstractNum>
  <w:abstractNum w:abstractNumId="21" w15:restartNumberingAfterBreak="0">
    <w:nsid w:val="4A0B1D94"/>
    <w:multiLevelType w:val="hybridMultilevel"/>
    <w:tmpl w:val="73BA25C4"/>
    <w:lvl w:ilvl="0" w:tplc="26805726">
      <w:start w:val="1"/>
      <w:numFmt w:val="bullet"/>
      <w:lvlText w:val=""/>
      <w:lvlJc w:val="left"/>
      <w:pPr>
        <w:ind w:left="720" w:hanging="360"/>
      </w:pPr>
      <w:rPr>
        <w:rFonts w:hint="default" w:ascii="Symbol" w:hAnsi="Symbol"/>
      </w:rPr>
    </w:lvl>
    <w:lvl w:ilvl="1" w:tplc="B016C992">
      <w:start w:val="1"/>
      <w:numFmt w:val="bullet"/>
      <w:lvlText w:val="o"/>
      <w:lvlJc w:val="left"/>
      <w:pPr>
        <w:ind w:left="1440" w:hanging="360"/>
      </w:pPr>
      <w:rPr>
        <w:rFonts w:hint="default" w:ascii="Courier New" w:hAnsi="Courier New"/>
      </w:rPr>
    </w:lvl>
    <w:lvl w:ilvl="2" w:tplc="960A9F36">
      <w:start w:val="1"/>
      <w:numFmt w:val="bullet"/>
      <w:lvlText w:val=""/>
      <w:lvlJc w:val="left"/>
      <w:pPr>
        <w:ind w:left="2160" w:hanging="360"/>
      </w:pPr>
      <w:rPr>
        <w:rFonts w:hint="default" w:ascii="Wingdings" w:hAnsi="Wingdings"/>
      </w:rPr>
    </w:lvl>
    <w:lvl w:ilvl="3" w:tplc="8CA03708">
      <w:start w:val="1"/>
      <w:numFmt w:val="bullet"/>
      <w:lvlText w:val=""/>
      <w:lvlJc w:val="left"/>
      <w:pPr>
        <w:ind w:left="2880" w:hanging="360"/>
      </w:pPr>
      <w:rPr>
        <w:rFonts w:hint="default" w:ascii="Symbol" w:hAnsi="Symbol"/>
      </w:rPr>
    </w:lvl>
    <w:lvl w:ilvl="4" w:tplc="765C01B6">
      <w:start w:val="1"/>
      <w:numFmt w:val="bullet"/>
      <w:lvlText w:val="o"/>
      <w:lvlJc w:val="left"/>
      <w:pPr>
        <w:ind w:left="3600" w:hanging="360"/>
      </w:pPr>
      <w:rPr>
        <w:rFonts w:hint="default" w:ascii="Courier New" w:hAnsi="Courier New"/>
      </w:rPr>
    </w:lvl>
    <w:lvl w:ilvl="5" w:tplc="DDE07F8A">
      <w:start w:val="1"/>
      <w:numFmt w:val="bullet"/>
      <w:lvlText w:val=""/>
      <w:lvlJc w:val="left"/>
      <w:pPr>
        <w:ind w:left="4320" w:hanging="360"/>
      </w:pPr>
      <w:rPr>
        <w:rFonts w:hint="default" w:ascii="Wingdings" w:hAnsi="Wingdings"/>
      </w:rPr>
    </w:lvl>
    <w:lvl w:ilvl="6" w:tplc="4450368C">
      <w:start w:val="1"/>
      <w:numFmt w:val="bullet"/>
      <w:lvlText w:val=""/>
      <w:lvlJc w:val="left"/>
      <w:pPr>
        <w:ind w:left="5040" w:hanging="360"/>
      </w:pPr>
      <w:rPr>
        <w:rFonts w:hint="default" w:ascii="Symbol" w:hAnsi="Symbol"/>
      </w:rPr>
    </w:lvl>
    <w:lvl w:ilvl="7" w:tplc="082AAB88">
      <w:start w:val="1"/>
      <w:numFmt w:val="bullet"/>
      <w:lvlText w:val="o"/>
      <w:lvlJc w:val="left"/>
      <w:pPr>
        <w:ind w:left="5760" w:hanging="360"/>
      </w:pPr>
      <w:rPr>
        <w:rFonts w:hint="default" w:ascii="Courier New" w:hAnsi="Courier New"/>
      </w:rPr>
    </w:lvl>
    <w:lvl w:ilvl="8" w:tplc="FA841EE4">
      <w:start w:val="1"/>
      <w:numFmt w:val="bullet"/>
      <w:lvlText w:val=""/>
      <w:lvlJc w:val="left"/>
      <w:pPr>
        <w:ind w:left="6480" w:hanging="360"/>
      </w:pPr>
      <w:rPr>
        <w:rFonts w:hint="default" w:ascii="Wingdings" w:hAnsi="Wingdings"/>
      </w:rPr>
    </w:lvl>
  </w:abstractNum>
  <w:abstractNum w:abstractNumId="22" w15:restartNumberingAfterBreak="0">
    <w:nsid w:val="51485264"/>
    <w:multiLevelType w:val="hybridMultilevel"/>
    <w:tmpl w:val="3B8CE498"/>
    <w:lvl w:ilvl="0" w:tplc="43E294C4">
      <w:start w:val="1"/>
      <w:numFmt w:val="bullet"/>
      <w:lvlText w:val=""/>
      <w:lvlJc w:val="left"/>
      <w:pPr>
        <w:ind w:left="720" w:hanging="360"/>
      </w:pPr>
      <w:rPr>
        <w:rFonts w:hint="default" w:ascii="Symbol" w:hAnsi="Symbol"/>
      </w:rPr>
    </w:lvl>
    <w:lvl w:ilvl="1" w:tplc="B40A7BAA">
      <w:start w:val="1"/>
      <w:numFmt w:val="bullet"/>
      <w:lvlText w:val="o"/>
      <w:lvlJc w:val="left"/>
      <w:pPr>
        <w:ind w:left="1440" w:hanging="360"/>
      </w:pPr>
      <w:rPr>
        <w:rFonts w:hint="default" w:ascii="Courier New" w:hAnsi="Courier New"/>
      </w:rPr>
    </w:lvl>
    <w:lvl w:ilvl="2" w:tplc="C484B65C">
      <w:start w:val="1"/>
      <w:numFmt w:val="bullet"/>
      <w:lvlText w:val=""/>
      <w:lvlJc w:val="left"/>
      <w:pPr>
        <w:ind w:left="2160" w:hanging="360"/>
      </w:pPr>
      <w:rPr>
        <w:rFonts w:hint="default" w:ascii="Wingdings" w:hAnsi="Wingdings"/>
      </w:rPr>
    </w:lvl>
    <w:lvl w:ilvl="3" w:tplc="85E40148">
      <w:start w:val="1"/>
      <w:numFmt w:val="bullet"/>
      <w:lvlText w:val=""/>
      <w:lvlJc w:val="left"/>
      <w:pPr>
        <w:ind w:left="2880" w:hanging="360"/>
      </w:pPr>
      <w:rPr>
        <w:rFonts w:hint="default" w:ascii="Symbol" w:hAnsi="Symbol"/>
      </w:rPr>
    </w:lvl>
    <w:lvl w:ilvl="4" w:tplc="7A8264C8">
      <w:start w:val="1"/>
      <w:numFmt w:val="bullet"/>
      <w:lvlText w:val="o"/>
      <w:lvlJc w:val="left"/>
      <w:pPr>
        <w:ind w:left="3600" w:hanging="360"/>
      </w:pPr>
      <w:rPr>
        <w:rFonts w:hint="default" w:ascii="Courier New" w:hAnsi="Courier New"/>
      </w:rPr>
    </w:lvl>
    <w:lvl w:ilvl="5" w:tplc="DC706396">
      <w:start w:val="1"/>
      <w:numFmt w:val="bullet"/>
      <w:lvlText w:val=""/>
      <w:lvlJc w:val="left"/>
      <w:pPr>
        <w:ind w:left="4320" w:hanging="360"/>
      </w:pPr>
      <w:rPr>
        <w:rFonts w:hint="default" w:ascii="Wingdings" w:hAnsi="Wingdings"/>
      </w:rPr>
    </w:lvl>
    <w:lvl w:ilvl="6" w:tplc="DCECDBD4">
      <w:start w:val="1"/>
      <w:numFmt w:val="bullet"/>
      <w:lvlText w:val=""/>
      <w:lvlJc w:val="left"/>
      <w:pPr>
        <w:ind w:left="5040" w:hanging="360"/>
      </w:pPr>
      <w:rPr>
        <w:rFonts w:hint="default" w:ascii="Symbol" w:hAnsi="Symbol"/>
      </w:rPr>
    </w:lvl>
    <w:lvl w:ilvl="7" w:tplc="CF1CEF02">
      <w:start w:val="1"/>
      <w:numFmt w:val="bullet"/>
      <w:lvlText w:val="o"/>
      <w:lvlJc w:val="left"/>
      <w:pPr>
        <w:ind w:left="5760" w:hanging="360"/>
      </w:pPr>
      <w:rPr>
        <w:rFonts w:hint="default" w:ascii="Courier New" w:hAnsi="Courier New"/>
      </w:rPr>
    </w:lvl>
    <w:lvl w:ilvl="8" w:tplc="9FD88F92">
      <w:start w:val="1"/>
      <w:numFmt w:val="bullet"/>
      <w:lvlText w:val=""/>
      <w:lvlJc w:val="left"/>
      <w:pPr>
        <w:ind w:left="6480" w:hanging="360"/>
      </w:pPr>
      <w:rPr>
        <w:rFonts w:hint="default" w:ascii="Wingdings" w:hAnsi="Wingdings"/>
      </w:rPr>
    </w:lvl>
  </w:abstractNum>
  <w:abstractNum w:abstractNumId="23" w15:restartNumberingAfterBreak="0">
    <w:nsid w:val="532CE677"/>
    <w:multiLevelType w:val="hybridMultilevel"/>
    <w:tmpl w:val="0D501D32"/>
    <w:lvl w:ilvl="0" w:tplc="49EC5A8A">
      <w:start w:val="1"/>
      <w:numFmt w:val="bullet"/>
      <w:lvlText w:val=""/>
      <w:lvlJc w:val="left"/>
      <w:pPr>
        <w:ind w:left="720" w:hanging="360"/>
      </w:pPr>
      <w:rPr>
        <w:rFonts w:hint="default" w:ascii="Symbol" w:hAnsi="Symbol"/>
      </w:rPr>
    </w:lvl>
    <w:lvl w:ilvl="1" w:tplc="E4A8C548">
      <w:start w:val="1"/>
      <w:numFmt w:val="bullet"/>
      <w:lvlText w:val="o"/>
      <w:lvlJc w:val="left"/>
      <w:pPr>
        <w:ind w:left="1440" w:hanging="360"/>
      </w:pPr>
      <w:rPr>
        <w:rFonts w:hint="default" w:ascii="Courier New" w:hAnsi="Courier New"/>
      </w:rPr>
    </w:lvl>
    <w:lvl w:ilvl="2" w:tplc="0DDAD002">
      <w:start w:val="1"/>
      <w:numFmt w:val="bullet"/>
      <w:lvlText w:val=""/>
      <w:lvlJc w:val="left"/>
      <w:pPr>
        <w:ind w:left="2160" w:hanging="360"/>
      </w:pPr>
      <w:rPr>
        <w:rFonts w:hint="default" w:ascii="Wingdings" w:hAnsi="Wingdings"/>
      </w:rPr>
    </w:lvl>
    <w:lvl w:ilvl="3" w:tplc="97A2CD84">
      <w:start w:val="1"/>
      <w:numFmt w:val="bullet"/>
      <w:lvlText w:val=""/>
      <w:lvlJc w:val="left"/>
      <w:pPr>
        <w:ind w:left="2880" w:hanging="360"/>
      </w:pPr>
      <w:rPr>
        <w:rFonts w:hint="default" w:ascii="Symbol" w:hAnsi="Symbol"/>
      </w:rPr>
    </w:lvl>
    <w:lvl w:ilvl="4" w:tplc="C598D6B2">
      <w:start w:val="1"/>
      <w:numFmt w:val="bullet"/>
      <w:lvlText w:val="o"/>
      <w:lvlJc w:val="left"/>
      <w:pPr>
        <w:ind w:left="3600" w:hanging="360"/>
      </w:pPr>
      <w:rPr>
        <w:rFonts w:hint="default" w:ascii="Courier New" w:hAnsi="Courier New"/>
      </w:rPr>
    </w:lvl>
    <w:lvl w:ilvl="5" w:tplc="17F6B642">
      <w:start w:val="1"/>
      <w:numFmt w:val="bullet"/>
      <w:lvlText w:val=""/>
      <w:lvlJc w:val="left"/>
      <w:pPr>
        <w:ind w:left="4320" w:hanging="360"/>
      </w:pPr>
      <w:rPr>
        <w:rFonts w:hint="default" w:ascii="Wingdings" w:hAnsi="Wingdings"/>
      </w:rPr>
    </w:lvl>
    <w:lvl w:ilvl="6" w:tplc="970421F0">
      <w:start w:val="1"/>
      <w:numFmt w:val="bullet"/>
      <w:lvlText w:val=""/>
      <w:lvlJc w:val="left"/>
      <w:pPr>
        <w:ind w:left="5040" w:hanging="360"/>
      </w:pPr>
      <w:rPr>
        <w:rFonts w:hint="default" w:ascii="Symbol" w:hAnsi="Symbol"/>
      </w:rPr>
    </w:lvl>
    <w:lvl w:ilvl="7" w:tplc="51325EE2">
      <w:start w:val="1"/>
      <w:numFmt w:val="bullet"/>
      <w:lvlText w:val="o"/>
      <w:lvlJc w:val="left"/>
      <w:pPr>
        <w:ind w:left="5760" w:hanging="360"/>
      </w:pPr>
      <w:rPr>
        <w:rFonts w:hint="default" w:ascii="Courier New" w:hAnsi="Courier New"/>
      </w:rPr>
    </w:lvl>
    <w:lvl w:ilvl="8" w:tplc="5882E352">
      <w:start w:val="1"/>
      <w:numFmt w:val="bullet"/>
      <w:lvlText w:val=""/>
      <w:lvlJc w:val="left"/>
      <w:pPr>
        <w:ind w:left="6480" w:hanging="360"/>
      </w:pPr>
      <w:rPr>
        <w:rFonts w:hint="default" w:ascii="Wingdings" w:hAnsi="Wingdings"/>
      </w:rPr>
    </w:lvl>
  </w:abstractNum>
  <w:abstractNum w:abstractNumId="24" w15:restartNumberingAfterBreak="0">
    <w:nsid w:val="5448135D"/>
    <w:multiLevelType w:val="hybridMultilevel"/>
    <w:tmpl w:val="3E78F22C"/>
    <w:lvl w:ilvl="0" w:tplc="21D2E2C2">
      <w:start w:val="4"/>
      <w:numFmt w:val="lowerLetter"/>
      <w:lvlText w:val="%1."/>
      <w:lvlJc w:val="left"/>
      <w:pPr>
        <w:ind w:left="720" w:hanging="360"/>
      </w:pPr>
    </w:lvl>
    <w:lvl w:ilvl="1" w:tplc="E3C831F4">
      <w:start w:val="1"/>
      <w:numFmt w:val="lowerLetter"/>
      <w:lvlText w:val="%2."/>
      <w:lvlJc w:val="left"/>
      <w:pPr>
        <w:ind w:left="1440" w:hanging="360"/>
      </w:pPr>
    </w:lvl>
    <w:lvl w:ilvl="2" w:tplc="D2EAEDA0">
      <w:start w:val="1"/>
      <w:numFmt w:val="lowerRoman"/>
      <w:lvlText w:val="%3."/>
      <w:lvlJc w:val="right"/>
      <w:pPr>
        <w:ind w:left="2160" w:hanging="180"/>
      </w:pPr>
    </w:lvl>
    <w:lvl w:ilvl="3" w:tplc="C6880694">
      <w:start w:val="1"/>
      <w:numFmt w:val="decimal"/>
      <w:lvlText w:val="%4."/>
      <w:lvlJc w:val="left"/>
      <w:pPr>
        <w:ind w:left="2880" w:hanging="360"/>
      </w:pPr>
    </w:lvl>
    <w:lvl w:ilvl="4" w:tplc="C928828A">
      <w:start w:val="1"/>
      <w:numFmt w:val="lowerLetter"/>
      <w:lvlText w:val="%5."/>
      <w:lvlJc w:val="left"/>
      <w:pPr>
        <w:ind w:left="3600" w:hanging="360"/>
      </w:pPr>
    </w:lvl>
    <w:lvl w:ilvl="5" w:tplc="8FB0BBD6">
      <w:start w:val="1"/>
      <w:numFmt w:val="lowerRoman"/>
      <w:lvlText w:val="%6."/>
      <w:lvlJc w:val="right"/>
      <w:pPr>
        <w:ind w:left="4320" w:hanging="180"/>
      </w:pPr>
    </w:lvl>
    <w:lvl w:ilvl="6" w:tplc="9BCEC74A">
      <w:start w:val="1"/>
      <w:numFmt w:val="decimal"/>
      <w:lvlText w:val="%7."/>
      <w:lvlJc w:val="left"/>
      <w:pPr>
        <w:ind w:left="5040" w:hanging="360"/>
      </w:pPr>
    </w:lvl>
    <w:lvl w:ilvl="7" w:tplc="D8724E02">
      <w:start w:val="1"/>
      <w:numFmt w:val="lowerLetter"/>
      <w:lvlText w:val="%8."/>
      <w:lvlJc w:val="left"/>
      <w:pPr>
        <w:ind w:left="5760" w:hanging="360"/>
      </w:pPr>
    </w:lvl>
    <w:lvl w:ilvl="8" w:tplc="03CAD00A">
      <w:start w:val="1"/>
      <w:numFmt w:val="lowerRoman"/>
      <w:lvlText w:val="%9."/>
      <w:lvlJc w:val="right"/>
      <w:pPr>
        <w:ind w:left="6480" w:hanging="180"/>
      </w:pPr>
    </w:lvl>
  </w:abstractNum>
  <w:abstractNum w:abstractNumId="25" w15:restartNumberingAfterBreak="0">
    <w:nsid w:val="561FA8C8"/>
    <w:multiLevelType w:val="hybridMultilevel"/>
    <w:tmpl w:val="EBE2E4FA"/>
    <w:lvl w:ilvl="0" w:tplc="F8FC7A92">
      <w:start w:val="1"/>
      <w:numFmt w:val="bullet"/>
      <w:lvlText w:val="-"/>
      <w:lvlJc w:val="left"/>
      <w:pPr>
        <w:ind w:left="720" w:hanging="360"/>
      </w:pPr>
      <w:rPr>
        <w:rFonts w:hint="default" w:ascii="Calibri" w:hAnsi="Calibri"/>
      </w:rPr>
    </w:lvl>
    <w:lvl w:ilvl="1" w:tplc="C1E27DE4">
      <w:start w:val="1"/>
      <w:numFmt w:val="bullet"/>
      <w:lvlText w:val="o"/>
      <w:lvlJc w:val="left"/>
      <w:pPr>
        <w:ind w:left="1440" w:hanging="360"/>
      </w:pPr>
      <w:rPr>
        <w:rFonts w:hint="default" w:ascii="Courier New" w:hAnsi="Courier New"/>
      </w:rPr>
    </w:lvl>
    <w:lvl w:ilvl="2" w:tplc="2E304C86">
      <w:start w:val="1"/>
      <w:numFmt w:val="bullet"/>
      <w:lvlText w:val=""/>
      <w:lvlJc w:val="left"/>
      <w:pPr>
        <w:ind w:left="2160" w:hanging="360"/>
      </w:pPr>
      <w:rPr>
        <w:rFonts w:hint="default" w:ascii="Wingdings" w:hAnsi="Wingdings"/>
      </w:rPr>
    </w:lvl>
    <w:lvl w:ilvl="3" w:tplc="156C43EC">
      <w:start w:val="1"/>
      <w:numFmt w:val="bullet"/>
      <w:lvlText w:val=""/>
      <w:lvlJc w:val="left"/>
      <w:pPr>
        <w:ind w:left="2880" w:hanging="360"/>
      </w:pPr>
      <w:rPr>
        <w:rFonts w:hint="default" w:ascii="Symbol" w:hAnsi="Symbol"/>
      </w:rPr>
    </w:lvl>
    <w:lvl w:ilvl="4" w:tplc="13E81E34">
      <w:start w:val="1"/>
      <w:numFmt w:val="bullet"/>
      <w:lvlText w:val="o"/>
      <w:lvlJc w:val="left"/>
      <w:pPr>
        <w:ind w:left="3600" w:hanging="360"/>
      </w:pPr>
      <w:rPr>
        <w:rFonts w:hint="default" w:ascii="Courier New" w:hAnsi="Courier New"/>
      </w:rPr>
    </w:lvl>
    <w:lvl w:ilvl="5" w:tplc="2EE46368">
      <w:start w:val="1"/>
      <w:numFmt w:val="bullet"/>
      <w:lvlText w:val=""/>
      <w:lvlJc w:val="left"/>
      <w:pPr>
        <w:ind w:left="4320" w:hanging="360"/>
      </w:pPr>
      <w:rPr>
        <w:rFonts w:hint="default" w:ascii="Wingdings" w:hAnsi="Wingdings"/>
      </w:rPr>
    </w:lvl>
    <w:lvl w:ilvl="6" w:tplc="EDA6A310">
      <w:start w:val="1"/>
      <w:numFmt w:val="bullet"/>
      <w:lvlText w:val=""/>
      <w:lvlJc w:val="left"/>
      <w:pPr>
        <w:ind w:left="5040" w:hanging="360"/>
      </w:pPr>
      <w:rPr>
        <w:rFonts w:hint="default" w:ascii="Symbol" w:hAnsi="Symbol"/>
      </w:rPr>
    </w:lvl>
    <w:lvl w:ilvl="7" w:tplc="05C229A4">
      <w:start w:val="1"/>
      <w:numFmt w:val="bullet"/>
      <w:lvlText w:val="o"/>
      <w:lvlJc w:val="left"/>
      <w:pPr>
        <w:ind w:left="5760" w:hanging="360"/>
      </w:pPr>
      <w:rPr>
        <w:rFonts w:hint="default" w:ascii="Courier New" w:hAnsi="Courier New"/>
      </w:rPr>
    </w:lvl>
    <w:lvl w:ilvl="8" w:tplc="F96413A8">
      <w:start w:val="1"/>
      <w:numFmt w:val="bullet"/>
      <w:lvlText w:val=""/>
      <w:lvlJc w:val="left"/>
      <w:pPr>
        <w:ind w:left="6480" w:hanging="360"/>
      </w:pPr>
      <w:rPr>
        <w:rFonts w:hint="default" w:ascii="Wingdings" w:hAnsi="Wingdings"/>
      </w:rPr>
    </w:lvl>
  </w:abstractNum>
  <w:abstractNum w:abstractNumId="26" w15:restartNumberingAfterBreak="0">
    <w:nsid w:val="580AB5E5"/>
    <w:multiLevelType w:val="hybridMultilevel"/>
    <w:tmpl w:val="4EAED56C"/>
    <w:lvl w:ilvl="0" w:tplc="3126FF0A">
      <w:start w:val="1"/>
      <w:numFmt w:val="bullet"/>
      <w:lvlText w:val=""/>
      <w:lvlJc w:val="left"/>
      <w:pPr>
        <w:ind w:left="720" w:hanging="360"/>
      </w:pPr>
      <w:rPr>
        <w:rFonts w:hint="default" w:ascii="Symbol" w:hAnsi="Symbol"/>
      </w:rPr>
    </w:lvl>
    <w:lvl w:ilvl="1" w:tplc="DFEAB1DA">
      <w:start w:val="1"/>
      <w:numFmt w:val="bullet"/>
      <w:lvlText w:val="o"/>
      <w:lvlJc w:val="left"/>
      <w:pPr>
        <w:ind w:left="1440" w:hanging="360"/>
      </w:pPr>
      <w:rPr>
        <w:rFonts w:hint="default" w:ascii="Courier New" w:hAnsi="Courier New"/>
      </w:rPr>
    </w:lvl>
    <w:lvl w:ilvl="2" w:tplc="6860C5D6">
      <w:start w:val="1"/>
      <w:numFmt w:val="bullet"/>
      <w:lvlText w:val=""/>
      <w:lvlJc w:val="left"/>
      <w:pPr>
        <w:ind w:left="2160" w:hanging="360"/>
      </w:pPr>
      <w:rPr>
        <w:rFonts w:hint="default" w:ascii="Wingdings" w:hAnsi="Wingdings"/>
      </w:rPr>
    </w:lvl>
    <w:lvl w:ilvl="3" w:tplc="3C2CB910">
      <w:start w:val="1"/>
      <w:numFmt w:val="bullet"/>
      <w:lvlText w:val=""/>
      <w:lvlJc w:val="left"/>
      <w:pPr>
        <w:ind w:left="2880" w:hanging="360"/>
      </w:pPr>
      <w:rPr>
        <w:rFonts w:hint="default" w:ascii="Symbol" w:hAnsi="Symbol"/>
      </w:rPr>
    </w:lvl>
    <w:lvl w:ilvl="4" w:tplc="395C065E">
      <w:start w:val="1"/>
      <w:numFmt w:val="bullet"/>
      <w:lvlText w:val="o"/>
      <w:lvlJc w:val="left"/>
      <w:pPr>
        <w:ind w:left="3600" w:hanging="360"/>
      </w:pPr>
      <w:rPr>
        <w:rFonts w:hint="default" w:ascii="Courier New" w:hAnsi="Courier New"/>
      </w:rPr>
    </w:lvl>
    <w:lvl w:ilvl="5" w:tplc="9C06379A">
      <w:start w:val="1"/>
      <w:numFmt w:val="bullet"/>
      <w:lvlText w:val=""/>
      <w:lvlJc w:val="left"/>
      <w:pPr>
        <w:ind w:left="4320" w:hanging="360"/>
      </w:pPr>
      <w:rPr>
        <w:rFonts w:hint="default" w:ascii="Wingdings" w:hAnsi="Wingdings"/>
      </w:rPr>
    </w:lvl>
    <w:lvl w:ilvl="6" w:tplc="889EB318">
      <w:start w:val="1"/>
      <w:numFmt w:val="bullet"/>
      <w:lvlText w:val=""/>
      <w:lvlJc w:val="left"/>
      <w:pPr>
        <w:ind w:left="5040" w:hanging="360"/>
      </w:pPr>
      <w:rPr>
        <w:rFonts w:hint="default" w:ascii="Symbol" w:hAnsi="Symbol"/>
      </w:rPr>
    </w:lvl>
    <w:lvl w:ilvl="7" w:tplc="1132FA84">
      <w:start w:val="1"/>
      <w:numFmt w:val="bullet"/>
      <w:lvlText w:val="o"/>
      <w:lvlJc w:val="left"/>
      <w:pPr>
        <w:ind w:left="5760" w:hanging="360"/>
      </w:pPr>
      <w:rPr>
        <w:rFonts w:hint="default" w:ascii="Courier New" w:hAnsi="Courier New"/>
      </w:rPr>
    </w:lvl>
    <w:lvl w:ilvl="8" w:tplc="5E647E54">
      <w:start w:val="1"/>
      <w:numFmt w:val="bullet"/>
      <w:lvlText w:val=""/>
      <w:lvlJc w:val="left"/>
      <w:pPr>
        <w:ind w:left="6480" w:hanging="360"/>
      </w:pPr>
      <w:rPr>
        <w:rFonts w:hint="default" w:ascii="Wingdings" w:hAnsi="Wingdings"/>
      </w:rPr>
    </w:lvl>
  </w:abstractNum>
  <w:abstractNum w:abstractNumId="27" w15:restartNumberingAfterBreak="0">
    <w:nsid w:val="593278A3"/>
    <w:multiLevelType w:val="hybridMultilevel"/>
    <w:tmpl w:val="88606410"/>
    <w:lvl w:ilvl="0" w:tplc="2D2EBB9E">
      <w:start w:val="1"/>
      <w:numFmt w:val="bullet"/>
      <w:lvlText w:val=""/>
      <w:lvlJc w:val="left"/>
      <w:pPr>
        <w:ind w:left="720" w:hanging="360"/>
      </w:pPr>
      <w:rPr>
        <w:rFonts w:hint="default" w:ascii="Symbol" w:hAnsi="Symbol"/>
      </w:rPr>
    </w:lvl>
    <w:lvl w:ilvl="1" w:tplc="15084306">
      <w:start w:val="1"/>
      <w:numFmt w:val="bullet"/>
      <w:lvlText w:val="o"/>
      <w:lvlJc w:val="left"/>
      <w:pPr>
        <w:ind w:left="1440" w:hanging="360"/>
      </w:pPr>
      <w:rPr>
        <w:rFonts w:hint="default" w:ascii="Courier New" w:hAnsi="Courier New"/>
      </w:rPr>
    </w:lvl>
    <w:lvl w:ilvl="2" w:tplc="A38A7852">
      <w:start w:val="1"/>
      <w:numFmt w:val="bullet"/>
      <w:lvlText w:val=""/>
      <w:lvlJc w:val="left"/>
      <w:pPr>
        <w:ind w:left="2160" w:hanging="360"/>
      </w:pPr>
      <w:rPr>
        <w:rFonts w:hint="default" w:ascii="Wingdings" w:hAnsi="Wingdings"/>
      </w:rPr>
    </w:lvl>
    <w:lvl w:ilvl="3" w:tplc="4B58EF90">
      <w:start w:val="1"/>
      <w:numFmt w:val="bullet"/>
      <w:lvlText w:val=""/>
      <w:lvlJc w:val="left"/>
      <w:pPr>
        <w:ind w:left="2880" w:hanging="360"/>
      </w:pPr>
      <w:rPr>
        <w:rFonts w:hint="default" w:ascii="Symbol" w:hAnsi="Symbol"/>
      </w:rPr>
    </w:lvl>
    <w:lvl w:ilvl="4" w:tplc="2FB46586">
      <w:start w:val="1"/>
      <w:numFmt w:val="bullet"/>
      <w:lvlText w:val="o"/>
      <w:lvlJc w:val="left"/>
      <w:pPr>
        <w:ind w:left="3600" w:hanging="360"/>
      </w:pPr>
      <w:rPr>
        <w:rFonts w:hint="default" w:ascii="Courier New" w:hAnsi="Courier New"/>
      </w:rPr>
    </w:lvl>
    <w:lvl w:ilvl="5" w:tplc="30908BEC">
      <w:start w:val="1"/>
      <w:numFmt w:val="bullet"/>
      <w:lvlText w:val=""/>
      <w:lvlJc w:val="left"/>
      <w:pPr>
        <w:ind w:left="4320" w:hanging="360"/>
      </w:pPr>
      <w:rPr>
        <w:rFonts w:hint="default" w:ascii="Wingdings" w:hAnsi="Wingdings"/>
      </w:rPr>
    </w:lvl>
    <w:lvl w:ilvl="6" w:tplc="3F52B3AA">
      <w:start w:val="1"/>
      <w:numFmt w:val="bullet"/>
      <w:lvlText w:val=""/>
      <w:lvlJc w:val="left"/>
      <w:pPr>
        <w:ind w:left="5040" w:hanging="360"/>
      </w:pPr>
      <w:rPr>
        <w:rFonts w:hint="default" w:ascii="Symbol" w:hAnsi="Symbol"/>
      </w:rPr>
    </w:lvl>
    <w:lvl w:ilvl="7" w:tplc="1EB0B2A0">
      <w:start w:val="1"/>
      <w:numFmt w:val="bullet"/>
      <w:lvlText w:val="o"/>
      <w:lvlJc w:val="left"/>
      <w:pPr>
        <w:ind w:left="5760" w:hanging="360"/>
      </w:pPr>
      <w:rPr>
        <w:rFonts w:hint="default" w:ascii="Courier New" w:hAnsi="Courier New"/>
      </w:rPr>
    </w:lvl>
    <w:lvl w:ilvl="8" w:tplc="2968DB40">
      <w:start w:val="1"/>
      <w:numFmt w:val="bullet"/>
      <w:lvlText w:val=""/>
      <w:lvlJc w:val="left"/>
      <w:pPr>
        <w:ind w:left="6480" w:hanging="360"/>
      </w:pPr>
      <w:rPr>
        <w:rFonts w:hint="default" w:ascii="Wingdings" w:hAnsi="Wingdings"/>
      </w:rPr>
    </w:lvl>
  </w:abstractNum>
  <w:abstractNum w:abstractNumId="28" w15:restartNumberingAfterBreak="0">
    <w:nsid w:val="5FA1AE4F"/>
    <w:multiLevelType w:val="hybridMultilevel"/>
    <w:tmpl w:val="20E44370"/>
    <w:lvl w:ilvl="0" w:tplc="B25E3B1E">
      <w:start w:val="1"/>
      <w:numFmt w:val="bullet"/>
      <w:lvlText w:val=""/>
      <w:lvlJc w:val="left"/>
      <w:pPr>
        <w:ind w:left="720" w:hanging="360"/>
      </w:pPr>
      <w:rPr>
        <w:rFonts w:hint="default" w:ascii="Symbol" w:hAnsi="Symbol"/>
      </w:rPr>
    </w:lvl>
    <w:lvl w:ilvl="1" w:tplc="809092DE">
      <w:start w:val="1"/>
      <w:numFmt w:val="bullet"/>
      <w:lvlText w:val="o"/>
      <w:lvlJc w:val="left"/>
      <w:pPr>
        <w:ind w:left="1440" w:hanging="360"/>
      </w:pPr>
      <w:rPr>
        <w:rFonts w:hint="default" w:ascii="Courier New" w:hAnsi="Courier New"/>
      </w:rPr>
    </w:lvl>
    <w:lvl w:ilvl="2" w:tplc="E5D25630">
      <w:start w:val="1"/>
      <w:numFmt w:val="bullet"/>
      <w:lvlText w:val=""/>
      <w:lvlJc w:val="left"/>
      <w:pPr>
        <w:ind w:left="2160" w:hanging="360"/>
      </w:pPr>
      <w:rPr>
        <w:rFonts w:hint="default" w:ascii="Wingdings" w:hAnsi="Wingdings"/>
      </w:rPr>
    </w:lvl>
    <w:lvl w:ilvl="3" w:tplc="F7E6B754">
      <w:start w:val="1"/>
      <w:numFmt w:val="bullet"/>
      <w:lvlText w:val=""/>
      <w:lvlJc w:val="left"/>
      <w:pPr>
        <w:ind w:left="2880" w:hanging="360"/>
      </w:pPr>
      <w:rPr>
        <w:rFonts w:hint="default" w:ascii="Symbol" w:hAnsi="Symbol"/>
      </w:rPr>
    </w:lvl>
    <w:lvl w:ilvl="4" w:tplc="C63A17AC">
      <w:start w:val="1"/>
      <w:numFmt w:val="bullet"/>
      <w:lvlText w:val="o"/>
      <w:lvlJc w:val="left"/>
      <w:pPr>
        <w:ind w:left="3600" w:hanging="360"/>
      </w:pPr>
      <w:rPr>
        <w:rFonts w:hint="default" w:ascii="Courier New" w:hAnsi="Courier New"/>
      </w:rPr>
    </w:lvl>
    <w:lvl w:ilvl="5" w:tplc="886E8A98">
      <w:start w:val="1"/>
      <w:numFmt w:val="bullet"/>
      <w:lvlText w:val=""/>
      <w:lvlJc w:val="left"/>
      <w:pPr>
        <w:ind w:left="4320" w:hanging="360"/>
      </w:pPr>
      <w:rPr>
        <w:rFonts w:hint="default" w:ascii="Wingdings" w:hAnsi="Wingdings"/>
      </w:rPr>
    </w:lvl>
    <w:lvl w:ilvl="6" w:tplc="6506280E">
      <w:start w:val="1"/>
      <w:numFmt w:val="bullet"/>
      <w:lvlText w:val=""/>
      <w:lvlJc w:val="left"/>
      <w:pPr>
        <w:ind w:left="5040" w:hanging="360"/>
      </w:pPr>
      <w:rPr>
        <w:rFonts w:hint="default" w:ascii="Symbol" w:hAnsi="Symbol"/>
      </w:rPr>
    </w:lvl>
    <w:lvl w:ilvl="7" w:tplc="10025C0A">
      <w:start w:val="1"/>
      <w:numFmt w:val="bullet"/>
      <w:lvlText w:val="o"/>
      <w:lvlJc w:val="left"/>
      <w:pPr>
        <w:ind w:left="5760" w:hanging="360"/>
      </w:pPr>
      <w:rPr>
        <w:rFonts w:hint="default" w:ascii="Courier New" w:hAnsi="Courier New"/>
      </w:rPr>
    </w:lvl>
    <w:lvl w:ilvl="8" w:tplc="4774983C">
      <w:start w:val="1"/>
      <w:numFmt w:val="bullet"/>
      <w:lvlText w:val=""/>
      <w:lvlJc w:val="left"/>
      <w:pPr>
        <w:ind w:left="6480" w:hanging="360"/>
      </w:pPr>
      <w:rPr>
        <w:rFonts w:hint="default" w:ascii="Wingdings" w:hAnsi="Wingdings"/>
      </w:rPr>
    </w:lvl>
  </w:abstractNum>
  <w:abstractNum w:abstractNumId="29" w15:restartNumberingAfterBreak="0">
    <w:nsid w:val="61B46885"/>
    <w:multiLevelType w:val="hybridMultilevel"/>
    <w:tmpl w:val="EF287F68"/>
    <w:lvl w:ilvl="0" w:tplc="25EAE946">
      <w:start w:val="1"/>
      <w:numFmt w:val="bullet"/>
      <w:lvlText w:val=""/>
      <w:lvlJc w:val="left"/>
      <w:pPr>
        <w:ind w:left="720" w:hanging="360"/>
      </w:pPr>
      <w:rPr>
        <w:rFonts w:hint="default" w:ascii="Symbol" w:hAnsi="Symbol"/>
      </w:rPr>
    </w:lvl>
    <w:lvl w:ilvl="1" w:tplc="D2F24DC2">
      <w:start w:val="1"/>
      <w:numFmt w:val="bullet"/>
      <w:lvlText w:val="o"/>
      <w:lvlJc w:val="left"/>
      <w:pPr>
        <w:ind w:left="1440" w:hanging="360"/>
      </w:pPr>
      <w:rPr>
        <w:rFonts w:hint="default" w:ascii="Courier New" w:hAnsi="Courier New"/>
      </w:rPr>
    </w:lvl>
    <w:lvl w:ilvl="2" w:tplc="72FA4EC8">
      <w:start w:val="1"/>
      <w:numFmt w:val="bullet"/>
      <w:lvlText w:val=""/>
      <w:lvlJc w:val="left"/>
      <w:pPr>
        <w:ind w:left="2160" w:hanging="360"/>
      </w:pPr>
      <w:rPr>
        <w:rFonts w:hint="default" w:ascii="Wingdings" w:hAnsi="Wingdings"/>
      </w:rPr>
    </w:lvl>
    <w:lvl w:ilvl="3" w:tplc="BF46843A">
      <w:start w:val="1"/>
      <w:numFmt w:val="bullet"/>
      <w:lvlText w:val=""/>
      <w:lvlJc w:val="left"/>
      <w:pPr>
        <w:ind w:left="2880" w:hanging="360"/>
      </w:pPr>
      <w:rPr>
        <w:rFonts w:hint="default" w:ascii="Symbol" w:hAnsi="Symbol"/>
      </w:rPr>
    </w:lvl>
    <w:lvl w:ilvl="4" w:tplc="2CE49C2A">
      <w:start w:val="1"/>
      <w:numFmt w:val="bullet"/>
      <w:lvlText w:val="o"/>
      <w:lvlJc w:val="left"/>
      <w:pPr>
        <w:ind w:left="3600" w:hanging="360"/>
      </w:pPr>
      <w:rPr>
        <w:rFonts w:hint="default" w:ascii="Courier New" w:hAnsi="Courier New"/>
      </w:rPr>
    </w:lvl>
    <w:lvl w:ilvl="5" w:tplc="5F8E3C56">
      <w:start w:val="1"/>
      <w:numFmt w:val="bullet"/>
      <w:lvlText w:val=""/>
      <w:lvlJc w:val="left"/>
      <w:pPr>
        <w:ind w:left="4320" w:hanging="360"/>
      </w:pPr>
      <w:rPr>
        <w:rFonts w:hint="default" w:ascii="Wingdings" w:hAnsi="Wingdings"/>
      </w:rPr>
    </w:lvl>
    <w:lvl w:ilvl="6" w:tplc="288E2294">
      <w:start w:val="1"/>
      <w:numFmt w:val="bullet"/>
      <w:lvlText w:val=""/>
      <w:lvlJc w:val="left"/>
      <w:pPr>
        <w:ind w:left="5040" w:hanging="360"/>
      </w:pPr>
      <w:rPr>
        <w:rFonts w:hint="default" w:ascii="Symbol" w:hAnsi="Symbol"/>
      </w:rPr>
    </w:lvl>
    <w:lvl w:ilvl="7" w:tplc="12443C42">
      <w:start w:val="1"/>
      <w:numFmt w:val="bullet"/>
      <w:lvlText w:val="o"/>
      <w:lvlJc w:val="left"/>
      <w:pPr>
        <w:ind w:left="5760" w:hanging="360"/>
      </w:pPr>
      <w:rPr>
        <w:rFonts w:hint="default" w:ascii="Courier New" w:hAnsi="Courier New"/>
      </w:rPr>
    </w:lvl>
    <w:lvl w:ilvl="8" w:tplc="151C3A88">
      <w:start w:val="1"/>
      <w:numFmt w:val="bullet"/>
      <w:lvlText w:val=""/>
      <w:lvlJc w:val="left"/>
      <w:pPr>
        <w:ind w:left="6480" w:hanging="360"/>
      </w:pPr>
      <w:rPr>
        <w:rFonts w:hint="default" w:ascii="Wingdings" w:hAnsi="Wingdings"/>
      </w:rPr>
    </w:lvl>
  </w:abstractNum>
  <w:abstractNum w:abstractNumId="30" w15:restartNumberingAfterBreak="0">
    <w:nsid w:val="63F9C5D8"/>
    <w:multiLevelType w:val="hybridMultilevel"/>
    <w:tmpl w:val="80D27622"/>
    <w:lvl w:ilvl="0" w:tplc="8CAAEC66">
      <w:start w:val="1"/>
      <w:numFmt w:val="bullet"/>
      <w:lvlText w:val="-"/>
      <w:lvlJc w:val="left"/>
      <w:pPr>
        <w:ind w:left="720" w:hanging="360"/>
      </w:pPr>
      <w:rPr>
        <w:rFonts w:hint="default" w:ascii="Calibri" w:hAnsi="Calibri"/>
      </w:rPr>
    </w:lvl>
    <w:lvl w:ilvl="1" w:tplc="B2BC6670">
      <w:start w:val="1"/>
      <w:numFmt w:val="bullet"/>
      <w:lvlText w:val="o"/>
      <w:lvlJc w:val="left"/>
      <w:pPr>
        <w:ind w:left="1440" w:hanging="360"/>
      </w:pPr>
      <w:rPr>
        <w:rFonts w:hint="default" w:ascii="Courier New" w:hAnsi="Courier New"/>
      </w:rPr>
    </w:lvl>
    <w:lvl w:ilvl="2" w:tplc="59C2D9D2">
      <w:start w:val="1"/>
      <w:numFmt w:val="bullet"/>
      <w:lvlText w:val=""/>
      <w:lvlJc w:val="left"/>
      <w:pPr>
        <w:ind w:left="2160" w:hanging="360"/>
      </w:pPr>
      <w:rPr>
        <w:rFonts w:hint="default" w:ascii="Wingdings" w:hAnsi="Wingdings"/>
      </w:rPr>
    </w:lvl>
    <w:lvl w:ilvl="3" w:tplc="ED00DC08">
      <w:start w:val="1"/>
      <w:numFmt w:val="bullet"/>
      <w:lvlText w:val=""/>
      <w:lvlJc w:val="left"/>
      <w:pPr>
        <w:ind w:left="2880" w:hanging="360"/>
      </w:pPr>
      <w:rPr>
        <w:rFonts w:hint="default" w:ascii="Symbol" w:hAnsi="Symbol"/>
      </w:rPr>
    </w:lvl>
    <w:lvl w:ilvl="4" w:tplc="E012CF4C">
      <w:start w:val="1"/>
      <w:numFmt w:val="bullet"/>
      <w:lvlText w:val="o"/>
      <w:lvlJc w:val="left"/>
      <w:pPr>
        <w:ind w:left="3600" w:hanging="360"/>
      </w:pPr>
      <w:rPr>
        <w:rFonts w:hint="default" w:ascii="Courier New" w:hAnsi="Courier New"/>
      </w:rPr>
    </w:lvl>
    <w:lvl w:ilvl="5" w:tplc="0F405C0C">
      <w:start w:val="1"/>
      <w:numFmt w:val="bullet"/>
      <w:lvlText w:val=""/>
      <w:lvlJc w:val="left"/>
      <w:pPr>
        <w:ind w:left="4320" w:hanging="360"/>
      </w:pPr>
      <w:rPr>
        <w:rFonts w:hint="default" w:ascii="Wingdings" w:hAnsi="Wingdings"/>
      </w:rPr>
    </w:lvl>
    <w:lvl w:ilvl="6" w:tplc="A336EFF2">
      <w:start w:val="1"/>
      <w:numFmt w:val="bullet"/>
      <w:lvlText w:val=""/>
      <w:lvlJc w:val="left"/>
      <w:pPr>
        <w:ind w:left="5040" w:hanging="360"/>
      </w:pPr>
      <w:rPr>
        <w:rFonts w:hint="default" w:ascii="Symbol" w:hAnsi="Symbol"/>
      </w:rPr>
    </w:lvl>
    <w:lvl w:ilvl="7" w:tplc="9C0E4214">
      <w:start w:val="1"/>
      <w:numFmt w:val="bullet"/>
      <w:lvlText w:val="o"/>
      <w:lvlJc w:val="left"/>
      <w:pPr>
        <w:ind w:left="5760" w:hanging="360"/>
      </w:pPr>
      <w:rPr>
        <w:rFonts w:hint="default" w:ascii="Courier New" w:hAnsi="Courier New"/>
      </w:rPr>
    </w:lvl>
    <w:lvl w:ilvl="8" w:tplc="5F385F06">
      <w:start w:val="1"/>
      <w:numFmt w:val="bullet"/>
      <w:lvlText w:val=""/>
      <w:lvlJc w:val="left"/>
      <w:pPr>
        <w:ind w:left="6480" w:hanging="360"/>
      </w:pPr>
      <w:rPr>
        <w:rFonts w:hint="default" w:ascii="Wingdings" w:hAnsi="Wingdings"/>
      </w:rPr>
    </w:lvl>
  </w:abstractNum>
  <w:abstractNum w:abstractNumId="31" w15:restartNumberingAfterBreak="0">
    <w:nsid w:val="6542E9B5"/>
    <w:multiLevelType w:val="hybridMultilevel"/>
    <w:tmpl w:val="59AEFE0A"/>
    <w:lvl w:ilvl="0" w:tplc="8ABA6994">
      <w:start w:val="1"/>
      <w:numFmt w:val="lowerLetter"/>
      <w:lvlText w:val="%1."/>
      <w:lvlJc w:val="left"/>
      <w:pPr>
        <w:ind w:left="720" w:hanging="360"/>
      </w:pPr>
    </w:lvl>
    <w:lvl w:ilvl="1" w:tplc="B6C086FA">
      <w:start w:val="1"/>
      <w:numFmt w:val="lowerLetter"/>
      <w:lvlText w:val="%2."/>
      <w:lvlJc w:val="left"/>
      <w:pPr>
        <w:ind w:left="1440" w:hanging="360"/>
      </w:pPr>
    </w:lvl>
    <w:lvl w:ilvl="2" w:tplc="CEF2C6F0">
      <w:start w:val="1"/>
      <w:numFmt w:val="lowerRoman"/>
      <w:lvlText w:val="%3."/>
      <w:lvlJc w:val="right"/>
      <w:pPr>
        <w:ind w:left="2160" w:hanging="180"/>
      </w:pPr>
    </w:lvl>
    <w:lvl w:ilvl="3" w:tplc="6C50A40E">
      <w:start w:val="1"/>
      <w:numFmt w:val="decimal"/>
      <w:lvlText w:val="%4."/>
      <w:lvlJc w:val="left"/>
      <w:pPr>
        <w:ind w:left="2880" w:hanging="360"/>
      </w:pPr>
    </w:lvl>
    <w:lvl w:ilvl="4" w:tplc="1CC4141A">
      <w:start w:val="1"/>
      <w:numFmt w:val="lowerLetter"/>
      <w:lvlText w:val="%5."/>
      <w:lvlJc w:val="left"/>
      <w:pPr>
        <w:ind w:left="3600" w:hanging="360"/>
      </w:pPr>
    </w:lvl>
    <w:lvl w:ilvl="5" w:tplc="88F481D2">
      <w:start w:val="1"/>
      <w:numFmt w:val="lowerRoman"/>
      <w:lvlText w:val="%6."/>
      <w:lvlJc w:val="right"/>
      <w:pPr>
        <w:ind w:left="4320" w:hanging="180"/>
      </w:pPr>
    </w:lvl>
    <w:lvl w:ilvl="6" w:tplc="DF4AD590">
      <w:start w:val="1"/>
      <w:numFmt w:val="decimal"/>
      <w:lvlText w:val="%7."/>
      <w:lvlJc w:val="left"/>
      <w:pPr>
        <w:ind w:left="5040" w:hanging="360"/>
      </w:pPr>
    </w:lvl>
    <w:lvl w:ilvl="7" w:tplc="799A7B5E">
      <w:start w:val="1"/>
      <w:numFmt w:val="lowerLetter"/>
      <w:lvlText w:val="%8."/>
      <w:lvlJc w:val="left"/>
      <w:pPr>
        <w:ind w:left="5760" w:hanging="360"/>
      </w:pPr>
    </w:lvl>
    <w:lvl w:ilvl="8" w:tplc="4796A0DC">
      <w:start w:val="1"/>
      <w:numFmt w:val="lowerRoman"/>
      <w:lvlText w:val="%9."/>
      <w:lvlJc w:val="right"/>
      <w:pPr>
        <w:ind w:left="6480" w:hanging="180"/>
      </w:pPr>
    </w:lvl>
  </w:abstractNum>
  <w:abstractNum w:abstractNumId="32" w15:restartNumberingAfterBreak="0">
    <w:nsid w:val="6592D55C"/>
    <w:multiLevelType w:val="hybridMultilevel"/>
    <w:tmpl w:val="C3646AA8"/>
    <w:lvl w:ilvl="0" w:tplc="15104842">
      <w:start w:val="6"/>
      <w:numFmt w:val="lowerLetter"/>
      <w:lvlText w:val="%1."/>
      <w:lvlJc w:val="left"/>
      <w:pPr>
        <w:ind w:left="720" w:hanging="360"/>
      </w:pPr>
    </w:lvl>
    <w:lvl w:ilvl="1" w:tplc="987C481A">
      <w:start w:val="1"/>
      <w:numFmt w:val="lowerLetter"/>
      <w:lvlText w:val="%2."/>
      <w:lvlJc w:val="left"/>
      <w:pPr>
        <w:ind w:left="1440" w:hanging="360"/>
      </w:pPr>
    </w:lvl>
    <w:lvl w:ilvl="2" w:tplc="945C261E">
      <w:start w:val="1"/>
      <w:numFmt w:val="lowerRoman"/>
      <w:lvlText w:val="%3."/>
      <w:lvlJc w:val="right"/>
      <w:pPr>
        <w:ind w:left="2160" w:hanging="180"/>
      </w:pPr>
    </w:lvl>
    <w:lvl w:ilvl="3" w:tplc="CBD2F69C">
      <w:start w:val="1"/>
      <w:numFmt w:val="decimal"/>
      <w:lvlText w:val="%4."/>
      <w:lvlJc w:val="left"/>
      <w:pPr>
        <w:ind w:left="2880" w:hanging="360"/>
      </w:pPr>
    </w:lvl>
    <w:lvl w:ilvl="4" w:tplc="69A8E63C">
      <w:start w:val="1"/>
      <w:numFmt w:val="lowerLetter"/>
      <w:lvlText w:val="%5."/>
      <w:lvlJc w:val="left"/>
      <w:pPr>
        <w:ind w:left="3600" w:hanging="360"/>
      </w:pPr>
    </w:lvl>
    <w:lvl w:ilvl="5" w:tplc="3EF807A0">
      <w:start w:val="1"/>
      <w:numFmt w:val="lowerRoman"/>
      <w:lvlText w:val="%6."/>
      <w:lvlJc w:val="right"/>
      <w:pPr>
        <w:ind w:left="4320" w:hanging="180"/>
      </w:pPr>
    </w:lvl>
    <w:lvl w:ilvl="6" w:tplc="D074A316">
      <w:start w:val="1"/>
      <w:numFmt w:val="decimal"/>
      <w:lvlText w:val="%7."/>
      <w:lvlJc w:val="left"/>
      <w:pPr>
        <w:ind w:left="5040" w:hanging="360"/>
      </w:pPr>
    </w:lvl>
    <w:lvl w:ilvl="7" w:tplc="019AB4F6">
      <w:start w:val="1"/>
      <w:numFmt w:val="lowerLetter"/>
      <w:lvlText w:val="%8."/>
      <w:lvlJc w:val="left"/>
      <w:pPr>
        <w:ind w:left="5760" w:hanging="360"/>
      </w:pPr>
    </w:lvl>
    <w:lvl w:ilvl="8" w:tplc="AE1CE23C">
      <w:start w:val="1"/>
      <w:numFmt w:val="lowerRoman"/>
      <w:lvlText w:val="%9."/>
      <w:lvlJc w:val="right"/>
      <w:pPr>
        <w:ind w:left="6480" w:hanging="180"/>
      </w:pPr>
    </w:lvl>
  </w:abstractNum>
  <w:abstractNum w:abstractNumId="33" w15:restartNumberingAfterBreak="0">
    <w:nsid w:val="66802452"/>
    <w:multiLevelType w:val="hybridMultilevel"/>
    <w:tmpl w:val="B590CEE2"/>
    <w:lvl w:ilvl="0" w:tplc="7088B28E">
      <w:start w:val="1"/>
      <w:numFmt w:val="bullet"/>
      <w:lvlText w:val=""/>
      <w:lvlJc w:val="left"/>
      <w:pPr>
        <w:ind w:left="720" w:hanging="360"/>
      </w:pPr>
      <w:rPr>
        <w:rFonts w:hint="default" w:ascii="Symbol" w:hAnsi="Symbol"/>
      </w:rPr>
    </w:lvl>
    <w:lvl w:ilvl="1" w:tplc="9FD68374">
      <w:start w:val="1"/>
      <w:numFmt w:val="bullet"/>
      <w:lvlText w:val="o"/>
      <w:lvlJc w:val="left"/>
      <w:pPr>
        <w:ind w:left="1440" w:hanging="360"/>
      </w:pPr>
      <w:rPr>
        <w:rFonts w:hint="default" w:ascii="Courier New" w:hAnsi="Courier New"/>
      </w:rPr>
    </w:lvl>
    <w:lvl w:ilvl="2" w:tplc="64626030">
      <w:start w:val="1"/>
      <w:numFmt w:val="bullet"/>
      <w:lvlText w:val=""/>
      <w:lvlJc w:val="left"/>
      <w:pPr>
        <w:ind w:left="2160" w:hanging="360"/>
      </w:pPr>
      <w:rPr>
        <w:rFonts w:hint="default" w:ascii="Wingdings" w:hAnsi="Wingdings"/>
      </w:rPr>
    </w:lvl>
    <w:lvl w:ilvl="3" w:tplc="9FE81376">
      <w:start w:val="1"/>
      <w:numFmt w:val="bullet"/>
      <w:lvlText w:val=""/>
      <w:lvlJc w:val="left"/>
      <w:pPr>
        <w:ind w:left="2880" w:hanging="360"/>
      </w:pPr>
      <w:rPr>
        <w:rFonts w:hint="default" w:ascii="Symbol" w:hAnsi="Symbol"/>
      </w:rPr>
    </w:lvl>
    <w:lvl w:ilvl="4" w:tplc="E4647D1C">
      <w:start w:val="1"/>
      <w:numFmt w:val="bullet"/>
      <w:lvlText w:val="o"/>
      <w:lvlJc w:val="left"/>
      <w:pPr>
        <w:ind w:left="3600" w:hanging="360"/>
      </w:pPr>
      <w:rPr>
        <w:rFonts w:hint="default" w:ascii="Courier New" w:hAnsi="Courier New"/>
      </w:rPr>
    </w:lvl>
    <w:lvl w:ilvl="5" w:tplc="FFD0625C">
      <w:start w:val="1"/>
      <w:numFmt w:val="bullet"/>
      <w:lvlText w:val=""/>
      <w:lvlJc w:val="left"/>
      <w:pPr>
        <w:ind w:left="4320" w:hanging="360"/>
      </w:pPr>
      <w:rPr>
        <w:rFonts w:hint="default" w:ascii="Wingdings" w:hAnsi="Wingdings"/>
      </w:rPr>
    </w:lvl>
    <w:lvl w:ilvl="6" w:tplc="BFF48A84">
      <w:start w:val="1"/>
      <w:numFmt w:val="bullet"/>
      <w:lvlText w:val=""/>
      <w:lvlJc w:val="left"/>
      <w:pPr>
        <w:ind w:left="5040" w:hanging="360"/>
      </w:pPr>
      <w:rPr>
        <w:rFonts w:hint="default" w:ascii="Symbol" w:hAnsi="Symbol"/>
      </w:rPr>
    </w:lvl>
    <w:lvl w:ilvl="7" w:tplc="5ABC3BD0">
      <w:start w:val="1"/>
      <w:numFmt w:val="bullet"/>
      <w:lvlText w:val="o"/>
      <w:lvlJc w:val="left"/>
      <w:pPr>
        <w:ind w:left="5760" w:hanging="360"/>
      </w:pPr>
      <w:rPr>
        <w:rFonts w:hint="default" w:ascii="Courier New" w:hAnsi="Courier New"/>
      </w:rPr>
    </w:lvl>
    <w:lvl w:ilvl="8" w:tplc="1F521522">
      <w:start w:val="1"/>
      <w:numFmt w:val="bullet"/>
      <w:lvlText w:val=""/>
      <w:lvlJc w:val="left"/>
      <w:pPr>
        <w:ind w:left="6480" w:hanging="360"/>
      </w:pPr>
      <w:rPr>
        <w:rFonts w:hint="default" w:ascii="Wingdings" w:hAnsi="Wingdings"/>
      </w:rPr>
    </w:lvl>
  </w:abstractNum>
  <w:abstractNum w:abstractNumId="34" w15:restartNumberingAfterBreak="0">
    <w:nsid w:val="6A0BB417"/>
    <w:multiLevelType w:val="hybridMultilevel"/>
    <w:tmpl w:val="C74401D0"/>
    <w:lvl w:ilvl="0" w:tplc="EE5C0520">
      <w:start w:val="1"/>
      <w:numFmt w:val="bullet"/>
      <w:lvlText w:val=""/>
      <w:lvlJc w:val="left"/>
      <w:pPr>
        <w:ind w:left="720" w:hanging="360"/>
      </w:pPr>
      <w:rPr>
        <w:rFonts w:hint="default" w:ascii="Symbol" w:hAnsi="Symbol"/>
      </w:rPr>
    </w:lvl>
    <w:lvl w:ilvl="1" w:tplc="D7068730">
      <w:start w:val="1"/>
      <w:numFmt w:val="bullet"/>
      <w:lvlText w:val="o"/>
      <w:lvlJc w:val="left"/>
      <w:pPr>
        <w:ind w:left="1440" w:hanging="360"/>
      </w:pPr>
      <w:rPr>
        <w:rFonts w:hint="default" w:ascii="Courier New" w:hAnsi="Courier New"/>
      </w:rPr>
    </w:lvl>
    <w:lvl w:ilvl="2" w:tplc="AD725FCC">
      <w:start w:val="1"/>
      <w:numFmt w:val="bullet"/>
      <w:lvlText w:val=""/>
      <w:lvlJc w:val="left"/>
      <w:pPr>
        <w:ind w:left="2160" w:hanging="360"/>
      </w:pPr>
      <w:rPr>
        <w:rFonts w:hint="default" w:ascii="Wingdings" w:hAnsi="Wingdings"/>
      </w:rPr>
    </w:lvl>
    <w:lvl w:ilvl="3" w:tplc="86A2550A">
      <w:start w:val="1"/>
      <w:numFmt w:val="bullet"/>
      <w:lvlText w:val=""/>
      <w:lvlJc w:val="left"/>
      <w:pPr>
        <w:ind w:left="2880" w:hanging="360"/>
      </w:pPr>
      <w:rPr>
        <w:rFonts w:hint="default" w:ascii="Symbol" w:hAnsi="Symbol"/>
      </w:rPr>
    </w:lvl>
    <w:lvl w:ilvl="4" w:tplc="E31C6BE2">
      <w:start w:val="1"/>
      <w:numFmt w:val="bullet"/>
      <w:lvlText w:val="o"/>
      <w:lvlJc w:val="left"/>
      <w:pPr>
        <w:ind w:left="3600" w:hanging="360"/>
      </w:pPr>
      <w:rPr>
        <w:rFonts w:hint="default" w:ascii="Courier New" w:hAnsi="Courier New"/>
      </w:rPr>
    </w:lvl>
    <w:lvl w:ilvl="5" w:tplc="491647BE">
      <w:start w:val="1"/>
      <w:numFmt w:val="bullet"/>
      <w:lvlText w:val=""/>
      <w:lvlJc w:val="left"/>
      <w:pPr>
        <w:ind w:left="4320" w:hanging="360"/>
      </w:pPr>
      <w:rPr>
        <w:rFonts w:hint="default" w:ascii="Wingdings" w:hAnsi="Wingdings"/>
      </w:rPr>
    </w:lvl>
    <w:lvl w:ilvl="6" w:tplc="B6E26C7E">
      <w:start w:val="1"/>
      <w:numFmt w:val="bullet"/>
      <w:lvlText w:val=""/>
      <w:lvlJc w:val="left"/>
      <w:pPr>
        <w:ind w:left="5040" w:hanging="360"/>
      </w:pPr>
      <w:rPr>
        <w:rFonts w:hint="default" w:ascii="Symbol" w:hAnsi="Symbol"/>
      </w:rPr>
    </w:lvl>
    <w:lvl w:ilvl="7" w:tplc="79287632">
      <w:start w:val="1"/>
      <w:numFmt w:val="bullet"/>
      <w:lvlText w:val="o"/>
      <w:lvlJc w:val="left"/>
      <w:pPr>
        <w:ind w:left="5760" w:hanging="360"/>
      </w:pPr>
      <w:rPr>
        <w:rFonts w:hint="default" w:ascii="Courier New" w:hAnsi="Courier New"/>
      </w:rPr>
    </w:lvl>
    <w:lvl w:ilvl="8" w:tplc="00CC14B8">
      <w:start w:val="1"/>
      <w:numFmt w:val="bullet"/>
      <w:lvlText w:val=""/>
      <w:lvlJc w:val="left"/>
      <w:pPr>
        <w:ind w:left="6480" w:hanging="360"/>
      </w:pPr>
      <w:rPr>
        <w:rFonts w:hint="default" w:ascii="Wingdings" w:hAnsi="Wingdings"/>
      </w:rPr>
    </w:lvl>
  </w:abstractNum>
  <w:abstractNum w:abstractNumId="35" w15:restartNumberingAfterBreak="0">
    <w:nsid w:val="6BBE0A1E"/>
    <w:multiLevelType w:val="hybridMultilevel"/>
    <w:tmpl w:val="A6709EAA"/>
    <w:lvl w:ilvl="0" w:tplc="482E802C">
      <w:start w:val="1"/>
      <w:numFmt w:val="bullet"/>
      <w:lvlText w:val=""/>
      <w:lvlJc w:val="left"/>
      <w:pPr>
        <w:ind w:left="720" w:hanging="360"/>
      </w:pPr>
      <w:rPr>
        <w:rFonts w:hint="default" w:ascii="Symbol" w:hAnsi="Symbol"/>
      </w:rPr>
    </w:lvl>
    <w:lvl w:ilvl="1" w:tplc="BEFA2E22">
      <w:start w:val="1"/>
      <w:numFmt w:val="bullet"/>
      <w:lvlText w:val="o"/>
      <w:lvlJc w:val="left"/>
      <w:pPr>
        <w:ind w:left="1440" w:hanging="360"/>
      </w:pPr>
      <w:rPr>
        <w:rFonts w:hint="default" w:ascii="Courier New" w:hAnsi="Courier New"/>
      </w:rPr>
    </w:lvl>
    <w:lvl w:ilvl="2" w:tplc="1E10B10E">
      <w:start w:val="1"/>
      <w:numFmt w:val="bullet"/>
      <w:lvlText w:val=""/>
      <w:lvlJc w:val="left"/>
      <w:pPr>
        <w:ind w:left="2160" w:hanging="360"/>
      </w:pPr>
      <w:rPr>
        <w:rFonts w:hint="default" w:ascii="Wingdings" w:hAnsi="Wingdings"/>
      </w:rPr>
    </w:lvl>
    <w:lvl w:ilvl="3" w:tplc="181060FE">
      <w:start w:val="1"/>
      <w:numFmt w:val="bullet"/>
      <w:lvlText w:val=""/>
      <w:lvlJc w:val="left"/>
      <w:pPr>
        <w:ind w:left="2880" w:hanging="360"/>
      </w:pPr>
      <w:rPr>
        <w:rFonts w:hint="default" w:ascii="Symbol" w:hAnsi="Symbol"/>
      </w:rPr>
    </w:lvl>
    <w:lvl w:ilvl="4" w:tplc="517A3E0C">
      <w:start w:val="1"/>
      <w:numFmt w:val="bullet"/>
      <w:lvlText w:val="o"/>
      <w:lvlJc w:val="left"/>
      <w:pPr>
        <w:ind w:left="3600" w:hanging="360"/>
      </w:pPr>
      <w:rPr>
        <w:rFonts w:hint="default" w:ascii="Courier New" w:hAnsi="Courier New"/>
      </w:rPr>
    </w:lvl>
    <w:lvl w:ilvl="5" w:tplc="C6D215E0">
      <w:start w:val="1"/>
      <w:numFmt w:val="bullet"/>
      <w:lvlText w:val=""/>
      <w:lvlJc w:val="left"/>
      <w:pPr>
        <w:ind w:left="4320" w:hanging="360"/>
      </w:pPr>
      <w:rPr>
        <w:rFonts w:hint="default" w:ascii="Wingdings" w:hAnsi="Wingdings"/>
      </w:rPr>
    </w:lvl>
    <w:lvl w:ilvl="6" w:tplc="70F24C2A">
      <w:start w:val="1"/>
      <w:numFmt w:val="bullet"/>
      <w:lvlText w:val=""/>
      <w:lvlJc w:val="left"/>
      <w:pPr>
        <w:ind w:left="5040" w:hanging="360"/>
      </w:pPr>
      <w:rPr>
        <w:rFonts w:hint="default" w:ascii="Symbol" w:hAnsi="Symbol"/>
      </w:rPr>
    </w:lvl>
    <w:lvl w:ilvl="7" w:tplc="562EA638">
      <w:start w:val="1"/>
      <w:numFmt w:val="bullet"/>
      <w:lvlText w:val="o"/>
      <w:lvlJc w:val="left"/>
      <w:pPr>
        <w:ind w:left="5760" w:hanging="360"/>
      </w:pPr>
      <w:rPr>
        <w:rFonts w:hint="default" w:ascii="Courier New" w:hAnsi="Courier New"/>
      </w:rPr>
    </w:lvl>
    <w:lvl w:ilvl="8" w:tplc="4EAC97C0">
      <w:start w:val="1"/>
      <w:numFmt w:val="bullet"/>
      <w:lvlText w:val=""/>
      <w:lvlJc w:val="left"/>
      <w:pPr>
        <w:ind w:left="6480" w:hanging="360"/>
      </w:pPr>
      <w:rPr>
        <w:rFonts w:hint="default" w:ascii="Wingdings" w:hAnsi="Wingdings"/>
      </w:rPr>
    </w:lvl>
  </w:abstractNum>
  <w:abstractNum w:abstractNumId="36" w15:restartNumberingAfterBreak="0">
    <w:nsid w:val="6D552070"/>
    <w:multiLevelType w:val="hybridMultilevel"/>
    <w:tmpl w:val="BEC079B4"/>
    <w:lvl w:ilvl="0" w:tplc="52B2F5F8">
      <w:start w:val="1"/>
      <w:numFmt w:val="bullet"/>
      <w:lvlText w:val=""/>
      <w:lvlJc w:val="left"/>
      <w:pPr>
        <w:ind w:left="720" w:hanging="360"/>
      </w:pPr>
      <w:rPr>
        <w:rFonts w:hint="default" w:ascii="Symbol" w:hAnsi="Symbol"/>
      </w:rPr>
    </w:lvl>
    <w:lvl w:ilvl="1" w:tplc="CEE0F91A">
      <w:start w:val="1"/>
      <w:numFmt w:val="bullet"/>
      <w:lvlText w:val="o"/>
      <w:lvlJc w:val="left"/>
      <w:pPr>
        <w:ind w:left="1440" w:hanging="360"/>
      </w:pPr>
      <w:rPr>
        <w:rFonts w:hint="default" w:ascii="Courier New" w:hAnsi="Courier New"/>
      </w:rPr>
    </w:lvl>
    <w:lvl w:ilvl="2" w:tplc="E160CE86">
      <w:start w:val="1"/>
      <w:numFmt w:val="bullet"/>
      <w:lvlText w:val=""/>
      <w:lvlJc w:val="left"/>
      <w:pPr>
        <w:ind w:left="2160" w:hanging="360"/>
      </w:pPr>
      <w:rPr>
        <w:rFonts w:hint="default" w:ascii="Wingdings" w:hAnsi="Wingdings"/>
      </w:rPr>
    </w:lvl>
    <w:lvl w:ilvl="3" w:tplc="9DB6BA88">
      <w:start w:val="1"/>
      <w:numFmt w:val="bullet"/>
      <w:lvlText w:val=""/>
      <w:lvlJc w:val="left"/>
      <w:pPr>
        <w:ind w:left="2880" w:hanging="360"/>
      </w:pPr>
      <w:rPr>
        <w:rFonts w:hint="default" w:ascii="Symbol" w:hAnsi="Symbol"/>
      </w:rPr>
    </w:lvl>
    <w:lvl w:ilvl="4" w:tplc="9E4C462E">
      <w:start w:val="1"/>
      <w:numFmt w:val="bullet"/>
      <w:lvlText w:val="o"/>
      <w:lvlJc w:val="left"/>
      <w:pPr>
        <w:ind w:left="3600" w:hanging="360"/>
      </w:pPr>
      <w:rPr>
        <w:rFonts w:hint="default" w:ascii="Courier New" w:hAnsi="Courier New"/>
      </w:rPr>
    </w:lvl>
    <w:lvl w:ilvl="5" w:tplc="A5788B70">
      <w:start w:val="1"/>
      <w:numFmt w:val="bullet"/>
      <w:lvlText w:val=""/>
      <w:lvlJc w:val="left"/>
      <w:pPr>
        <w:ind w:left="4320" w:hanging="360"/>
      </w:pPr>
      <w:rPr>
        <w:rFonts w:hint="default" w:ascii="Wingdings" w:hAnsi="Wingdings"/>
      </w:rPr>
    </w:lvl>
    <w:lvl w:ilvl="6" w:tplc="E1F4FBD2">
      <w:start w:val="1"/>
      <w:numFmt w:val="bullet"/>
      <w:lvlText w:val=""/>
      <w:lvlJc w:val="left"/>
      <w:pPr>
        <w:ind w:left="5040" w:hanging="360"/>
      </w:pPr>
      <w:rPr>
        <w:rFonts w:hint="default" w:ascii="Symbol" w:hAnsi="Symbol"/>
      </w:rPr>
    </w:lvl>
    <w:lvl w:ilvl="7" w:tplc="5DF02056">
      <w:start w:val="1"/>
      <w:numFmt w:val="bullet"/>
      <w:lvlText w:val="o"/>
      <w:lvlJc w:val="left"/>
      <w:pPr>
        <w:ind w:left="5760" w:hanging="360"/>
      </w:pPr>
      <w:rPr>
        <w:rFonts w:hint="default" w:ascii="Courier New" w:hAnsi="Courier New"/>
      </w:rPr>
    </w:lvl>
    <w:lvl w:ilvl="8" w:tplc="EA76431C">
      <w:start w:val="1"/>
      <w:numFmt w:val="bullet"/>
      <w:lvlText w:val=""/>
      <w:lvlJc w:val="left"/>
      <w:pPr>
        <w:ind w:left="6480" w:hanging="360"/>
      </w:pPr>
      <w:rPr>
        <w:rFonts w:hint="default" w:ascii="Wingdings" w:hAnsi="Wingdings"/>
      </w:rPr>
    </w:lvl>
  </w:abstractNum>
  <w:abstractNum w:abstractNumId="37" w15:restartNumberingAfterBreak="0">
    <w:nsid w:val="6D665682"/>
    <w:multiLevelType w:val="hybridMultilevel"/>
    <w:tmpl w:val="6D980022"/>
    <w:lvl w:ilvl="0" w:tplc="7B5A9934">
      <w:start w:val="1"/>
      <w:numFmt w:val="bullet"/>
      <w:lvlText w:val=""/>
      <w:lvlJc w:val="left"/>
      <w:pPr>
        <w:ind w:left="720" w:hanging="360"/>
      </w:pPr>
      <w:rPr>
        <w:rFonts w:hint="default" w:ascii="Symbol" w:hAnsi="Symbol"/>
      </w:rPr>
    </w:lvl>
    <w:lvl w:ilvl="1" w:tplc="CB68FA8E">
      <w:start w:val="1"/>
      <w:numFmt w:val="bullet"/>
      <w:lvlText w:val="o"/>
      <w:lvlJc w:val="left"/>
      <w:pPr>
        <w:ind w:left="1440" w:hanging="360"/>
      </w:pPr>
      <w:rPr>
        <w:rFonts w:hint="default" w:ascii="Courier New" w:hAnsi="Courier New"/>
      </w:rPr>
    </w:lvl>
    <w:lvl w:ilvl="2" w:tplc="A3BE3A1E">
      <w:start w:val="1"/>
      <w:numFmt w:val="bullet"/>
      <w:lvlText w:val=""/>
      <w:lvlJc w:val="left"/>
      <w:pPr>
        <w:ind w:left="2160" w:hanging="360"/>
      </w:pPr>
      <w:rPr>
        <w:rFonts w:hint="default" w:ascii="Wingdings" w:hAnsi="Wingdings"/>
      </w:rPr>
    </w:lvl>
    <w:lvl w:ilvl="3" w:tplc="1C8477CC">
      <w:start w:val="1"/>
      <w:numFmt w:val="bullet"/>
      <w:lvlText w:val=""/>
      <w:lvlJc w:val="left"/>
      <w:pPr>
        <w:ind w:left="2880" w:hanging="360"/>
      </w:pPr>
      <w:rPr>
        <w:rFonts w:hint="default" w:ascii="Symbol" w:hAnsi="Symbol"/>
      </w:rPr>
    </w:lvl>
    <w:lvl w:ilvl="4" w:tplc="62A863A6">
      <w:start w:val="1"/>
      <w:numFmt w:val="bullet"/>
      <w:lvlText w:val="o"/>
      <w:lvlJc w:val="left"/>
      <w:pPr>
        <w:ind w:left="3600" w:hanging="360"/>
      </w:pPr>
      <w:rPr>
        <w:rFonts w:hint="default" w:ascii="Courier New" w:hAnsi="Courier New"/>
      </w:rPr>
    </w:lvl>
    <w:lvl w:ilvl="5" w:tplc="42DEB9C2">
      <w:start w:val="1"/>
      <w:numFmt w:val="bullet"/>
      <w:lvlText w:val=""/>
      <w:lvlJc w:val="left"/>
      <w:pPr>
        <w:ind w:left="4320" w:hanging="360"/>
      </w:pPr>
      <w:rPr>
        <w:rFonts w:hint="default" w:ascii="Wingdings" w:hAnsi="Wingdings"/>
      </w:rPr>
    </w:lvl>
    <w:lvl w:ilvl="6" w:tplc="FFF2A076">
      <w:start w:val="1"/>
      <w:numFmt w:val="bullet"/>
      <w:lvlText w:val=""/>
      <w:lvlJc w:val="left"/>
      <w:pPr>
        <w:ind w:left="5040" w:hanging="360"/>
      </w:pPr>
      <w:rPr>
        <w:rFonts w:hint="default" w:ascii="Symbol" w:hAnsi="Symbol"/>
      </w:rPr>
    </w:lvl>
    <w:lvl w:ilvl="7" w:tplc="6C4E68CE">
      <w:start w:val="1"/>
      <w:numFmt w:val="bullet"/>
      <w:lvlText w:val="o"/>
      <w:lvlJc w:val="left"/>
      <w:pPr>
        <w:ind w:left="5760" w:hanging="360"/>
      </w:pPr>
      <w:rPr>
        <w:rFonts w:hint="default" w:ascii="Courier New" w:hAnsi="Courier New"/>
      </w:rPr>
    </w:lvl>
    <w:lvl w:ilvl="8" w:tplc="3FE241C8">
      <w:start w:val="1"/>
      <w:numFmt w:val="bullet"/>
      <w:lvlText w:val=""/>
      <w:lvlJc w:val="left"/>
      <w:pPr>
        <w:ind w:left="6480" w:hanging="360"/>
      </w:pPr>
      <w:rPr>
        <w:rFonts w:hint="default" w:ascii="Wingdings" w:hAnsi="Wingdings"/>
      </w:rPr>
    </w:lvl>
  </w:abstractNum>
  <w:abstractNum w:abstractNumId="38" w15:restartNumberingAfterBreak="0">
    <w:nsid w:val="6D7D887F"/>
    <w:multiLevelType w:val="hybridMultilevel"/>
    <w:tmpl w:val="6E7E38A6"/>
    <w:lvl w:ilvl="0" w:tplc="A69AF036">
      <w:start w:val="1"/>
      <w:numFmt w:val="bullet"/>
      <w:lvlText w:val=""/>
      <w:lvlJc w:val="left"/>
      <w:pPr>
        <w:ind w:left="720" w:hanging="360"/>
      </w:pPr>
      <w:rPr>
        <w:rFonts w:hint="default" w:ascii="Symbol" w:hAnsi="Symbol"/>
      </w:rPr>
    </w:lvl>
    <w:lvl w:ilvl="1" w:tplc="E1143712">
      <w:start w:val="1"/>
      <w:numFmt w:val="bullet"/>
      <w:lvlText w:val="o"/>
      <w:lvlJc w:val="left"/>
      <w:pPr>
        <w:ind w:left="1440" w:hanging="360"/>
      </w:pPr>
      <w:rPr>
        <w:rFonts w:hint="default" w:ascii="Courier New" w:hAnsi="Courier New"/>
      </w:rPr>
    </w:lvl>
    <w:lvl w:ilvl="2" w:tplc="FF30848E">
      <w:start w:val="1"/>
      <w:numFmt w:val="bullet"/>
      <w:lvlText w:val=""/>
      <w:lvlJc w:val="left"/>
      <w:pPr>
        <w:ind w:left="2160" w:hanging="360"/>
      </w:pPr>
      <w:rPr>
        <w:rFonts w:hint="default" w:ascii="Wingdings" w:hAnsi="Wingdings"/>
      </w:rPr>
    </w:lvl>
    <w:lvl w:ilvl="3" w:tplc="E568730E">
      <w:start w:val="1"/>
      <w:numFmt w:val="bullet"/>
      <w:lvlText w:val=""/>
      <w:lvlJc w:val="left"/>
      <w:pPr>
        <w:ind w:left="2880" w:hanging="360"/>
      </w:pPr>
      <w:rPr>
        <w:rFonts w:hint="default" w:ascii="Symbol" w:hAnsi="Symbol"/>
      </w:rPr>
    </w:lvl>
    <w:lvl w:ilvl="4" w:tplc="3D740A1E">
      <w:start w:val="1"/>
      <w:numFmt w:val="bullet"/>
      <w:lvlText w:val="o"/>
      <w:lvlJc w:val="left"/>
      <w:pPr>
        <w:ind w:left="3600" w:hanging="360"/>
      </w:pPr>
      <w:rPr>
        <w:rFonts w:hint="default" w:ascii="Courier New" w:hAnsi="Courier New"/>
      </w:rPr>
    </w:lvl>
    <w:lvl w:ilvl="5" w:tplc="86A4A450">
      <w:start w:val="1"/>
      <w:numFmt w:val="bullet"/>
      <w:lvlText w:val=""/>
      <w:lvlJc w:val="left"/>
      <w:pPr>
        <w:ind w:left="4320" w:hanging="360"/>
      </w:pPr>
      <w:rPr>
        <w:rFonts w:hint="default" w:ascii="Wingdings" w:hAnsi="Wingdings"/>
      </w:rPr>
    </w:lvl>
    <w:lvl w:ilvl="6" w:tplc="FFE0E546">
      <w:start w:val="1"/>
      <w:numFmt w:val="bullet"/>
      <w:lvlText w:val=""/>
      <w:lvlJc w:val="left"/>
      <w:pPr>
        <w:ind w:left="5040" w:hanging="360"/>
      </w:pPr>
      <w:rPr>
        <w:rFonts w:hint="default" w:ascii="Symbol" w:hAnsi="Symbol"/>
      </w:rPr>
    </w:lvl>
    <w:lvl w:ilvl="7" w:tplc="727C7668">
      <w:start w:val="1"/>
      <w:numFmt w:val="bullet"/>
      <w:lvlText w:val="o"/>
      <w:lvlJc w:val="left"/>
      <w:pPr>
        <w:ind w:left="5760" w:hanging="360"/>
      </w:pPr>
      <w:rPr>
        <w:rFonts w:hint="default" w:ascii="Courier New" w:hAnsi="Courier New"/>
      </w:rPr>
    </w:lvl>
    <w:lvl w:ilvl="8" w:tplc="0E669DCE">
      <w:start w:val="1"/>
      <w:numFmt w:val="bullet"/>
      <w:lvlText w:val=""/>
      <w:lvlJc w:val="left"/>
      <w:pPr>
        <w:ind w:left="6480" w:hanging="360"/>
      </w:pPr>
      <w:rPr>
        <w:rFonts w:hint="default" w:ascii="Wingdings" w:hAnsi="Wingdings"/>
      </w:rPr>
    </w:lvl>
  </w:abstractNum>
  <w:abstractNum w:abstractNumId="39" w15:restartNumberingAfterBreak="0">
    <w:nsid w:val="70A69BAA"/>
    <w:multiLevelType w:val="hybridMultilevel"/>
    <w:tmpl w:val="BBE28706"/>
    <w:lvl w:ilvl="0" w:tplc="853CCA58">
      <w:start w:val="1"/>
      <w:numFmt w:val="bullet"/>
      <w:lvlText w:val=""/>
      <w:lvlJc w:val="left"/>
      <w:pPr>
        <w:ind w:left="720" w:hanging="360"/>
      </w:pPr>
      <w:rPr>
        <w:rFonts w:hint="default" w:ascii="Symbol" w:hAnsi="Symbol"/>
      </w:rPr>
    </w:lvl>
    <w:lvl w:ilvl="1" w:tplc="39AE2942">
      <w:start w:val="1"/>
      <w:numFmt w:val="bullet"/>
      <w:lvlText w:val="o"/>
      <w:lvlJc w:val="left"/>
      <w:pPr>
        <w:ind w:left="1440" w:hanging="360"/>
      </w:pPr>
      <w:rPr>
        <w:rFonts w:hint="default" w:ascii="Courier New" w:hAnsi="Courier New"/>
      </w:rPr>
    </w:lvl>
    <w:lvl w:ilvl="2" w:tplc="102CEF2C">
      <w:start w:val="1"/>
      <w:numFmt w:val="bullet"/>
      <w:lvlText w:val=""/>
      <w:lvlJc w:val="left"/>
      <w:pPr>
        <w:ind w:left="2160" w:hanging="360"/>
      </w:pPr>
      <w:rPr>
        <w:rFonts w:hint="default" w:ascii="Wingdings" w:hAnsi="Wingdings"/>
      </w:rPr>
    </w:lvl>
    <w:lvl w:ilvl="3" w:tplc="F27AB916">
      <w:start w:val="1"/>
      <w:numFmt w:val="bullet"/>
      <w:lvlText w:val=""/>
      <w:lvlJc w:val="left"/>
      <w:pPr>
        <w:ind w:left="2880" w:hanging="360"/>
      </w:pPr>
      <w:rPr>
        <w:rFonts w:hint="default" w:ascii="Symbol" w:hAnsi="Symbol"/>
      </w:rPr>
    </w:lvl>
    <w:lvl w:ilvl="4" w:tplc="FA8C5E90">
      <w:start w:val="1"/>
      <w:numFmt w:val="bullet"/>
      <w:lvlText w:val="o"/>
      <w:lvlJc w:val="left"/>
      <w:pPr>
        <w:ind w:left="3600" w:hanging="360"/>
      </w:pPr>
      <w:rPr>
        <w:rFonts w:hint="default" w:ascii="Courier New" w:hAnsi="Courier New"/>
      </w:rPr>
    </w:lvl>
    <w:lvl w:ilvl="5" w:tplc="2E7251E8">
      <w:start w:val="1"/>
      <w:numFmt w:val="bullet"/>
      <w:lvlText w:val=""/>
      <w:lvlJc w:val="left"/>
      <w:pPr>
        <w:ind w:left="4320" w:hanging="360"/>
      </w:pPr>
      <w:rPr>
        <w:rFonts w:hint="default" w:ascii="Wingdings" w:hAnsi="Wingdings"/>
      </w:rPr>
    </w:lvl>
    <w:lvl w:ilvl="6" w:tplc="86306652">
      <w:start w:val="1"/>
      <w:numFmt w:val="bullet"/>
      <w:lvlText w:val=""/>
      <w:lvlJc w:val="left"/>
      <w:pPr>
        <w:ind w:left="5040" w:hanging="360"/>
      </w:pPr>
      <w:rPr>
        <w:rFonts w:hint="default" w:ascii="Symbol" w:hAnsi="Symbol"/>
      </w:rPr>
    </w:lvl>
    <w:lvl w:ilvl="7" w:tplc="D6761AEE">
      <w:start w:val="1"/>
      <w:numFmt w:val="bullet"/>
      <w:lvlText w:val="o"/>
      <w:lvlJc w:val="left"/>
      <w:pPr>
        <w:ind w:left="5760" w:hanging="360"/>
      </w:pPr>
      <w:rPr>
        <w:rFonts w:hint="default" w:ascii="Courier New" w:hAnsi="Courier New"/>
      </w:rPr>
    </w:lvl>
    <w:lvl w:ilvl="8" w:tplc="83F25B62">
      <w:start w:val="1"/>
      <w:numFmt w:val="bullet"/>
      <w:lvlText w:val=""/>
      <w:lvlJc w:val="left"/>
      <w:pPr>
        <w:ind w:left="6480" w:hanging="360"/>
      </w:pPr>
      <w:rPr>
        <w:rFonts w:hint="default" w:ascii="Wingdings" w:hAnsi="Wingdings"/>
      </w:rPr>
    </w:lvl>
  </w:abstractNum>
  <w:abstractNum w:abstractNumId="40" w15:restartNumberingAfterBreak="0">
    <w:nsid w:val="71B65A4C"/>
    <w:multiLevelType w:val="hybridMultilevel"/>
    <w:tmpl w:val="83AA9FBA"/>
    <w:lvl w:ilvl="0" w:tplc="3CC6E0FC">
      <w:start w:val="1"/>
      <w:numFmt w:val="decimal"/>
      <w:lvlText w:val="%1)"/>
      <w:lvlJc w:val="left"/>
      <w:pPr>
        <w:ind w:left="720" w:hanging="360"/>
      </w:pPr>
    </w:lvl>
    <w:lvl w:ilvl="1" w:tplc="C616E1C8">
      <w:start w:val="1"/>
      <w:numFmt w:val="lowerLetter"/>
      <w:lvlText w:val="%2."/>
      <w:lvlJc w:val="left"/>
      <w:pPr>
        <w:ind w:left="1440" w:hanging="360"/>
      </w:pPr>
    </w:lvl>
    <w:lvl w:ilvl="2" w:tplc="415269EC">
      <w:start w:val="1"/>
      <w:numFmt w:val="lowerRoman"/>
      <w:lvlText w:val="%3."/>
      <w:lvlJc w:val="right"/>
      <w:pPr>
        <w:ind w:left="2160" w:hanging="180"/>
      </w:pPr>
    </w:lvl>
    <w:lvl w:ilvl="3" w:tplc="249CC782">
      <w:start w:val="1"/>
      <w:numFmt w:val="decimal"/>
      <w:lvlText w:val="%4."/>
      <w:lvlJc w:val="left"/>
      <w:pPr>
        <w:ind w:left="2880" w:hanging="360"/>
      </w:pPr>
    </w:lvl>
    <w:lvl w:ilvl="4" w:tplc="47F8741C">
      <w:start w:val="1"/>
      <w:numFmt w:val="lowerLetter"/>
      <w:lvlText w:val="%5."/>
      <w:lvlJc w:val="left"/>
      <w:pPr>
        <w:ind w:left="3600" w:hanging="360"/>
      </w:pPr>
    </w:lvl>
    <w:lvl w:ilvl="5" w:tplc="C6A43150">
      <w:start w:val="1"/>
      <w:numFmt w:val="lowerRoman"/>
      <w:lvlText w:val="%6."/>
      <w:lvlJc w:val="right"/>
      <w:pPr>
        <w:ind w:left="4320" w:hanging="180"/>
      </w:pPr>
    </w:lvl>
    <w:lvl w:ilvl="6" w:tplc="2D7AF026">
      <w:start w:val="1"/>
      <w:numFmt w:val="decimal"/>
      <w:lvlText w:val="%7."/>
      <w:lvlJc w:val="left"/>
      <w:pPr>
        <w:ind w:left="5040" w:hanging="360"/>
      </w:pPr>
    </w:lvl>
    <w:lvl w:ilvl="7" w:tplc="97263414">
      <w:start w:val="1"/>
      <w:numFmt w:val="lowerLetter"/>
      <w:lvlText w:val="%8."/>
      <w:lvlJc w:val="left"/>
      <w:pPr>
        <w:ind w:left="5760" w:hanging="360"/>
      </w:pPr>
    </w:lvl>
    <w:lvl w:ilvl="8" w:tplc="5EEE68BE">
      <w:start w:val="1"/>
      <w:numFmt w:val="lowerRoman"/>
      <w:lvlText w:val="%9."/>
      <w:lvlJc w:val="right"/>
      <w:pPr>
        <w:ind w:left="6480" w:hanging="180"/>
      </w:pPr>
    </w:lvl>
  </w:abstractNum>
  <w:abstractNum w:abstractNumId="41" w15:restartNumberingAfterBreak="0">
    <w:nsid w:val="723455B2"/>
    <w:multiLevelType w:val="hybridMultilevel"/>
    <w:tmpl w:val="26F84D52"/>
    <w:lvl w:ilvl="0" w:tplc="9E780CDA">
      <w:start w:val="1"/>
      <w:numFmt w:val="bullet"/>
      <w:lvlText w:val=""/>
      <w:lvlJc w:val="left"/>
      <w:pPr>
        <w:ind w:left="720" w:hanging="360"/>
      </w:pPr>
      <w:rPr>
        <w:rFonts w:hint="default" w:ascii="Symbol" w:hAnsi="Symbol"/>
      </w:rPr>
    </w:lvl>
    <w:lvl w:ilvl="1" w:tplc="4BDCC40C">
      <w:start w:val="1"/>
      <w:numFmt w:val="bullet"/>
      <w:lvlText w:val="o"/>
      <w:lvlJc w:val="left"/>
      <w:pPr>
        <w:ind w:left="1440" w:hanging="360"/>
      </w:pPr>
      <w:rPr>
        <w:rFonts w:hint="default" w:ascii="Courier New" w:hAnsi="Courier New"/>
      </w:rPr>
    </w:lvl>
    <w:lvl w:ilvl="2" w:tplc="A1DAA7F4">
      <w:start w:val="1"/>
      <w:numFmt w:val="bullet"/>
      <w:lvlText w:val=""/>
      <w:lvlJc w:val="left"/>
      <w:pPr>
        <w:ind w:left="2160" w:hanging="360"/>
      </w:pPr>
      <w:rPr>
        <w:rFonts w:hint="default" w:ascii="Wingdings" w:hAnsi="Wingdings"/>
      </w:rPr>
    </w:lvl>
    <w:lvl w:ilvl="3" w:tplc="CBD2CF66">
      <w:start w:val="1"/>
      <w:numFmt w:val="bullet"/>
      <w:lvlText w:val=""/>
      <w:lvlJc w:val="left"/>
      <w:pPr>
        <w:ind w:left="2880" w:hanging="360"/>
      </w:pPr>
      <w:rPr>
        <w:rFonts w:hint="default" w:ascii="Symbol" w:hAnsi="Symbol"/>
      </w:rPr>
    </w:lvl>
    <w:lvl w:ilvl="4" w:tplc="0CD8F734">
      <w:start w:val="1"/>
      <w:numFmt w:val="bullet"/>
      <w:lvlText w:val="o"/>
      <w:lvlJc w:val="left"/>
      <w:pPr>
        <w:ind w:left="3600" w:hanging="360"/>
      </w:pPr>
      <w:rPr>
        <w:rFonts w:hint="default" w:ascii="Courier New" w:hAnsi="Courier New"/>
      </w:rPr>
    </w:lvl>
    <w:lvl w:ilvl="5" w:tplc="2452CF06">
      <w:start w:val="1"/>
      <w:numFmt w:val="bullet"/>
      <w:lvlText w:val=""/>
      <w:lvlJc w:val="left"/>
      <w:pPr>
        <w:ind w:left="4320" w:hanging="360"/>
      </w:pPr>
      <w:rPr>
        <w:rFonts w:hint="default" w:ascii="Wingdings" w:hAnsi="Wingdings"/>
      </w:rPr>
    </w:lvl>
    <w:lvl w:ilvl="6" w:tplc="B630BE40">
      <w:start w:val="1"/>
      <w:numFmt w:val="bullet"/>
      <w:lvlText w:val=""/>
      <w:lvlJc w:val="left"/>
      <w:pPr>
        <w:ind w:left="5040" w:hanging="360"/>
      </w:pPr>
      <w:rPr>
        <w:rFonts w:hint="default" w:ascii="Symbol" w:hAnsi="Symbol"/>
      </w:rPr>
    </w:lvl>
    <w:lvl w:ilvl="7" w:tplc="5210B394">
      <w:start w:val="1"/>
      <w:numFmt w:val="bullet"/>
      <w:lvlText w:val="o"/>
      <w:lvlJc w:val="left"/>
      <w:pPr>
        <w:ind w:left="5760" w:hanging="360"/>
      </w:pPr>
      <w:rPr>
        <w:rFonts w:hint="default" w:ascii="Courier New" w:hAnsi="Courier New"/>
      </w:rPr>
    </w:lvl>
    <w:lvl w:ilvl="8" w:tplc="A9FA644A">
      <w:start w:val="1"/>
      <w:numFmt w:val="bullet"/>
      <w:lvlText w:val=""/>
      <w:lvlJc w:val="left"/>
      <w:pPr>
        <w:ind w:left="6480" w:hanging="360"/>
      </w:pPr>
      <w:rPr>
        <w:rFonts w:hint="default" w:ascii="Wingdings" w:hAnsi="Wingdings"/>
      </w:rPr>
    </w:lvl>
  </w:abstractNum>
  <w:abstractNum w:abstractNumId="42" w15:restartNumberingAfterBreak="0">
    <w:nsid w:val="74EFCA94"/>
    <w:multiLevelType w:val="hybridMultilevel"/>
    <w:tmpl w:val="90E66B58"/>
    <w:lvl w:ilvl="0" w:tplc="9FEA8478">
      <w:start w:val="3"/>
      <w:numFmt w:val="lowerLetter"/>
      <w:lvlText w:val="%1."/>
      <w:lvlJc w:val="left"/>
      <w:pPr>
        <w:ind w:left="720" w:hanging="360"/>
      </w:pPr>
    </w:lvl>
    <w:lvl w:ilvl="1" w:tplc="54A0EF2C">
      <w:start w:val="1"/>
      <w:numFmt w:val="lowerLetter"/>
      <w:lvlText w:val="%2."/>
      <w:lvlJc w:val="left"/>
      <w:pPr>
        <w:ind w:left="1440" w:hanging="360"/>
      </w:pPr>
    </w:lvl>
    <w:lvl w:ilvl="2" w:tplc="1C7060BE">
      <w:start w:val="1"/>
      <w:numFmt w:val="lowerRoman"/>
      <w:lvlText w:val="%3."/>
      <w:lvlJc w:val="right"/>
      <w:pPr>
        <w:ind w:left="2160" w:hanging="180"/>
      </w:pPr>
    </w:lvl>
    <w:lvl w:ilvl="3" w:tplc="CB5067F0">
      <w:start w:val="1"/>
      <w:numFmt w:val="decimal"/>
      <w:lvlText w:val="%4."/>
      <w:lvlJc w:val="left"/>
      <w:pPr>
        <w:ind w:left="2880" w:hanging="360"/>
      </w:pPr>
    </w:lvl>
    <w:lvl w:ilvl="4" w:tplc="C038ADB0">
      <w:start w:val="1"/>
      <w:numFmt w:val="lowerLetter"/>
      <w:lvlText w:val="%5."/>
      <w:lvlJc w:val="left"/>
      <w:pPr>
        <w:ind w:left="3600" w:hanging="360"/>
      </w:pPr>
    </w:lvl>
    <w:lvl w:ilvl="5" w:tplc="E6303E9A">
      <w:start w:val="1"/>
      <w:numFmt w:val="lowerRoman"/>
      <w:lvlText w:val="%6."/>
      <w:lvlJc w:val="right"/>
      <w:pPr>
        <w:ind w:left="4320" w:hanging="180"/>
      </w:pPr>
    </w:lvl>
    <w:lvl w:ilvl="6" w:tplc="18223EB6">
      <w:start w:val="1"/>
      <w:numFmt w:val="decimal"/>
      <w:lvlText w:val="%7."/>
      <w:lvlJc w:val="left"/>
      <w:pPr>
        <w:ind w:left="5040" w:hanging="360"/>
      </w:pPr>
    </w:lvl>
    <w:lvl w:ilvl="7" w:tplc="1C30BAC4">
      <w:start w:val="1"/>
      <w:numFmt w:val="lowerLetter"/>
      <w:lvlText w:val="%8."/>
      <w:lvlJc w:val="left"/>
      <w:pPr>
        <w:ind w:left="5760" w:hanging="360"/>
      </w:pPr>
    </w:lvl>
    <w:lvl w:ilvl="8" w:tplc="75B4EA28">
      <w:start w:val="1"/>
      <w:numFmt w:val="lowerRoman"/>
      <w:lvlText w:val="%9."/>
      <w:lvlJc w:val="right"/>
      <w:pPr>
        <w:ind w:left="6480" w:hanging="180"/>
      </w:pPr>
    </w:lvl>
  </w:abstractNum>
  <w:abstractNum w:abstractNumId="43" w15:restartNumberingAfterBreak="0">
    <w:nsid w:val="7769E2FF"/>
    <w:multiLevelType w:val="hybridMultilevel"/>
    <w:tmpl w:val="BB368812"/>
    <w:lvl w:ilvl="0" w:tplc="B7221C7C">
      <w:start w:val="1"/>
      <w:numFmt w:val="bullet"/>
      <w:lvlText w:val=""/>
      <w:lvlJc w:val="left"/>
      <w:pPr>
        <w:ind w:left="720" w:hanging="360"/>
      </w:pPr>
      <w:rPr>
        <w:rFonts w:hint="default" w:ascii="Symbol" w:hAnsi="Symbol"/>
      </w:rPr>
    </w:lvl>
    <w:lvl w:ilvl="1" w:tplc="46BC05AA">
      <w:start w:val="1"/>
      <w:numFmt w:val="bullet"/>
      <w:lvlText w:val="o"/>
      <w:lvlJc w:val="left"/>
      <w:pPr>
        <w:ind w:left="1440" w:hanging="360"/>
      </w:pPr>
      <w:rPr>
        <w:rFonts w:hint="default" w:ascii="Courier New" w:hAnsi="Courier New"/>
      </w:rPr>
    </w:lvl>
    <w:lvl w:ilvl="2" w:tplc="86A282EE">
      <w:start w:val="1"/>
      <w:numFmt w:val="bullet"/>
      <w:lvlText w:val=""/>
      <w:lvlJc w:val="left"/>
      <w:pPr>
        <w:ind w:left="2160" w:hanging="360"/>
      </w:pPr>
      <w:rPr>
        <w:rFonts w:hint="default" w:ascii="Wingdings" w:hAnsi="Wingdings"/>
      </w:rPr>
    </w:lvl>
    <w:lvl w:ilvl="3" w:tplc="7A50EDEA">
      <w:start w:val="1"/>
      <w:numFmt w:val="bullet"/>
      <w:lvlText w:val=""/>
      <w:lvlJc w:val="left"/>
      <w:pPr>
        <w:ind w:left="2880" w:hanging="360"/>
      </w:pPr>
      <w:rPr>
        <w:rFonts w:hint="default" w:ascii="Symbol" w:hAnsi="Symbol"/>
      </w:rPr>
    </w:lvl>
    <w:lvl w:ilvl="4" w:tplc="A9965DAE">
      <w:start w:val="1"/>
      <w:numFmt w:val="bullet"/>
      <w:lvlText w:val="o"/>
      <w:lvlJc w:val="left"/>
      <w:pPr>
        <w:ind w:left="3600" w:hanging="360"/>
      </w:pPr>
      <w:rPr>
        <w:rFonts w:hint="default" w:ascii="Courier New" w:hAnsi="Courier New"/>
      </w:rPr>
    </w:lvl>
    <w:lvl w:ilvl="5" w:tplc="72A00880">
      <w:start w:val="1"/>
      <w:numFmt w:val="bullet"/>
      <w:lvlText w:val=""/>
      <w:lvlJc w:val="left"/>
      <w:pPr>
        <w:ind w:left="4320" w:hanging="360"/>
      </w:pPr>
      <w:rPr>
        <w:rFonts w:hint="default" w:ascii="Wingdings" w:hAnsi="Wingdings"/>
      </w:rPr>
    </w:lvl>
    <w:lvl w:ilvl="6" w:tplc="6E1EF2B8">
      <w:start w:val="1"/>
      <w:numFmt w:val="bullet"/>
      <w:lvlText w:val=""/>
      <w:lvlJc w:val="left"/>
      <w:pPr>
        <w:ind w:left="5040" w:hanging="360"/>
      </w:pPr>
      <w:rPr>
        <w:rFonts w:hint="default" w:ascii="Symbol" w:hAnsi="Symbol"/>
      </w:rPr>
    </w:lvl>
    <w:lvl w:ilvl="7" w:tplc="2E0A8EC6">
      <w:start w:val="1"/>
      <w:numFmt w:val="bullet"/>
      <w:lvlText w:val="o"/>
      <w:lvlJc w:val="left"/>
      <w:pPr>
        <w:ind w:left="5760" w:hanging="360"/>
      </w:pPr>
      <w:rPr>
        <w:rFonts w:hint="default" w:ascii="Courier New" w:hAnsi="Courier New"/>
      </w:rPr>
    </w:lvl>
    <w:lvl w:ilvl="8" w:tplc="BE681A0C">
      <w:start w:val="1"/>
      <w:numFmt w:val="bullet"/>
      <w:lvlText w:val=""/>
      <w:lvlJc w:val="left"/>
      <w:pPr>
        <w:ind w:left="6480" w:hanging="360"/>
      </w:pPr>
      <w:rPr>
        <w:rFonts w:hint="default" w:ascii="Wingdings" w:hAnsi="Wingdings"/>
      </w:rPr>
    </w:lvl>
  </w:abstractNum>
  <w:num w:numId="1" w16cid:durableId="1317761484">
    <w:abstractNumId w:val="32"/>
  </w:num>
  <w:num w:numId="2" w16cid:durableId="552351648">
    <w:abstractNumId w:val="9"/>
  </w:num>
  <w:num w:numId="3" w16cid:durableId="1886289371">
    <w:abstractNumId w:val="24"/>
  </w:num>
  <w:num w:numId="4" w16cid:durableId="1234000200">
    <w:abstractNumId w:val="42"/>
  </w:num>
  <w:num w:numId="5" w16cid:durableId="938177829">
    <w:abstractNumId w:val="16"/>
  </w:num>
  <w:num w:numId="6" w16cid:durableId="623653059">
    <w:abstractNumId w:val="6"/>
  </w:num>
  <w:num w:numId="7" w16cid:durableId="970667009">
    <w:abstractNumId w:val="31"/>
  </w:num>
  <w:num w:numId="8" w16cid:durableId="1385786223">
    <w:abstractNumId w:val="40"/>
  </w:num>
  <w:num w:numId="9" w16cid:durableId="386731091">
    <w:abstractNumId w:val="1"/>
  </w:num>
  <w:num w:numId="10" w16cid:durableId="1233152448">
    <w:abstractNumId w:val="23"/>
  </w:num>
  <w:num w:numId="11" w16cid:durableId="1069810987">
    <w:abstractNumId w:val="37"/>
  </w:num>
  <w:num w:numId="12" w16cid:durableId="1324821137">
    <w:abstractNumId w:val="12"/>
  </w:num>
  <w:num w:numId="13" w16cid:durableId="912475205">
    <w:abstractNumId w:val="4"/>
  </w:num>
  <w:num w:numId="14" w16cid:durableId="978724038">
    <w:abstractNumId w:val="14"/>
  </w:num>
  <w:num w:numId="15" w16cid:durableId="1383166323">
    <w:abstractNumId w:val="35"/>
  </w:num>
  <w:num w:numId="16" w16cid:durableId="1314531144">
    <w:abstractNumId w:val="18"/>
  </w:num>
  <w:num w:numId="17" w16cid:durableId="1247956671">
    <w:abstractNumId w:val="39"/>
  </w:num>
  <w:num w:numId="18" w16cid:durableId="1131938286">
    <w:abstractNumId w:val="22"/>
  </w:num>
  <w:num w:numId="19" w16cid:durableId="1401975526">
    <w:abstractNumId w:val="13"/>
  </w:num>
  <w:num w:numId="20" w16cid:durableId="156462039">
    <w:abstractNumId w:val="5"/>
  </w:num>
  <w:num w:numId="21" w16cid:durableId="372582229">
    <w:abstractNumId w:val="15"/>
  </w:num>
  <w:num w:numId="22" w16cid:durableId="972439402">
    <w:abstractNumId w:val="38"/>
  </w:num>
  <w:num w:numId="23" w16cid:durableId="129055608">
    <w:abstractNumId w:val="27"/>
  </w:num>
  <w:num w:numId="24" w16cid:durableId="1586569178">
    <w:abstractNumId w:val="10"/>
  </w:num>
  <w:num w:numId="25" w16cid:durableId="707099722">
    <w:abstractNumId w:val="2"/>
  </w:num>
  <w:num w:numId="26" w16cid:durableId="85536543">
    <w:abstractNumId w:val="41"/>
  </w:num>
  <w:num w:numId="27" w16cid:durableId="1326740235">
    <w:abstractNumId w:val="20"/>
  </w:num>
  <w:num w:numId="28" w16cid:durableId="831331510">
    <w:abstractNumId w:val="43"/>
  </w:num>
  <w:num w:numId="29" w16cid:durableId="890917548">
    <w:abstractNumId w:val="33"/>
  </w:num>
  <w:num w:numId="30" w16cid:durableId="1255017065">
    <w:abstractNumId w:val="19"/>
  </w:num>
  <w:num w:numId="31" w16cid:durableId="1133333078">
    <w:abstractNumId w:val="25"/>
  </w:num>
  <w:num w:numId="32" w16cid:durableId="1287469449">
    <w:abstractNumId w:val="11"/>
  </w:num>
  <w:num w:numId="33" w16cid:durableId="827407606">
    <w:abstractNumId w:val="17"/>
  </w:num>
  <w:num w:numId="34" w16cid:durableId="1812211566">
    <w:abstractNumId w:val="30"/>
  </w:num>
  <w:num w:numId="35" w16cid:durableId="2141074457">
    <w:abstractNumId w:val="29"/>
  </w:num>
  <w:num w:numId="36" w16cid:durableId="1346596095">
    <w:abstractNumId w:val="34"/>
  </w:num>
  <w:num w:numId="37" w16cid:durableId="833228778">
    <w:abstractNumId w:val="28"/>
  </w:num>
  <w:num w:numId="38" w16cid:durableId="367027685">
    <w:abstractNumId w:val="7"/>
  </w:num>
  <w:num w:numId="39" w16cid:durableId="195970685">
    <w:abstractNumId w:val="26"/>
  </w:num>
  <w:num w:numId="40" w16cid:durableId="584727033">
    <w:abstractNumId w:val="8"/>
  </w:num>
  <w:num w:numId="41" w16cid:durableId="879516802">
    <w:abstractNumId w:val="36"/>
  </w:num>
  <w:num w:numId="42" w16cid:durableId="2124228180">
    <w:abstractNumId w:val="3"/>
  </w:num>
  <w:num w:numId="43" w16cid:durableId="542208622">
    <w:abstractNumId w:val="0"/>
  </w:num>
  <w:num w:numId="44" w16cid:durableId="1950772555">
    <w:abstractNumId w:val="2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2A911A"/>
    <w:rsid w:val="00047F86"/>
    <w:rsid w:val="0005129E"/>
    <w:rsid w:val="00061E87"/>
    <w:rsid w:val="000E7CC0"/>
    <w:rsid w:val="00149194"/>
    <w:rsid w:val="00151D4C"/>
    <w:rsid w:val="002637F1"/>
    <w:rsid w:val="002FE1A7"/>
    <w:rsid w:val="003464E4"/>
    <w:rsid w:val="003D441B"/>
    <w:rsid w:val="00493B4A"/>
    <w:rsid w:val="004C6B04"/>
    <w:rsid w:val="004F533E"/>
    <w:rsid w:val="0051EA4D"/>
    <w:rsid w:val="0061D414"/>
    <w:rsid w:val="00812202"/>
    <w:rsid w:val="008EBA6C"/>
    <w:rsid w:val="0095E3AF"/>
    <w:rsid w:val="0098A45E"/>
    <w:rsid w:val="009A9367"/>
    <w:rsid w:val="009D7A91"/>
    <w:rsid w:val="009F1129"/>
    <w:rsid w:val="00A4D3AA"/>
    <w:rsid w:val="00A50162"/>
    <w:rsid w:val="00AE8D18"/>
    <w:rsid w:val="00AEBF91"/>
    <w:rsid w:val="00AFCE9C"/>
    <w:rsid w:val="00BF3DDD"/>
    <w:rsid w:val="00C97752"/>
    <w:rsid w:val="00CCB9A1"/>
    <w:rsid w:val="00D1DF1D"/>
    <w:rsid w:val="00D642F0"/>
    <w:rsid w:val="00D9A49E"/>
    <w:rsid w:val="00DCF157"/>
    <w:rsid w:val="00DE82D6"/>
    <w:rsid w:val="00E774AA"/>
    <w:rsid w:val="00FA6C5A"/>
    <w:rsid w:val="00FE6EC3"/>
    <w:rsid w:val="010159EB"/>
    <w:rsid w:val="0104B885"/>
    <w:rsid w:val="01085487"/>
    <w:rsid w:val="010F2569"/>
    <w:rsid w:val="010F3E69"/>
    <w:rsid w:val="012A962B"/>
    <w:rsid w:val="0134239F"/>
    <w:rsid w:val="013D4CAC"/>
    <w:rsid w:val="01450AED"/>
    <w:rsid w:val="01497E68"/>
    <w:rsid w:val="015303DC"/>
    <w:rsid w:val="0162659C"/>
    <w:rsid w:val="0162A008"/>
    <w:rsid w:val="01706A88"/>
    <w:rsid w:val="017A9396"/>
    <w:rsid w:val="01974D22"/>
    <w:rsid w:val="019CD3E4"/>
    <w:rsid w:val="019EEFF8"/>
    <w:rsid w:val="01A04FE7"/>
    <w:rsid w:val="01A04FE7"/>
    <w:rsid w:val="01A0E2FF"/>
    <w:rsid w:val="01A5203C"/>
    <w:rsid w:val="01B061F5"/>
    <w:rsid w:val="01B6E18D"/>
    <w:rsid w:val="01C1D483"/>
    <w:rsid w:val="01CB6508"/>
    <w:rsid w:val="01CE3BBF"/>
    <w:rsid w:val="01CE7B17"/>
    <w:rsid w:val="01CFE808"/>
    <w:rsid w:val="01D19CC7"/>
    <w:rsid w:val="01D29B60"/>
    <w:rsid w:val="01D3CAA8"/>
    <w:rsid w:val="01E167AE"/>
    <w:rsid w:val="01EDD60E"/>
    <w:rsid w:val="01F31DD0"/>
    <w:rsid w:val="01F9516C"/>
    <w:rsid w:val="01F9C015"/>
    <w:rsid w:val="0208C6EA"/>
    <w:rsid w:val="0209EC25"/>
    <w:rsid w:val="020A066A"/>
    <w:rsid w:val="020E4148"/>
    <w:rsid w:val="0216DC34"/>
    <w:rsid w:val="0218C727"/>
    <w:rsid w:val="02218CBC"/>
    <w:rsid w:val="022E22F9"/>
    <w:rsid w:val="0230AC5E"/>
    <w:rsid w:val="0238195B"/>
    <w:rsid w:val="023867DE"/>
    <w:rsid w:val="0249C3B0"/>
    <w:rsid w:val="0252568E"/>
    <w:rsid w:val="025A4D45"/>
    <w:rsid w:val="026385D6"/>
    <w:rsid w:val="0263F9E7"/>
    <w:rsid w:val="0264FF53"/>
    <w:rsid w:val="0267FFA3"/>
    <w:rsid w:val="026ACC80"/>
    <w:rsid w:val="026CBA28"/>
    <w:rsid w:val="02728DB2"/>
    <w:rsid w:val="028CD53C"/>
    <w:rsid w:val="029048D3"/>
    <w:rsid w:val="029D8E2F"/>
    <w:rsid w:val="02A026A5"/>
    <w:rsid w:val="02A105B1"/>
    <w:rsid w:val="02A43611"/>
    <w:rsid w:val="02A7001F"/>
    <w:rsid w:val="02AE933A"/>
    <w:rsid w:val="02B1F973"/>
    <w:rsid w:val="02B3CFED"/>
    <w:rsid w:val="02BA7652"/>
    <w:rsid w:val="02C0B34D"/>
    <w:rsid w:val="02C3DEDA"/>
    <w:rsid w:val="02C5803C"/>
    <w:rsid w:val="02CD8B4D"/>
    <w:rsid w:val="02D2D0AD"/>
    <w:rsid w:val="02D9C17E"/>
    <w:rsid w:val="02E0A688"/>
    <w:rsid w:val="02E9A6CE"/>
    <w:rsid w:val="02EB3C5F"/>
    <w:rsid w:val="02EF94E6"/>
    <w:rsid w:val="02F2244A"/>
    <w:rsid w:val="03066D74"/>
    <w:rsid w:val="0308BD9E"/>
    <w:rsid w:val="031380CA"/>
    <w:rsid w:val="0335B858"/>
    <w:rsid w:val="03443BE3"/>
    <w:rsid w:val="034BAED9"/>
    <w:rsid w:val="034C3256"/>
    <w:rsid w:val="035C1AAC"/>
    <w:rsid w:val="035DA4E4"/>
    <w:rsid w:val="036B682E"/>
    <w:rsid w:val="036C5A09"/>
    <w:rsid w:val="038A0010"/>
    <w:rsid w:val="0390869E"/>
    <w:rsid w:val="03A5D6CB"/>
    <w:rsid w:val="03AF134B"/>
    <w:rsid w:val="03B5AB98"/>
    <w:rsid w:val="03BD5D1D"/>
    <w:rsid w:val="03F7CDD8"/>
    <w:rsid w:val="04074915"/>
    <w:rsid w:val="041BC792"/>
    <w:rsid w:val="04240007"/>
    <w:rsid w:val="0426CCEC"/>
    <w:rsid w:val="0430B061"/>
    <w:rsid w:val="04311AD7"/>
    <w:rsid w:val="04395E90"/>
    <w:rsid w:val="043A6FE3"/>
    <w:rsid w:val="0442D080"/>
    <w:rsid w:val="044E0019"/>
    <w:rsid w:val="0450A73C"/>
    <w:rsid w:val="0458B46D"/>
    <w:rsid w:val="04715949"/>
    <w:rsid w:val="0491BFCC"/>
    <w:rsid w:val="04A0D4F9"/>
    <w:rsid w:val="04AC29FD"/>
    <w:rsid w:val="04AF512B"/>
    <w:rsid w:val="04CEFCC4"/>
    <w:rsid w:val="04D89135"/>
    <w:rsid w:val="04DE26AE"/>
    <w:rsid w:val="04DF931E"/>
    <w:rsid w:val="04E3FFD1"/>
    <w:rsid w:val="04E7F3E9"/>
    <w:rsid w:val="04EB9348"/>
    <w:rsid w:val="04F97545"/>
    <w:rsid w:val="04FB1FC8"/>
    <w:rsid w:val="05015E95"/>
    <w:rsid w:val="05066222"/>
    <w:rsid w:val="051F7EC7"/>
    <w:rsid w:val="0522D084"/>
    <w:rsid w:val="0536D479"/>
    <w:rsid w:val="054883A4"/>
    <w:rsid w:val="056138A8"/>
    <w:rsid w:val="05777E03"/>
    <w:rsid w:val="05865B9D"/>
    <w:rsid w:val="05A87528"/>
    <w:rsid w:val="05A8A8A4"/>
    <w:rsid w:val="05B0BEFE"/>
    <w:rsid w:val="05B45DAA"/>
    <w:rsid w:val="05C01498"/>
    <w:rsid w:val="05C0DDF0"/>
    <w:rsid w:val="05C29D4D"/>
    <w:rsid w:val="05C5811D"/>
    <w:rsid w:val="05CB79CE"/>
    <w:rsid w:val="05D0E756"/>
    <w:rsid w:val="05E0F6E3"/>
    <w:rsid w:val="05E23C83"/>
    <w:rsid w:val="05E35274"/>
    <w:rsid w:val="05E5EAB5"/>
    <w:rsid w:val="05EE37AC"/>
    <w:rsid w:val="05FEFF52"/>
    <w:rsid w:val="060BFECD"/>
    <w:rsid w:val="0625C559"/>
    <w:rsid w:val="0628B9D1"/>
    <w:rsid w:val="063605A5"/>
    <w:rsid w:val="06484311"/>
    <w:rsid w:val="0649933F"/>
    <w:rsid w:val="0649CC24"/>
    <w:rsid w:val="064C24EF"/>
    <w:rsid w:val="065509EC"/>
    <w:rsid w:val="067404BE"/>
    <w:rsid w:val="069063A3"/>
    <w:rsid w:val="06965506"/>
    <w:rsid w:val="069EB2D9"/>
    <w:rsid w:val="06ADD827"/>
    <w:rsid w:val="06B1066E"/>
    <w:rsid w:val="06B479A6"/>
    <w:rsid w:val="06B4E5A1"/>
    <w:rsid w:val="06B8C0A5"/>
    <w:rsid w:val="06B9892D"/>
    <w:rsid w:val="06C25F75"/>
    <w:rsid w:val="06F937C9"/>
    <w:rsid w:val="06FB53E6"/>
    <w:rsid w:val="06FD4BD6"/>
    <w:rsid w:val="07075EA2"/>
    <w:rsid w:val="07357AC5"/>
    <w:rsid w:val="0738E1B8"/>
    <w:rsid w:val="0744470C"/>
    <w:rsid w:val="07518212"/>
    <w:rsid w:val="07656302"/>
    <w:rsid w:val="076C787E"/>
    <w:rsid w:val="0771BAF7"/>
    <w:rsid w:val="0779715E"/>
    <w:rsid w:val="078147F9"/>
    <w:rsid w:val="0781F802"/>
    <w:rsid w:val="07880953"/>
    <w:rsid w:val="079264DD"/>
    <w:rsid w:val="0792DB42"/>
    <w:rsid w:val="07981DD5"/>
    <w:rsid w:val="079CF6DE"/>
    <w:rsid w:val="07A1DBB2"/>
    <w:rsid w:val="07A4040D"/>
    <w:rsid w:val="07AD32A1"/>
    <w:rsid w:val="07BF3CE2"/>
    <w:rsid w:val="07BFE4AA"/>
    <w:rsid w:val="07C44188"/>
    <w:rsid w:val="07D09858"/>
    <w:rsid w:val="07D55F52"/>
    <w:rsid w:val="07F109BF"/>
    <w:rsid w:val="07FC3AAF"/>
    <w:rsid w:val="07FD602F"/>
    <w:rsid w:val="080F8326"/>
    <w:rsid w:val="082C3404"/>
    <w:rsid w:val="082CAB27"/>
    <w:rsid w:val="08369534"/>
    <w:rsid w:val="0845C3C3"/>
    <w:rsid w:val="08485F73"/>
    <w:rsid w:val="0849479B"/>
    <w:rsid w:val="0854F1F4"/>
    <w:rsid w:val="0864AA0F"/>
    <w:rsid w:val="086782BD"/>
    <w:rsid w:val="08863A93"/>
    <w:rsid w:val="088661CD"/>
    <w:rsid w:val="088ED24C"/>
    <w:rsid w:val="089611EF"/>
    <w:rsid w:val="08991C37"/>
    <w:rsid w:val="08A1E4BA"/>
    <w:rsid w:val="08B91C55"/>
    <w:rsid w:val="08BC21F4"/>
    <w:rsid w:val="08C8D200"/>
    <w:rsid w:val="08D06C5E"/>
    <w:rsid w:val="08DCD6D2"/>
    <w:rsid w:val="08F225F6"/>
    <w:rsid w:val="08F76723"/>
    <w:rsid w:val="08FA3E0F"/>
    <w:rsid w:val="0903115C"/>
    <w:rsid w:val="0903E234"/>
    <w:rsid w:val="09092B2E"/>
    <w:rsid w:val="090AB186"/>
    <w:rsid w:val="090FC51C"/>
    <w:rsid w:val="09133FBC"/>
    <w:rsid w:val="0921713C"/>
    <w:rsid w:val="092D5197"/>
    <w:rsid w:val="093A2327"/>
    <w:rsid w:val="0943644E"/>
    <w:rsid w:val="094A0B23"/>
    <w:rsid w:val="094B2995"/>
    <w:rsid w:val="096011E9"/>
    <w:rsid w:val="09605518"/>
    <w:rsid w:val="09650316"/>
    <w:rsid w:val="0965A45D"/>
    <w:rsid w:val="096E827A"/>
    <w:rsid w:val="0972D88D"/>
    <w:rsid w:val="09794825"/>
    <w:rsid w:val="097B15DE"/>
    <w:rsid w:val="0990FB5D"/>
    <w:rsid w:val="09921B80"/>
    <w:rsid w:val="0992BB35"/>
    <w:rsid w:val="099F39C9"/>
    <w:rsid w:val="09A822BB"/>
    <w:rsid w:val="09AF2DFF"/>
    <w:rsid w:val="09B56553"/>
    <w:rsid w:val="09BCEACE"/>
    <w:rsid w:val="09C21427"/>
    <w:rsid w:val="09C66F81"/>
    <w:rsid w:val="09CC15D5"/>
    <w:rsid w:val="09DB1876"/>
    <w:rsid w:val="09E4748F"/>
    <w:rsid w:val="09E517FC"/>
    <w:rsid w:val="09E5550D"/>
    <w:rsid w:val="09EC7EB3"/>
    <w:rsid w:val="09ED638D"/>
    <w:rsid w:val="0A01B362"/>
    <w:rsid w:val="0A06D491"/>
    <w:rsid w:val="0A0863E6"/>
    <w:rsid w:val="0A1346F3"/>
    <w:rsid w:val="0A1897B7"/>
    <w:rsid w:val="0A2659A4"/>
    <w:rsid w:val="0A29CDA8"/>
    <w:rsid w:val="0A321BD7"/>
    <w:rsid w:val="0A35DF98"/>
    <w:rsid w:val="0A3A8821"/>
    <w:rsid w:val="0A4175AD"/>
    <w:rsid w:val="0A5C5A6E"/>
    <w:rsid w:val="0A5E5C2A"/>
    <w:rsid w:val="0A66EB4B"/>
    <w:rsid w:val="0A713CC4"/>
    <w:rsid w:val="0A74BE4E"/>
    <w:rsid w:val="0A78BE1A"/>
    <w:rsid w:val="0A83E07D"/>
    <w:rsid w:val="0A960E70"/>
    <w:rsid w:val="0A972DD0"/>
    <w:rsid w:val="0A98568E"/>
    <w:rsid w:val="0A9B5AB8"/>
    <w:rsid w:val="0A9DB449"/>
    <w:rsid w:val="0AA05C5B"/>
    <w:rsid w:val="0AAB957D"/>
    <w:rsid w:val="0AB3897B"/>
    <w:rsid w:val="0ACD2CE6"/>
    <w:rsid w:val="0AECB409"/>
    <w:rsid w:val="0B056A52"/>
    <w:rsid w:val="0B0F87CD"/>
    <w:rsid w:val="0B116715"/>
    <w:rsid w:val="0B1C46DD"/>
    <w:rsid w:val="0B1E92AF"/>
    <w:rsid w:val="0B275A0E"/>
    <w:rsid w:val="0B33DB71"/>
    <w:rsid w:val="0B493251"/>
    <w:rsid w:val="0B5AD2CA"/>
    <w:rsid w:val="0B762624"/>
    <w:rsid w:val="0B7C1C15"/>
    <w:rsid w:val="0B80E85D"/>
    <w:rsid w:val="0B944EB0"/>
    <w:rsid w:val="0B9C6307"/>
    <w:rsid w:val="0B9D3BF1"/>
    <w:rsid w:val="0B9F8801"/>
    <w:rsid w:val="0BA1011D"/>
    <w:rsid w:val="0BAA102E"/>
    <w:rsid w:val="0BAF2EB1"/>
    <w:rsid w:val="0BC08C5A"/>
    <w:rsid w:val="0BC22A05"/>
    <w:rsid w:val="0BC59E09"/>
    <w:rsid w:val="0BD46A9F"/>
    <w:rsid w:val="0BD4DB90"/>
    <w:rsid w:val="0BDD460E"/>
    <w:rsid w:val="0BE17CF4"/>
    <w:rsid w:val="0BF5B232"/>
    <w:rsid w:val="0C059270"/>
    <w:rsid w:val="0C0BD35B"/>
    <w:rsid w:val="0C0E977A"/>
    <w:rsid w:val="0C0FD5E5"/>
    <w:rsid w:val="0C175FAC"/>
    <w:rsid w:val="0C218772"/>
    <w:rsid w:val="0C219C82"/>
    <w:rsid w:val="0C24B817"/>
    <w:rsid w:val="0C25685F"/>
    <w:rsid w:val="0C2E486E"/>
    <w:rsid w:val="0C36F617"/>
    <w:rsid w:val="0C3A457F"/>
    <w:rsid w:val="0C3B82F6"/>
    <w:rsid w:val="0C3C2CBC"/>
    <w:rsid w:val="0C3DC8E1"/>
    <w:rsid w:val="0C456D82"/>
    <w:rsid w:val="0C4651B1"/>
    <w:rsid w:val="0C4B072E"/>
    <w:rsid w:val="0C4D5E1E"/>
    <w:rsid w:val="0C5D6737"/>
    <w:rsid w:val="0C6556FB"/>
    <w:rsid w:val="0C6C1DD5"/>
    <w:rsid w:val="0C79F7C2"/>
    <w:rsid w:val="0C7F4CE4"/>
    <w:rsid w:val="0C84E89D"/>
    <w:rsid w:val="0C946661"/>
    <w:rsid w:val="0C9D3B9B"/>
    <w:rsid w:val="0CA159FA"/>
    <w:rsid w:val="0CAB582E"/>
    <w:rsid w:val="0CAB71D4"/>
    <w:rsid w:val="0CBC9266"/>
    <w:rsid w:val="0CBDC1C6"/>
    <w:rsid w:val="0CC89C1F"/>
    <w:rsid w:val="0CC89E01"/>
    <w:rsid w:val="0CCA7502"/>
    <w:rsid w:val="0CCB686E"/>
    <w:rsid w:val="0CD8394A"/>
    <w:rsid w:val="0CD8FC60"/>
    <w:rsid w:val="0CFA2FC1"/>
    <w:rsid w:val="0CFF29CD"/>
    <w:rsid w:val="0D0A8512"/>
    <w:rsid w:val="0D0DDB28"/>
    <w:rsid w:val="0D0FF4AF"/>
    <w:rsid w:val="0D12A73C"/>
    <w:rsid w:val="0D1A0892"/>
    <w:rsid w:val="0D1E0249"/>
    <w:rsid w:val="0D1E4947"/>
    <w:rsid w:val="0D2931AA"/>
    <w:rsid w:val="0D2AF3EB"/>
    <w:rsid w:val="0D2BC74A"/>
    <w:rsid w:val="0D41ED4C"/>
    <w:rsid w:val="0D5460D5"/>
    <w:rsid w:val="0D5C8A6E"/>
    <w:rsid w:val="0D65015E"/>
    <w:rsid w:val="0D703020"/>
    <w:rsid w:val="0D726A82"/>
    <w:rsid w:val="0D752969"/>
    <w:rsid w:val="0D79166F"/>
    <w:rsid w:val="0D7AE8EB"/>
    <w:rsid w:val="0D7E053E"/>
    <w:rsid w:val="0D836D75"/>
    <w:rsid w:val="0D916D82"/>
    <w:rsid w:val="0D939571"/>
    <w:rsid w:val="0DA2E9A6"/>
    <w:rsid w:val="0DAFEC9B"/>
    <w:rsid w:val="0DBC3FA7"/>
    <w:rsid w:val="0DD0E65E"/>
    <w:rsid w:val="0DD348A4"/>
    <w:rsid w:val="0DE0BC90"/>
    <w:rsid w:val="0DEA597C"/>
    <w:rsid w:val="0DEFF7C6"/>
    <w:rsid w:val="0DF55D36"/>
    <w:rsid w:val="0DF89CB6"/>
    <w:rsid w:val="0E183B8F"/>
    <w:rsid w:val="0E1E5F2E"/>
    <w:rsid w:val="0E200981"/>
    <w:rsid w:val="0E267B0E"/>
    <w:rsid w:val="0E26D5DD"/>
    <w:rsid w:val="0E277AE5"/>
    <w:rsid w:val="0E31AB24"/>
    <w:rsid w:val="0E477C0F"/>
    <w:rsid w:val="0E4C6D37"/>
    <w:rsid w:val="0E78D5DF"/>
    <w:rsid w:val="0E7FC8CF"/>
    <w:rsid w:val="0E8579C8"/>
    <w:rsid w:val="0E998FA2"/>
    <w:rsid w:val="0ED91B43"/>
    <w:rsid w:val="0EE88FF0"/>
    <w:rsid w:val="0EED13B2"/>
    <w:rsid w:val="0EF6F05B"/>
    <w:rsid w:val="0EFD9503"/>
    <w:rsid w:val="0F015580"/>
    <w:rsid w:val="0F055373"/>
    <w:rsid w:val="0F0FEA04"/>
    <w:rsid w:val="0F199D7C"/>
    <w:rsid w:val="0F1A98E8"/>
    <w:rsid w:val="0F215113"/>
    <w:rsid w:val="0F4842B6"/>
    <w:rsid w:val="0F5FBB8D"/>
    <w:rsid w:val="0F73CD7E"/>
    <w:rsid w:val="0F74017D"/>
    <w:rsid w:val="0F74E542"/>
    <w:rsid w:val="0F7BB00E"/>
    <w:rsid w:val="0F8BD733"/>
    <w:rsid w:val="0F90B2C0"/>
    <w:rsid w:val="0F9E95CD"/>
    <w:rsid w:val="0FA9D645"/>
    <w:rsid w:val="0FB04A18"/>
    <w:rsid w:val="0FB180B6"/>
    <w:rsid w:val="0FF43328"/>
    <w:rsid w:val="10028CEF"/>
    <w:rsid w:val="10074C94"/>
    <w:rsid w:val="1008230B"/>
    <w:rsid w:val="10120AC7"/>
    <w:rsid w:val="10228BD5"/>
    <w:rsid w:val="10256C52"/>
    <w:rsid w:val="1040F261"/>
    <w:rsid w:val="106CF17F"/>
    <w:rsid w:val="10773B0B"/>
    <w:rsid w:val="1079DD57"/>
    <w:rsid w:val="1082182F"/>
    <w:rsid w:val="1083DA48"/>
    <w:rsid w:val="10968BA3"/>
    <w:rsid w:val="109D1E23"/>
    <w:rsid w:val="109E13FA"/>
    <w:rsid w:val="10A1C9DA"/>
    <w:rsid w:val="10AB1C8A"/>
    <w:rsid w:val="10B94D46"/>
    <w:rsid w:val="10C5AD5D"/>
    <w:rsid w:val="10C61908"/>
    <w:rsid w:val="10D34E17"/>
    <w:rsid w:val="10DA7DAB"/>
    <w:rsid w:val="10DBED63"/>
    <w:rsid w:val="10E0B833"/>
    <w:rsid w:val="10E6FB9A"/>
    <w:rsid w:val="10E78F16"/>
    <w:rsid w:val="10EDD8F9"/>
    <w:rsid w:val="10F396DE"/>
    <w:rsid w:val="10F744A4"/>
    <w:rsid w:val="11005421"/>
    <w:rsid w:val="1104A6DB"/>
    <w:rsid w:val="110DD8FA"/>
    <w:rsid w:val="1117806F"/>
    <w:rsid w:val="111F4F7E"/>
    <w:rsid w:val="11226794"/>
    <w:rsid w:val="1126A3BC"/>
    <w:rsid w:val="113DBAE5"/>
    <w:rsid w:val="113E0AED"/>
    <w:rsid w:val="11404719"/>
    <w:rsid w:val="11430FAC"/>
    <w:rsid w:val="1145A6A6"/>
    <w:rsid w:val="114E36C5"/>
    <w:rsid w:val="1165A0F4"/>
    <w:rsid w:val="1167C9BE"/>
    <w:rsid w:val="116977E8"/>
    <w:rsid w:val="116CABFA"/>
    <w:rsid w:val="116E31E7"/>
    <w:rsid w:val="116EF033"/>
    <w:rsid w:val="117EF513"/>
    <w:rsid w:val="117F5801"/>
    <w:rsid w:val="11900389"/>
    <w:rsid w:val="1198A25F"/>
    <w:rsid w:val="11A9C1B1"/>
    <w:rsid w:val="11BA308E"/>
    <w:rsid w:val="11BBB8E2"/>
    <w:rsid w:val="11CA1650"/>
    <w:rsid w:val="11D7E7A0"/>
    <w:rsid w:val="11E2DF11"/>
    <w:rsid w:val="11FAC9C9"/>
    <w:rsid w:val="11FB89D7"/>
    <w:rsid w:val="1208444A"/>
    <w:rsid w:val="1231A277"/>
    <w:rsid w:val="125B9709"/>
    <w:rsid w:val="125E508F"/>
    <w:rsid w:val="1263DBA2"/>
    <w:rsid w:val="126431BA"/>
    <w:rsid w:val="127F2887"/>
    <w:rsid w:val="12853F2C"/>
    <w:rsid w:val="1288E7FD"/>
    <w:rsid w:val="12900636"/>
    <w:rsid w:val="12910E68"/>
    <w:rsid w:val="1294BF69"/>
    <w:rsid w:val="12AF6FD2"/>
    <w:rsid w:val="12B1CCA6"/>
    <w:rsid w:val="12B32AAD"/>
    <w:rsid w:val="12BD416F"/>
    <w:rsid w:val="12C3A5BD"/>
    <w:rsid w:val="12D02F7A"/>
    <w:rsid w:val="12DE77B2"/>
    <w:rsid w:val="12FDF5AA"/>
    <w:rsid w:val="12FEE448"/>
    <w:rsid w:val="13120838"/>
    <w:rsid w:val="1321E107"/>
    <w:rsid w:val="133ECFAE"/>
    <w:rsid w:val="13663A6F"/>
    <w:rsid w:val="1374D0FA"/>
    <w:rsid w:val="13810733"/>
    <w:rsid w:val="13880140"/>
    <w:rsid w:val="138B653E"/>
    <w:rsid w:val="138FAD55"/>
    <w:rsid w:val="139DBA38"/>
    <w:rsid w:val="13A0D927"/>
    <w:rsid w:val="13AB3F05"/>
    <w:rsid w:val="13AC4755"/>
    <w:rsid w:val="13AEB74C"/>
    <w:rsid w:val="13C53958"/>
    <w:rsid w:val="13D5CC27"/>
    <w:rsid w:val="13E01C96"/>
    <w:rsid w:val="13E784C5"/>
    <w:rsid w:val="13ECACE1"/>
    <w:rsid w:val="1400C370"/>
    <w:rsid w:val="140DBF4C"/>
    <w:rsid w:val="14135C77"/>
    <w:rsid w:val="1413EA23"/>
    <w:rsid w:val="1415BAAD"/>
    <w:rsid w:val="141D7004"/>
    <w:rsid w:val="14227191"/>
    <w:rsid w:val="142579BB"/>
    <w:rsid w:val="142967B0"/>
    <w:rsid w:val="143117D4"/>
    <w:rsid w:val="1432B049"/>
    <w:rsid w:val="1432B400"/>
    <w:rsid w:val="14407B46"/>
    <w:rsid w:val="14423CFE"/>
    <w:rsid w:val="1446951E"/>
    <w:rsid w:val="14473EA1"/>
    <w:rsid w:val="144778BF"/>
    <w:rsid w:val="144D9D07"/>
    <w:rsid w:val="1452F761"/>
    <w:rsid w:val="145729FD"/>
    <w:rsid w:val="145C525B"/>
    <w:rsid w:val="145DA5DD"/>
    <w:rsid w:val="1460324B"/>
    <w:rsid w:val="146AB716"/>
    <w:rsid w:val="1490F34D"/>
    <w:rsid w:val="1496952B"/>
    <w:rsid w:val="14A85704"/>
    <w:rsid w:val="14B66456"/>
    <w:rsid w:val="14CF7A20"/>
    <w:rsid w:val="14F136A0"/>
    <w:rsid w:val="14F4B4A4"/>
    <w:rsid w:val="14F61469"/>
    <w:rsid w:val="1524C51A"/>
    <w:rsid w:val="15284DC4"/>
    <w:rsid w:val="152CD0D3"/>
    <w:rsid w:val="153D41AB"/>
    <w:rsid w:val="153E1E4C"/>
    <w:rsid w:val="155301A8"/>
    <w:rsid w:val="155AE182"/>
    <w:rsid w:val="155CC52C"/>
    <w:rsid w:val="1565ABCE"/>
    <w:rsid w:val="156E3CF9"/>
    <w:rsid w:val="156F902A"/>
    <w:rsid w:val="157247C0"/>
    <w:rsid w:val="15779F3F"/>
    <w:rsid w:val="1577CB20"/>
    <w:rsid w:val="157CFCFA"/>
    <w:rsid w:val="1583603E"/>
    <w:rsid w:val="15842854"/>
    <w:rsid w:val="15855805"/>
    <w:rsid w:val="159F98C0"/>
    <w:rsid w:val="15A7B3A8"/>
    <w:rsid w:val="15A92257"/>
    <w:rsid w:val="15B506ED"/>
    <w:rsid w:val="15BCDFEE"/>
    <w:rsid w:val="15BE41F2"/>
    <w:rsid w:val="15CE419A"/>
    <w:rsid w:val="15CF80E3"/>
    <w:rsid w:val="15D320BF"/>
    <w:rsid w:val="15D439BD"/>
    <w:rsid w:val="15E27F23"/>
    <w:rsid w:val="15F6B7C3"/>
    <w:rsid w:val="15F9D7BE"/>
    <w:rsid w:val="16109A87"/>
    <w:rsid w:val="16279F89"/>
    <w:rsid w:val="162A062B"/>
    <w:rsid w:val="16324B47"/>
    <w:rsid w:val="163A9C12"/>
    <w:rsid w:val="163B2EF5"/>
    <w:rsid w:val="163E36DD"/>
    <w:rsid w:val="16441E03"/>
    <w:rsid w:val="164F7A0C"/>
    <w:rsid w:val="1663531D"/>
    <w:rsid w:val="166CAC4A"/>
    <w:rsid w:val="166F7E65"/>
    <w:rsid w:val="168A8F90"/>
    <w:rsid w:val="168EDB7E"/>
    <w:rsid w:val="169D525B"/>
    <w:rsid w:val="169F6D6E"/>
    <w:rsid w:val="16A2BEF1"/>
    <w:rsid w:val="16A2F496"/>
    <w:rsid w:val="16A764F6"/>
    <w:rsid w:val="16A87AC5"/>
    <w:rsid w:val="16C4BF6D"/>
    <w:rsid w:val="16C86257"/>
    <w:rsid w:val="16CBDADD"/>
    <w:rsid w:val="16CC1BAB"/>
    <w:rsid w:val="16D1A330"/>
    <w:rsid w:val="16D7EF36"/>
    <w:rsid w:val="16E1C408"/>
    <w:rsid w:val="16F1A930"/>
    <w:rsid w:val="16F3A1D5"/>
    <w:rsid w:val="16F8A6B6"/>
    <w:rsid w:val="1705D6B0"/>
    <w:rsid w:val="17101A10"/>
    <w:rsid w:val="1714F70A"/>
    <w:rsid w:val="17155C81"/>
    <w:rsid w:val="1716718F"/>
    <w:rsid w:val="17262835"/>
    <w:rsid w:val="17263D92"/>
    <w:rsid w:val="1727E63B"/>
    <w:rsid w:val="1744BD8A"/>
    <w:rsid w:val="1744F2B8"/>
    <w:rsid w:val="174C52D8"/>
    <w:rsid w:val="174CEEF3"/>
    <w:rsid w:val="175EB48F"/>
    <w:rsid w:val="17644F29"/>
    <w:rsid w:val="17662CB2"/>
    <w:rsid w:val="17782209"/>
    <w:rsid w:val="177CAD67"/>
    <w:rsid w:val="177E35E0"/>
    <w:rsid w:val="177E4A6B"/>
    <w:rsid w:val="17844848"/>
    <w:rsid w:val="1785598C"/>
    <w:rsid w:val="179C5017"/>
    <w:rsid w:val="17AD0B08"/>
    <w:rsid w:val="17D6C9C9"/>
    <w:rsid w:val="17DB9B81"/>
    <w:rsid w:val="17EC99EA"/>
    <w:rsid w:val="17F29BE3"/>
    <w:rsid w:val="180F2F1A"/>
    <w:rsid w:val="18157C08"/>
    <w:rsid w:val="18160853"/>
    <w:rsid w:val="18199694"/>
    <w:rsid w:val="18294D15"/>
    <w:rsid w:val="182C7F84"/>
    <w:rsid w:val="1832FF78"/>
    <w:rsid w:val="18334D62"/>
    <w:rsid w:val="1835C2C8"/>
    <w:rsid w:val="18627606"/>
    <w:rsid w:val="1862D85A"/>
    <w:rsid w:val="186A7D46"/>
    <w:rsid w:val="187FB9F5"/>
    <w:rsid w:val="188C8D93"/>
    <w:rsid w:val="188F7E67"/>
    <w:rsid w:val="18A84A8A"/>
    <w:rsid w:val="18ADF80C"/>
    <w:rsid w:val="18B7F6E0"/>
    <w:rsid w:val="18B8461A"/>
    <w:rsid w:val="18C3B69C"/>
    <w:rsid w:val="18C5379F"/>
    <w:rsid w:val="18D6144C"/>
    <w:rsid w:val="18D82DF5"/>
    <w:rsid w:val="18D84ADB"/>
    <w:rsid w:val="18EFC291"/>
    <w:rsid w:val="18F1E4DF"/>
    <w:rsid w:val="18F3D79F"/>
    <w:rsid w:val="18F5FF10"/>
    <w:rsid w:val="18F97858"/>
    <w:rsid w:val="18FB1D99"/>
    <w:rsid w:val="1907A9DE"/>
    <w:rsid w:val="19151D3D"/>
    <w:rsid w:val="191B2B8F"/>
    <w:rsid w:val="191FF538"/>
    <w:rsid w:val="19234404"/>
    <w:rsid w:val="1923EE63"/>
    <w:rsid w:val="19254F82"/>
    <w:rsid w:val="19296C8C"/>
    <w:rsid w:val="192A21AE"/>
    <w:rsid w:val="193C6510"/>
    <w:rsid w:val="1949DA5A"/>
    <w:rsid w:val="19533750"/>
    <w:rsid w:val="19588631"/>
    <w:rsid w:val="195D6DF1"/>
    <w:rsid w:val="19617578"/>
    <w:rsid w:val="19627E97"/>
    <w:rsid w:val="1970391C"/>
    <w:rsid w:val="197081DE"/>
    <w:rsid w:val="1970895D"/>
    <w:rsid w:val="19729221"/>
    <w:rsid w:val="199FC10D"/>
    <w:rsid w:val="19ADED11"/>
    <w:rsid w:val="19AF6FC8"/>
    <w:rsid w:val="19B0A8D7"/>
    <w:rsid w:val="19B0B0A3"/>
    <w:rsid w:val="19B877BA"/>
    <w:rsid w:val="19D804EB"/>
    <w:rsid w:val="19DE9510"/>
    <w:rsid w:val="19F0EFED"/>
    <w:rsid w:val="19F8C109"/>
    <w:rsid w:val="19FFE238"/>
    <w:rsid w:val="1A0066CF"/>
    <w:rsid w:val="1A024124"/>
    <w:rsid w:val="1A05D78B"/>
    <w:rsid w:val="1A1A7CB1"/>
    <w:rsid w:val="1A37647D"/>
    <w:rsid w:val="1A3D1E72"/>
    <w:rsid w:val="1A4B3C43"/>
    <w:rsid w:val="1A572DCC"/>
    <w:rsid w:val="1A58EEDC"/>
    <w:rsid w:val="1A722B46"/>
    <w:rsid w:val="1A760398"/>
    <w:rsid w:val="1A76E0D7"/>
    <w:rsid w:val="1A7C9417"/>
    <w:rsid w:val="1A8002C2"/>
    <w:rsid w:val="1A8A09AD"/>
    <w:rsid w:val="1A965551"/>
    <w:rsid w:val="1AB0217D"/>
    <w:rsid w:val="1AC19CB1"/>
    <w:rsid w:val="1AC360C4"/>
    <w:rsid w:val="1AC8FF91"/>
    <w:rsid w:val="1ACC3DF0"/>
    <w:rsid w:val="1AD0457D"/>
    <w:rsid w:val="1AD377BD"/>
    <w:rsid w:val="1ADF753F"/>
    <w:rsid w:val="1AF99808"/>
    <w:rsid w:val="1AFBAE52"/>
    <w:rsid w:val="1AFD3E27"/>
    <w:rsid w:val="1AFFCD61"/>
    <w:rsid w:val="1B061193"/>
    <w:rsid w:val="1B0C5413"/>
    <w:rsid w:val="1B0E3257"/>
    <w:rsid w:val="1B2C08E1"/>
    <w:rsid w:val="1B304061"/>
    <w:rsid w:val="1B33AB00"/>
    <w:rsid w:val="1B3A39D9"/>
    <w:rsid w:val="1B3AE575"/>
    <w:rsid w:val="1B3CD93E"/>
    <w:rsid w:val="1B50470D"/>
    <w:rsid w:val="1B54C508"/>
    <w:rsid w:val="1B5C3F9C"/>
    <w:rsid w:val="1B64246A"/>
    <w:rsid w:val="1B67AE4B"/>
    <w:rsid w:val="1B70E9C8"/>
    <w:rsid w:val="1B73D54C"/>
    <w:rsid w:val="1B744951"/>
    <w:rsid w:val="1B762E86"/>
    <w:rsid w:val="1B78BB9C"/>
    <w:rsid w:val="1B81CEAD"/>
    <w:rsid w:val="1B8DB4ED"/>
    <w:rsid w:val="1B93751B"/>
    <w:rsid w:val="1B960EAA"/>
    <w:rsid w:val="1BB1CB99"/>
    <w:rsid w:val="1BC68450"/>
    <w:rsid w:val="1BD4ED52"/>
    <w:rsid w:val="1BE28547"/>
    <w:rsid w:val="1BF35993"/>
    <w:rsid w:val="1BF3BAC9"/>
    <w:rsid w:val="1BF5CB9D"/>
    <w:rsid w:val="1C03658E"/>
    <w:rsid w:val="1C1E05DE"/>
    <w:rsid w:val="1C23A3C0"/>
    <w:rsid w:val="1C2FF57A"/>
    <w:rsid w:val="1C4D6295"/>
    <w:rsid w:val="1C4FF021"/>
    <w:rsid w:val="1C532FD3"/>
    <w:rsid w:val="1C647703"/>
    <w:rsid w:val="1C666575"/>
    <w:rsid w:val="1C687B39"/>
    <w:rsid w:val="1C7231C5"/>
    <w:rsid w:val="1C7519FC"/>
    <w:rsid w:val="1C773201"/>
    <w:rsid w:val="1C78E601"/>
    <w:rsid w:val="1CA2D680"/>
    <w:rsid w:val="1CA68472"/>
    <w:rsid w:val="1CA76BC6"/>
    <w:rsid w:val="1CA86A79"/>
    <w:rsid w:val="1CBA5378"/>
    <w:rsid w:val="1CC5E02C"/>
    <w:rsid w:val="1CCF308B"/>
    <w:rsid w:val="1CD342AE"/>
    <w:rsid w:val="1CD56F75"/>
    <w:rsid w:val="1D00008E"/>
    <w:rsid w:val="1D110510"/>
    <w:rsid w:val="1D1508D2"/>
    <w:rsid w:val="1D21EF5E"/>
    <w:rsid w:val="1D224548"/>
    <w:rsid w:val="1D235668"/>
    <w:rsid w:val="1D261328"/>
    <w:rsid w:val="1D2E05FF"/>
    <w:rsid w:val="1D4D6EF2"/>
    <w:rsid w:val="1D4EA978"/>
    <w:rsid w:val="1D540131"/>
    <w:rsid w:val="1D59D1AD"/>
    <w:rsid w:val="1D60274D"/>
    <w:rsid w:val="1D62E359"/>
    <w:rsid w:val="1D678302"/>
    <w:rsid w:val="1D6B1031"/>
    <w:rsid w:val="1D6B8402"/>
    <w:rsid w:val="1D6D1AEC"/>
    <w:rsid w:val="1D803DB8"/>
    <w:rsid w:val="1D9727BF"/>
    <w:rsid w:val="1D98A8C2"/>
    <w:rsid w:val="1DA37500"/>
    <w:rsid w:val="1DAE538E"/>
    <w:rsid w:val="1DB61949"/>
    <w:rsid w:val="1DD77DA1"/>
    <w:rsid w:val="1DDB05C2"/>
    <w:rsid w:val="1DDBDC89"/>
    <w:rsid w:val="1DF31BA0"/>
    <w:rsid w:val="1DF4F598"/>
    <w:rsid w:val="1E004764"/>
    <w:rsid w:val="1E0235D6"/>
    <w:rsid w:val="1E1D0156"/>
    <w:rsid w:val="1E3378B7"/>
    <w:rsid w:val="1E3A6E81"/>
    <w:rsid w:val="1E5E5019"/>
    <w:rsid w:val="1E6C14A9"/>
    <w:rsid w:val="1E82FD2C"/>
    <w:rsid w:val="1E87ED4D"/>
    <w:rsid w:val="1E8F676F"/>
    <w:rsid w:val="1E96F0AE"/>
    <w:rsid w:val="1EAE7609"/>
    <w:rsid w:val="1EC5CB83"/>
    <w:rsid w:val="1ED0FF36"/>
    <w:rsid w:val="1EE509D6"/>
    <w:rsid w:val="1EE50D7A"/>
    <w:rsid w:val="1EE55F04"/>
    <w:rsid w:val="1EE6A8BC"/>
    <w:rsid w:val="1EE76C93"/>
    <w:rsid w:val="1EEE9C7A"/>
    <w:rsid w:val="1EF5A20E"/>
    <w:rsid w:val="1F075463"/>
    <w:rsid w:val="1F0CCD81"/>
    <w:rsid w:val="1F10655E"/>
    <w:rsid w:val="1F25AA4B"/>
    <w:rsid w:val="1F298C65"/>
    <w:rsid w:val="1F2A911A"/>
    <w:rsid w:val="1F2DC974"/>
    <w:rsid w:val="1F38F005"/>
    <w:rsid w:val="1F51E1F9"/>
    <w:rsid w:val="1F57F472"/>
    <w:rsid w:val="1F585F79"/>
    <w:rsid w:val="1F63486A"/>
    <w:rsid w:val="1F690333"/>
    <w:rsid w:val="1F6F610E"/>
    <w:rsid w:val="1F718C29"/>
    <w:rsid w:val="1F747C92"/>
    <w:rsid w:val="1F8392A0"/>
    <w:rsid w:val="1F890CBA"/>
    <w:rsid w:val="1F9DCCEB"/>
    <w:rsid w:val="1FA4191B"/>
    <w:rsid w:val="1FA46A35"/>
    <w:rsid w:val="1FA85F57"/>
    <w:rsid w:val="1FAAF818"/>
    <w:rsid w:val="1FAC221A"/>
    <w:rsid w:val="1FB8560B"/>
    <w:rsid w:val="1FBFF701"/>
    <w:rsid w:val="1FD63EE2"/>
    <w:rsid w:val="1FD92D8D"/>
    <w:rsid w:val="1FDB7233"/>
    <w:rsid w:val="1FE0222C"/>
    <w:rsid w:val="1FE26EC9"/>
    <w:rsid w:val="1FE90011"/>
    <w:rsid w:val="1FEE0307"/>
    <w:rsid w:val="1FF1F0A4"/>
    <w:rsid w:val="1FF89073"/>
    <w:rsid w:val="1FFBA1BD"/>
    <w:rsid w:val="1FFFCAF6"/>
    <w:rsid w:val="2014CC0E"/>
    <w:rsid w:val="20249EBB"/>
    <w:rsid w:val="2024A8FD"/>
    <w:rsid w:val="202B946C"/>
    <w:rsid w:val="203FA672"/>
    <w:rsid w:val="20444196"/>
    <w:rsid w:val="20473087"/>
    <w:rsid w:val="2053B194"/>
    <w:rsid w:val="20599366"/>
    <w:rsid w:val="2064AC45"/>
    <w:rsid w:val="206CB0C6"/>
    <w:rsid w:val="206CCF97"/>
    <w:rsid w:val="207F3DFA"/>
    <w:rsid w:val="207F8727"/>
    <w:rsid w:val="20A50ABB"/>
    <w:rsid w:val="20B7DE7A"/>
    <w:rsid w:val="20CDF737"/>
    <w:rsid w:val="20D3C4DE"/>
    <w:rsid w:val="20D5D44F"/>
    <w:rsid w:val="20FCCC34"/>
    <w:rsid w:val="20FF77B4"/>
    <w:rsid w:val="21001A7F"/>
    <w:rsid w:val="21028B2E"/>
    <w:rsid w:val="210965EB"/>
    <w:rsid w:val="211F4A45"/>
    <w:rsid w:val="212C7793"/>
    <w:rsid w:val="21325C4C"/>
    <w:rsid w:val="21341558"/>
    <w:rsid w:val="21345C54"/>
    <w:rsid w:val="21399468"/>
    <w:rsid w:val="2155B5D6"/>
    <w:rsid w:val="2162AF3E"/>
    <w:rsid w:val="216B1979"/>
    <w:rsid w:val="217EAAD8"/>
    <w:rsid w:val="21851BB1"/>
    <w:rsid w:val="219698FD"/>
    <w:rsid w:val="219F8688"/>
    <w:rsid w:val="21BA0AC5"/>
    <w:rsid w:val="21BD3E0D"/>
    <w:rsid w:val="21C28B74"/>
    <w:rsid w:val="21F34220"/>
    <w:rsid w:val="21F606E3"/>
    <w:rsid w:val="21FB5A9C"/>
    <w:rsid w:val="21FB88CA"/>
    <w:rsid w:val="21FBF0AB"/>
    <w:rsid w:val="22022A74"/>
    <w:rsid w:val="220B41F7"/>
    <w:rsid w:val="220B450C"/>
    <w:rsid w:val="2211B7DC"/>
    <w:rsid w:val="2218CAEB"/>
    <w:rsid w:val="22366721"/>
    <w:rsid w:val="223EDD83"/>
    <w:rsid w:val="223EFEA0"/>
    <w:rsid w:val="2244D347"/>
    <w:rsid w:val="22525661"/>
    <w:rsid w:val="22525B0D"/>
    <w:rsid w:val="22577E3E"/>
    <w:rsid w:val="2269C798"/>
    <w:rsid w:val="22782DC9"/>
    <w:rsid w:val="227BA2A3"/>
    <w:rsid w:val="2281580F"/>
    <w:rsid w:val="22922C48"/>
    <w:rsid w:val="229D5A2F"/>
    <w:rsid w:val="22A114D1"/>
    <w:rsid w:val="22AE440E"/>
    <w:rsid w:val="22B8A114"/>
    <w:rsid w:val="22C83DA5"/>
    <w:rsid w:val="22C876BC"/>
    <w:rsid w:val="22D500E0"/>
    <w:rsid w:val="22DDF590"/>
    <w:rsid w:val="22E17349"/>
    <w:rsid w:val="22E448A2"/>
    <w:rsid w:val="22E52F35"/>
    <w:rsid w:val="22ED8AC1"/>
    <w:rsid w:val="22F75117"/>
    <w:rsid w:val="22F7A5F2"/>
    <w:rsid w:val="2311D957"/>
    <w:rsid w:val="2314EAF0"/>
    <w:rsid w:val="232F3A49"/>
    <w:rsid w:val="232F3F22"/>
    <w:rsid w:val="2332FB93"/>
    <w:rsid w:val="23380057"/>
    <w:rsid w:val="233BA6FA"/>
    <w:rsid w:val="235CEEB3"/>
    <w:rsid w:val="236F966E"/>
    <w:rsid w:val="2372748E"/>
    <w:rsid w:val="23775F90"/>
    <w:rsid w:val="237B6F98"/>
    <w:rsid w:val="23815CAD"/>
    <w:rsid w:val="2386622E"/>
    <w:rsid w:val="238CBF72"/>
    <w:rsid w:val="238F5A9F"/>
    <w:rsid w:val="23941D91"/>
    <w:rsid w:val="2394C285"/>
    <w:rsid w:val="239885FD"/>
    <w:rsid w:val="239D224D"/>
    <w:rsid w:val="23A25418"/>
    <w:rsid w:val="23B4EB47"/>
    <w:rsid w:val="23B727E9"/>
    <w:rsid w:val="23B752AD"/>
    <w:rsid w:val="23B94441"/>
    <w:rsid w:val="23BB92E0"/>
    <w:rsid w:val="23E694D9"/>
    <w:rsid w:val="23E9584A"/>
    <w:rsid w:val="23EB832A"/>
    <w:rsid w:val="23F1D119"/>
    <w:rsid w:val="2404AB87"/>
    <w:rsid w:val="24066943"/>
    <w:rsid w:val="2406FB2E"/>
    <w:rsid w:val="240780FA"/>
    <w:rsid w:val="240E03EA"/>
    <w:rsid w:val="240FAA8E"/>
    <w:rsid w:val="24127521"/>
    <w:rsid w:val="24139D95"/>
    <w:rsid w:val="24182DB7"/>
    <w:rsid w:val="24224193"/>
    <w:rsid w:val="24433BF6"/>
    <w:rsid w:val="24469DB0"/>
    <w:rsid w:val="244924C3"/>
    <w:rsid w:val="24518A1E"/>
    <w:rsid w:val="2456A511"/>
    <w:rsid w:val="2464471D"/>
    <w:rsid w:val="246C6AEE"/>
    <w:rsid w:val="247A40CF"/>
    <w:rsid w:val="247F7495"/>
    <w:rsid w:val="2489F29A"/>
    <w:rsid w:val="2499F1C9"/>
    <w:rsid w:val="249E8251"/>
    <w:rsid w:val="24AC396A"/>
    <w:rsid w:val="24B0A071"/>
    <w:rsid w:val="24B888F5"/>
    <w:rsid w:val="24BBF052"/>
    <w:rsid w:val="24C771BC"/>
    <w:rsid w:val="24C982F6"/>
    <w:rsid w:val="24CEE322"/>
    <w:rsid w:val="24D72929"/>
    <w:rsid w:val="24E263F6"/>
    <w:rsid w:val="24E2AB53"/>
    <w:rsid w:val="24FBAD39"/>
    <w:rsid w:val="24FF4BD7"/>
    <w:rsid w:val="2517277D"/>
    <w:rsid w:val="251F8ADA"/>
    <w:rsid w:val="25260685"/>
    <w:rsid w:val="252B117C"/>
    <w:rsid w:val="252B9747"/>
    <w:rsid w:val="252D8863"/>
    <w:rsid w:val="25444426"/>
    <w:rsid w:val="25462FF8"/>
    <w:rsid w:val="2549589E"/>
    <w:rsid w:val="254B2A21"/>
    <w:rsid w:val="254C23BB"/>
    <w:rsid w:val="25517BD4"/>
    <w:rsid w:val="2553230E"/>
    <w:rsid w:val="2559A81F"/>
    <w:rsid w:val="256BDC8D"/>
    <w:rsid w:val="2587538B"/>
    <w:rsid w:val="258DE041"/>
    <w:rsid w:val="258E50CF"/>
    <w:rsid w:val="25A36254"/>
    <w:rsid w:val="25A812B8"/>
    <w:rsid w:val="25AE86E5"/>
    <w:rsid w:val="25B3D80B"/>
    <w:rsid w:val="25BD868C"/>
    <w:rsid w:val="25C64302"/>
    <w:rsid w:val="25DB79E8"/>
    <w:rsid w:val="25DDF8F9"/>
    <w:rsid w:val="25E2B57B"/>
    <w:rsid w:val="25F2EF91"/>
    <w:rsid w:val="2612D215"/>
    <w:rsid w:val="2622C8D6"/>
    <w:rsid w:val="262BAD52"/>
    <w:rsid w:val="264568A6"/>
    <w:rsid w:val="26568882"/>
    <w:rsid w:val="266AB383"/>
    <w:rsid w:val="2679529A"/>
    <w:rsid w:val="267ACD3C"/>
    <w:rsid w:val="267BBA66"/>
    <w:rsid w:val="267BC127"/>
    <w:rsid w:val="26BB07CB"/>
    <w:rsid w:val="26CDE3B9"/>
    <w:rsid w:val="26D26585"/>
    <w:rsid w:val="26E3930C"/>
    <w:rsid w:val="26E63865"/>
    <w:rsid w:val="26EA349E"/>
    <w:rsid w:val="26ED4C35"/>
    <w:rsid w:val="26FB067E"/>
    <w:rsid w:val="2711F277"/>
    <w:rsid w:val="2713A3ED"/>
    <w:rsid w:val="271C53FC"/>
    <w:rsid w:val="272031F0"/>
    <w:rsid w:val="2724448B"/>
    <w:rsid w:val="272C2971"/>
    <w:rsid w:val="2741C825"/>
    <w:rsid w:val="274D52D1"/>
    <w:rsid w:val="27513CFF"/>
    <w:rsid w:val="27566118"/>
    <w:rsid w:val="2764FECE"/>
    <w:rsid w:val="27674C78"/>
    <w:rsid w:val="276BCFD0"/>
    <w:rsid w:val="276D2BF8"/>
    <w:rsid w:val="277EAF25"/>
    <w:rsid w:val="27812044"/>
    <w:rsid w:val="278F6135"/>
    <w:rsid w:val="27989993"/>
    <w:rsid w:val="279BE7DF"/>
    <w:rsid w:val="279EF243"/>
    <w:rsid w:val="27A72ACF"/>
    <w:rsid w:val="27C716A6"/>
    <w:rsid w:val="27DE62B2"/>
    <w:rsid w:val="27E21813"/>
    <w:rsid w:val="27E43F72"/>
    <w:rsid w:val="27E9E0A9"/>
    <w:rsid w:val="27F493D6"/>
    <w:rsid w:val="27FA1CDC"/>
    <w:rsid w:val="27FBF552"/>
    <w:rsid w:val="280C69CB"/>
    <w:rsid w:val="280CD0DA"/>
    <w:rsid w:val="2822F039"/>
    <w:rsid w:val="282ED560"/>
    <w:rsid w:val="28305915"/>
    <w:rsid w:val="28349991"/>
    <w:rsid w:val="2839E280"/>
    <w:rsid w:val="2845B6F6"/>
    <w:rsid w:val="2848E412"/>
    <w:rsid w:val="285997F1"/>
    <w:rsid w:val="2862870F"/>
    <w:rsid w:val="286E35E6"/>
    <w:rsid w:val="2873FB7F"/>
    <w:rsid w:val="2875C320"/>
    <w:rsid w:val="28B9AD63"/>
    <w:rsid w:val="28BC0251"/>
    <w:rsid w:val="28BC6A09"/>
    <w:rsid w:val="28C0E51C"/>
    <w:rsid w:val="28C76B33"/>
    <w:rsid w:val="28C7F9D2"/>
    <w:rsid w:val="28CDCF61"/>
    <w:rsid w:val="28CE96E5"/>
    <w:rsid w:val="28D04845"/>
    <w:rsid w:val="28D42D32"/>
    <w:rsid w:val="28DB9C32"/>
    <w:rsid w:val="28E212BB"/>
    <w:rsid w:val="28E627A7"/>
    <w:rsid w:val="28E7FB84"/>
    <w:rsid w:val="28EB17C8"/>
    <w:rsid w:val="28EC9061"/>
    <w:rsid w:val="28F74F32"/>
    <w:rsid w:val="28FE557A"/>
    <w:rsid w:val="28FF9712"/>
    <w:rsid w:val="29027F5B"/>
    <w:rsid w:val="2916B81F"/>
    <w:rsid w:val="291CF0A5"/>
    <w:rsid w:val="2924ECBC"/>
    <w:rsid w:val="292A1634"/>
    <w:rsid w:val="2932F8B2"/>
    <w:rsid w:val="2942AD94"/>
    <w:rsid w:val="294CF0A9"/>
    <w:rsid w:val="294F89D0"/>
    <w:rsid w:val="29537C87"/>
    <w:rsid w:val="29538A26"/>
    <w:rsid w:val="2959FB8F"/>
    <w:rsid w:val="297C80C3"/>
    <w:rsid w:val="2982AE70"/>
    <w:rsid w:val="2990A371"/>
    <w:rsid w:val="29A0EE39"/>
    <w:rsid w:val="29A30050"/>
    <w:rsid w:val="29A920B5"/>
    <w:rsid w:val="29AFFB37"/>
    <w:rsid w:val="29BE4AE4"/>
    <w:rsid w:val="29BF9AFA"/>
    <w:rsid w:val="29C994FF"/>
    <w:rsid w:val="29CEAB13"/>
    <w:rsid w:val="29CF22C0"/>
    <w:rsid w:val="29D03CAD"/>
    <w:rsid w:val="29E19F87"/>
    <w:rsid w:val="29E93217"/>
    <w:rsid w:val="29EAFA91"/>
    <w:rsid w:val="29F5FEB3"/>
    <w:rsid w:val="29F7988A"/>
    <w:rsid w:val="2A03CC52"/>
    <w:rsid w:val="2A066C81"/>
    <w:rsid w:val="2A0B8E8B"/>
    <w:rsid w:val="2A0E2293"/>
    <w:rsid w:val="2A184EC3"/>
    <w:rsid w:val="2A21CFCE"/>
    <w:rsid w:val="2A22300E"/>
    <w:rsid w:val="2A3F57C8"/>
    <w:rsid w:val="2A410D0A"/>
    <w:rsid w:val="2A411DC1"/>
    <w:rsid w:val="2A45E96F"/>
    <w:rsid w:val="2A48C42D"/>
    <w:rsid w:val="2A4B09BD"/>
    <w:rsid w:val="2A4CC730"/>
    <w:rsid w:val="2A53AF1C"/>
    <w:rsid w:val="2A5B3177"/>
    <w:rsid w:val="2A5FC469"/>
    <w:rsid w:val="2A62F2BA"/>
    <w:rsid w:val="2A657867"/>
    <w:rsid w:val="2A6E3049"/>
    <w:rsid w:val="2A707C1B"/>
    <w:rsid w:val="2A7C7E5C"/>
    <w:rsid w:val="2A7D0AE7"/>
    <w:rsid w:val="2A7DE31C"/>
    <w:rsid w:val="2A916EEF"/>
    <w:rsid w:val="2A9FC60E"/>
    <w:rsid w:val="2AA35FFE"/>
    <w:rsid w:val="2AAC06A3"/>
    <w:rsid w:val="2AB28CB3"/>
    <w:rsid w:val="2AB6A4C5"/>
    <w:rsid w:val="2ABA317C"/>
    <w:rsid w:val="2AC609F3"/>
    <w:rsid w:val="2AC75A9F"/>
    <w:rsid w:val="2ACEE68F"/>
    <w:rsid w:val="2ACFDB27"/>
    <w:rsid w:val="2ADC08B1"/>
    <w:rsid w:val="2AE355C8"/>
    <w:rsid w:val="2AEDBAC9"/>
    <w:rsid w:val="2AF1B3C4"/>
    <w:rsid w:val="2AFB08B2"/>
    <w:rsid w:val="2AFD868F"/>
    <w:rsid w:val="2B059EB6"/>
    <w:rsid w:val="2B080AB1"/>
    <w:rsid w:val="2B103272"/>
    <w:rsid w:val="2B105F95"/>
    <w:rsid w:val="2B1BE034"/>
    <w:rsid w:val="2B25FA6F"/>
    <w:rsid w:val="2B298861"/>
    <w:rsid w:val="2B2D3BCE"/>
    <w:rsid w:val="2B2DC94C"/>
    <w:rsid w:val="2B3F78B2"/>
    <w:rsid w:val="2B497C48"/>
    <w:rsid w:val="2B650C26"/>
    <w:rsid w:val="2B681249"/>
    <w:rsid w:val="2B6D9ABF"/>
    <w:rsid w:val="2B7A001A"/>
    <w:rsid w:val="2B827175"/>
    <w:rsid w:val="2B8CAE4B"/>
    <w:rsid w:val="2B933FF3"/>
    <w:rsid w:val="2B9A4170"/>
    <w:rsid w:val="2B9F8169"/>
    <w:rsid w:val="2BA51D05"/>
    <w:rsid w:val="2BA75EEC"/>
    <w:rsid w:val="2BAA2A68"/>
    <w:rsid w:val="2BB3A2FD"/>
    <w:rsid w:val="2BB4FA24"/>
    <w:rsid w:val="2BC1407D"/>
    <w:rsid w:val="2BC3AAD4"/>
    <w:rsid w:val="2BCA5362"/>
    <w:rsid w:val="2BD0F4CC"/>
    <w:rsid w:val="2BD2C1EF"/>
    <w:rsid w:val="2BF78C5A"/>
    <w:rsid w:val="2BFB3C68"/>
    <w:rsid w:val="2C07085F"/>
    <w:rsid w:val="2C0C4C7C"/>
    <w:rsid w:val="2C33ADE8"/>
    <w:rsid w:val="2C36E281"/>
    <w:rsid w:val="2C3C045D"/>
    <w:rsid w:val="2C43402C"/>
    <w:rsid w:val="2C4497EA"/>
    <w:rsid w:val="2C47C0BE"/>
    <w:rsid w:val="2C4F2A6A"/>
    <w:rsid w:val="2C618675"/>
    <w:rsid w:val="2C73562B"/>
    <w:rsid w:val="2C84C4FE"/>
    <w:rsid w:val="2C8956D5"/>
    <w:rsid w:val="2C92B848"/>
    <w:rsid w:val="2C9956F0"/>
    <w:rsid w:val="2C9BCC5E"/>
    <w:rsid w:val="2CAFAA13"/>
    <w:rsid w:val="2CC524C5"/>
    <w:rsid w:val="2CCB0828"/>
    <w:rsid w:val="2CE572F8"/>
    <w:rsid w:val="2CE5F4FE"/>
    <w:rsid w:val="2CEA03A8"/>
    <w:rsid w:val="2D027B94"/>
    <w:rsid w:val="2D067A62"/>
    <w:rsid w:val="2D0A9CC0"/>
    <w:rsid w:val="2D186A2F"/>
    <w:rsid w:val="2D1F3496"/>
    <w:rsid w:val="2D23C72F"/>
    <w:rsid w:val="2D36EC62"/>
    <w:rsid w:val="2D388FAB"/>
    <w:rsid w:val="2D38C9C0"/>
    <w:rsid w:val="2D4AAE2C"/>
    <w:rsid w:val="2D4EB951"/>
    <w:rsid w:val="2D56F288"/>
    <w:rsid w:val="2D756935"/>
    <w:rsid w:val="2D78F5D5"/>
    <w:rsid w:val="2D85A5F6"/>
    <w:rsid w:val="2D8C03D0"/>
    <w:rsid w:val="2D90589C"/>
    <w:rsid w:val="2DA0EE55"/>
    <w:rsid w:val="2DA6E192"/>
    <w:rsid w:val="2DAEA0EE"/>
    <w:rsid w:val="2DB149AA"/>
    <w:rsid w:val="2DC3BEFB"/>
    <w:rsid w:val="2DCBD6AE"/>
    <w:rsid w:val="2DD15A8A"/>
    <w:rsid w:val="2DD88152"/>
    <w:rsid w:val="2DDE68AB"/>
    <w:rsid w:val="2DE5245A"/>
    <w:rsid w:val="2DEC0763"/>
    <w:rsid w:val="2DFBBFB9"/>
    <w:rsid w:val="2E11061E"/>
    <w:rsid w:val="2E151522"/>
    <w:rsid w:val="2E2C72EE"/>
    <w:rsid w:val="2E38313A"/>
    <w:rsid w:val="2E3A51E6"/>
    <w:rsid w:val="2E4A0E84"/>
    <w:rsid w:val="2E518A07"/>
    <w:rsid w:val="2E51DDFC"/>
    <w:rsid w:val="2E531BB0"/>
    <w:rsid w:val="2E53A1B9"/>
    <w:rsid w:val="2E7799F4"/>
    <w:rsid w:val="2E7C3807"/>
    <w:rsid w:val="2E8885F0"/>
    <w:rsid w:val="2EA2009D"/>
    <w:rsid w:val="2EA5FD4B"/>
    <w:rsid w:val="2EA74D55"/>
    <w:rsid w:val="2EA7F759"/>
    <w:rsid w:val="2EAF3768"/>
    <w:rsid w:val="2EB510AA"/>
    <w:rsid w:val="2EBEDEBD"/>
    <w:rsid w:val="2EC44F0D"/>
    <w:rsid w:val="2EC824D4"/>
    <w:rsid w:val="2ECE3F3F"/>
    <w:rsid w:val="2ECE5BA5"/>
    <w:rsid w:val="2ED4600C"/>
    <w:rsid w:val="2ED76C93"/>
    <w:rsid w:val="2ED9E928"/>
    <w:rsid w:val="2EE1CB2A"/>
    <w:rsid w:val="2EE2CAA0"/>
    <w:rsid w:val="2EE58B58"/>
    <w:rsid w:val="2EE793B2"/>
    <w:rsid w:val="2EEBBFE6"/>
    <w:rsid w:val="2EEE9C6E"/>
    <w:rsid w:val="2EEFD979"/>
    <w:rsid w:val="2EF54683"/>
    <w:rsid w:val="2F0019C2"/>
    <w:rsid w:val="2F05F55C"/>
    <w:rsid w:val="2F077DAB"/>
    <w:rsid w:val="2F0CEEBA"/>
    <w:rsid w:val="2F0D65A2"/>
    <w:rsid w:val="2F10AF0A"/>
    <w:rsid w:val="2F121B78"/>
    <w:rsid w:val="2F2707D0"/>
    <w:rsid w:val="2F27E00A"/>
    <w:rsid w:val="2F29AC85"/>
    <w:rsid w:val="2F2E9719"/>
    <w:rsid w:val="2F3F89A1"/>
    <w:rsid w:val="2F479DB5"/>
    <w:rsid w:val="2F50CE8C"/>
    <w:rsid w:val="2F534F61"/>
    <w:rsid w:val="2F589951"/>
    <w:rsid w:val="2F62874F"/>
    <w:rsid w:val="2F6B1BB8"/>
    <w:rsid w:val="2F6E8343"/>
    <w:rsid w:val="2F7336DC"/>
    <w:rsid w:val="2F786C8E"/>
    <w:rsid w:val="2F7E23E3"/>
    <w:rsid w:val="2F8E1270"/>
    <w:rsid w:val="2F928F6C"/>
    <w:rsid w:val="2F953B6E"/>
    <w:rsid w:val="2F9C95DA"/>
    <w:rsid w:val="2FB2DC31"/>
    <w:rsid w:val="2FCF54CA"/>
    <w:rsid w:val="2FD18068"/>
    <w:rsid w:val="2FDEE285"/>
    <w:rsid w:val="2FED21FF"/>
    <w:rsid w:val="2FF34478"/>
    <w:rsid w:val="2FF98F52"/>
    <w:rsid w:val="2FF9B84F"/>
    <w:rsid w:val="2FF9EAC4"/>
    <w:rsid w:val="2FFA90B3"/>
    <w:rsid w:val="3009A4A0"/>
    <w:rsid w:val="3009E866"/>
    <w:rsid w:val="300C727B"/>
    <w:rsid w:val="300CAD3D"/>
    <w:rsid w:val="3017B8F4"/>
    <w:rsid w:val="30241A1B"/>
    <w:rsid w:val="302D6DFF"/>
    <w:rsid w:val="3036E674"/>
    <w:rsid w:val="30425C5C"/>
    <w:rsid w:val="305052BE"/>
    <w:rsid w:val="305E184D"/>
    <w:rsid w:val="3067420A"/>
    <w:rsid w:val="306DD438"/>
    <w:rsid w:val="306DE7EF"/>
    <w:rsid w:val="307F546C"/>
    <w:rsid w:val="30819315"/>
    <w:rsid w:val="3087090C"/>
    <w:rsid w:val="308DEDB5"/>
    <w:rsid w:val="30971E49"/>
    <w:rsid w:val="30997D08"/>
    <w:rsid w:val="309E57A2"/>
    <w:rsid w:val="309FE817"/>
    <w:rsid w:val="30A07BD5"/>
    <w:rsid w:val="30A7B6CD"/>
    <w:rsid w:val="30B5EA2F"/>
    <w:rsid w:val="30BF7625"/>
    <w:rsid w:val="30BF79EA"/>
    <w:rsid w:val="30D793AB"/>
    <w:rsid w:val="31093584"/>
    <w:rsid w:val="310A53A4"/>
    <w:rsid w:val="310DDB83"/>
    <w:rsid w:val="310F58DB"/>
    <w:rsid w:val="3120ADA4"/>
    <w:rsid w:val="312A0618"/>
    <w:rsid w:val="312E3D4F"/>
    <w:rsid w:val="31362778"/>
    <w:rsid w:val="3138663B"/>
    <w:rsid w:val="313F8655"/>
    <w:rsid w:val="314D6FCF"/>
    <w:rsid w:val="3150489B"/>
    <w:rsid w:val="3150EE9D"/>
    <w:rsid w:val="315BA4F5"/>
    <w:rsid w:val="315DF717"/>
    <w:rsid w:val="3161D084"/>
    <w:rsid w:val="3165D612"/>
    <w:rsid w:val="3169E187"/>
    <w:rsid w:val="316C0C28"/>
    <w:rsid w:val="316E9302"/>
    <w:rsid w:val="3177D0C7"/>
    <w:rsid w:val="317F590A"/>
    <w:rsid w:val="317FCE38"/>
    <w:rsid w:val="31816CC2"/>
    <w:rsid w:val="3183B6D1"/>
    <w:rsid w:val="319356F8"/>
    <w:rsid w:val="31945FB0"/>
    <w:rsid w:val="31A4EB5C"/>
    <w:rsid w:val="31D37C3F"/>
    <w:rsid w:val="31E5C946"/>
    <w:rsid w:val="3203285A"/>
    <w:rsid w:val="32034074"/>
    <w:rsid w:val="3205B1D1"/>
    <w:rsid w:val="320E9937"/>
    <w:rsid w:val="320F366E"/>
    <w:rsid w:val="32170374"/>
    <w:rsid w:val="321C1A74"/>
    <w:rsid w:val="321E87E6"/>
    <w:rsid w:val="32222A74"/>
    <w:rsid w:val="322A28CA"/>
    <w:rsid w:val="3244480D"/>
    <w:rsid w:val="3250D9AB"/>
    <w:rsid w:val="3253AA25"/>
    <w:rsid w:val="32546E17"/>
    <w:rsid w:val="32586345"/>
    <w:rsid w:val="3259D10C"/>
    <w:rsid w:val="3267BDF5"/>
    <w:rsid w:val="32723FC9"/>
    <w:rsid w:val="327C8A7B"/>
    <w:rsid w:val="328CE1D0"/>
    <w:rsid w:val="3297EE26"/>
    <w:rsid w:val="329A39BD"/>
    <w:rsid w:val="32A0B2F4"/>
    <w:rsid w:val="32A2BA7D"/>
    <w:rsid w:val="32A2E73B"/>
    <w:rsid w:val="32A9ABE4"/>
    <w:rsid w:val="32ADC374"/>
    <w:rsid w:val="32B6BA67"/>
    <w:rsid w:val="32C30EB0"/>
    <w:rsid w:val="32C5D679"/>
    <w:rsid w:val="32C63114"/>
    <w:rsid w:val="32CE5C4D"/>
    <w:rsid w:val="32D14C73"/>
    <w:rsid w:val="32EC472A"/>
    <w:rsid w:val="330E081D"/>
    <w:rsid w:val="3312F78D"/>
    <w:rsid w:val="33157C1E"/>
    <w:rsid w:val="331F41DE"/>
    <w:rsid w:val="33263C00"/>
    <w:rsid w:val="33284120"/>
    <w:rsid w:val="33293D22"/>
    <w:rsid w:val="33318B86"/>
    <w:rsid w:val="3334A3CA"/>
    <w:rsid w:val="333B65D0"/>
    <w:rsid w:val="335B5742"/>
    <w:rsid w:val="335D5736"/>
    <w:rsid w:val="336750BA"/>
    <w:rsid w:val="336E8356"/>
    <w:rsid w:val="3397182A"/>
    <w:rsid w:val="339BBE5F"/>
    <w:rsid w:val="33A15EB1"/>
    <w:rsid w:val="33ACA62F"/>
    <w:rsid w:val="33B53C4D"/>
    <w:rsid w:val="33D231A9"/>
    <w:rsid w:val="33D937C3"/>
    <w:rsid w:val="33DB786B"/>
    <w:rsid w:val="33DCE106"/>
    <w:rsid w:val="33DDA05B"/>
    <w:rsid w:val="33DEDB14"/>
    <w:rsid w:val="33F17CDB"/>
    <w:rsid w:val="33F423C9"/>
    <w:rsid w:val="340EB7A6"/>
    <w:rsid w:val="341978ED"/>
    <w:rsid w:val="3423FE3B"/>
    <w:rsid w:val="34294944"/>
    <w:rsid w:val="34323B78"/>
    <w:rsid w:val="34333CDC"/>
    <w:rsid w:val="34465A2C"/>
    <w:rsid w:val="3453BA72"/>
    <w:rsid w:val="345526EA"/>
    <w:rsid w:val="34655C53"/>
    <w:rsid w:val="347BBA6E"/>
    <w:rsid w:val="34810BF7"/>
    <w:rsid w:val="34836C7A"/>
    <w:rsid w:val="34949617"/>
    <w:rsid w:val="349863BF"/>
    <w:rsid w:val="349A4431"/>
    <w:rsid w:val="34AB87AF"/>
    <w:rsid w:val="34B544AE"/>
    <w:rsid w:val="34C1B898"/>
    <w:rsid w:val="34C34814"/>
    <w:rsid w:val="34CD5BE7"/>
    <w:rsid w:val="34CEB94D"/>
    <w:rsid w:val="34D298B0"/>
    <w:rsid w:val="34DE3058"/>
    <w:rsid w:val="34E82AAB"/>
    <w:rsid w:val="34F4C602"/>
    <w:rsid w:val="3509CBEC"/>
    <w:rsid w:val="350A53B7"/>
    <w:rsid w:val="3511DC1F"/>
    <w:rsid w:val="353A341F"/>
    <w:rsid w:val="353B533D"/>
    <w:rsid w:val="353B7E17"/>
    <w:rsid w:val="353ECC11"/>
    <w:rsid w:val="35409F85"/>
    <w:rsid w:val="35425849"/>
    <w:rsid w:val="35486B5B"/>
    <w:rsid w:val="3552F80E"/>
    <w:rsid w:val="3555057D"/>
    <w:rsid w:val="356A8060"/>
    <w:rsid w:val="356C758D"/>
    <w:rsid w:val="357076B2"/>
    <w:rsid w:val="3583DD06"/>
    <w:rsid w:val="358EA5B4"/>
    <w:rsid w:val="35B32EC2"/>
    <w:rsid w:val="35B6DF39"/>
    <w:rsid w:val="35B9D6C8"/>
    <w:rsid w:val="35C7E5AA"/>
    <w:rsid w:val="35CB6A55"/>
    <w:rsid w:val="35D022B8"/>
    <w:rsid w:val="35D4E74C"/>
    <w:rsid w:val="35E24791"/>
    <w:rsid w:val="35E5543C"/>
    <w:rsid w:val="35E8B033"/>
    <w:rsid w:val="35EBB4E2"/>
    <w:rsid w:val="36018DD0"/>
    <w:rsid w:val="3617579D"/>
    <w:rsid w:val="361D8657"/>
    <w:rsid w:val="3621D0CE"/>
    <w:rsid w:val="3623B9BE"/>
    <w:rsid w:val="3632E56C"/>
    <w:rsid w:val="36331BFA"/>
    <w:rsid w:val="36411E8F"/>
    <w:rsid w:val="364137AC"/>
    <w:rsid w:val="3645A8DF"/>
    <w:rsid w:val="36476C77"/>
    <w:rsid w:val="36476E5D"/>
    <w:rsid w:val="3662F4CA"/>
    <w:rsid w:val="36661B1B"/>
    <w:rsid w:val="366E75FF"/>
    <w:rsid w:val="368C8C7C"/>
    <w:rsid w:val="36A62418"/>
    <w:rsid w:val="36AC91C7"/>
    <w:rsid w:val="36B653D8"/>
    <w:rsid w:val="36C9B16B"/>
    <w:rsid w:val="36CCCBFA"/>
    <w:rsid w:val="36CF60F2"/>
    <w:rsid w:val="36D37D3E"/>
    <w:rsid w:val="36DA76D8"/>
    <w:rsid w:val="36E78AB9"/>
    <w:rsid w:val="36ED2487"/>
    <w:rsid w:val="36F59B97"/>
    <w:rsid w:val="36F64055"/>
    <w:rsid w:val="36F81476"/>
    <w:rsid w:val="37028F15"/>
    <w:rsid w:val="370845EE"/>
    <w:rsid w:val="37135FDF"/>
    <w:rsid w:val="371AED73"/>
    <w:rsid w:val="3722EB58"/>
    <w:rsid w:val="37252C54"/>
    <w:rsid w:val="372FA9B8"/>
    <w:rsid w:val="37345333"/>
    <w:rsid w:val="37353A17"/>
    <w:rsid w:val="37433812"/>
    <w:rsid w:val="37507D47"/>
    <w:rsid w:val="375239B5"/>
    <w:rsid w:val="3756ECA9"/>
    <w:rsid w:val="37625A2E"/>
    <w:rsid w:val="37755412"/>
    <w:rsid w:val="3775EF3F"/>
    <w:rsid w:val="377B0CDF"/>
    <w:rsid w:val="377F9BDF"/>
    <w:rsid w:val="3784B1EB"/>
    <w:rsid w:val="37991891"/>
    <w:rsid w:val="37ACFF9E"/>
    <w:rsid w:val="37B3E5A9"/>
    <w:rsid w:val="37BDBD7D"/>
    <w:rsid w:val="37D050BE"/>
    <w:rsid w:val="37D214EC"/>
    <w:rsid w:val="37D4292F"/>
    <w:rsid w:val="37DE7CA7"/>
    <w:rsid w:val="37F553A0"/>
    <w:rsid w:val="37F7B617"/>
    <w:rsid w:val="37F86C4D"/>
    <w:rsid w:val="3804FCA9"/>
    <w:rsid w:val="382ADB3D"/>
    <w:rsid w:val="38320AF6"/>
    <w:rsid w:val="38333DED"/>
    <w:rsid w:val="3837DB07"/>
    <w:rsid w:val="383BDF52"/>
    <w:rsid w:val="383D1763"/>
    <w:rsid w:val="38512E42"/>
    <w:rsid w:val="385CEB1F"/>
    <w:rsid w:val="387053BC"/>
    <w:rsid w:val="387202C3"/>
    <w:rsid w:val="38731ED9"/>
    <w:rsid w:val="387F51A9"/>
    <w:rsid w:val="388EF227"/>
    <w:rsid w:val="388EF9A3"/>
    <w:rsid w:val="389CC0E0"/>
    <w:rsid w:val="38A001B7"/>
    <w:rsid w:val="38A4164F"/>
    <w:rsid w:val="38A4475C"/>
    <w:rsid w:val="38AADE71"/>
    <w:rsid w:val="38AB738B"/>
    <w:rsid w:val="38AEE98E"/>
    <w:rsid w:val="38AFB2B5"/>
    <w:rsid w:val="38B49D08"/>
    <w:rsid w:val="38B9B5F9"/>
    <w:rsid w:val="38BEAAA4"/>
    <w:rsid w:val="38D57134"/>
    <w:rsid w:val="38DD65E7"/>
    <w:rsid w:val="38DDE7B1"/>
    <w:rsid w:val="38E1094A"/>
    <w:rsid w:val="38E5B0E3"/>
    <w:rsid w:val="38EA7EC0"/>
    <w:rsid w:val="38F1EB93"/>
    <w:rsid w:val="38F6C8CD"/>
    <w:rsid w:val="38FD6935"/>
    <w:rsid w:val="38FD8F3A"/>
    <w:rsid w:val="38FDF6F2"/>
    <w:rsid w:val="390AB975"/>
    <w:rsid w:val="392C00D9"/>
    <w:rsid w:val="392C047D"/>
    <w:rsid w:val="392DC586"/>
    <w:rsid w:val="392F48A6"/>
    <w:rsid w:val="3948185A"/>
    <w:rsid w:val="394DB2CD"/>
    <w:rsid w:val="3955D7F1"/>
    <w:rsid w:val="3959EFEC"/>
    <w:rsid w:val="395F1411"/>
    <w:rsid w:val="39719B76"/>
    <w:rsid w:val="397A4D08"/>
    <w:rsid w:val="39950163"/>
    <w:rsid w:val="399E8138"/>
    <w:rsid w:val="399F7246"/>
    <w:rsid w:val="39B6009C"/>
    <w:rsid w:val="39BB7395"/>
    <w:rsid w:val="39BC1D94"/>
    <w:rsid w:val="39CCE657"/>
    <w:rsid w:val="39CDE71E"/>
    <w:rsid w:val="39CFB686"/>
    <w:rsid w:val="39D8E9DC"/>
    <w:rsid w:val="39DDC4DA"/>
    <w:rsid w:val="39E3B6D4"/>
    <w:rsid w:val="39ED7334"/>
    <w:rsid w:val="39FFF12B"/>
    <w:rsid w:val="3A03D7A2"/>
    <w:rsid w:val="3A086991"/>
    <w:rsid w:val="3A1B4EB3"/>
    <w:rsid w:val="3A1C1B04"/>
    <w:rsid w:val="3A247DD1"/>
    <w:rsid w:val="3A307CD9"/>
    <w:rsid w:val="3A316F80"/>
    <w:rsid w:val="3A3AE8F2"/>
    <w:rsid w:val="3A3CFCEB"/>
    <w:rsid w:val="3A402AF8"/>
    <w:rsid w:val="3A4B0B77"/>
    <w:rsid w:val="3A4EC7D0"/>
    <w:rsid w:val="3A7025B9"/>
    <w:rsid w:val="3A7CA873"/>
    <w:rsid w:val="3A89914A"/>
    <w:rsid w:val="3A8A97D7"/>
    <w:rsid w:val="3A9637F6"/>
    <w:rsid w:val="3A993996"/>
    <w:rsid w:val="3AA674A8"/>
    <w:rsid w:val="3AB3AEAD"/>
    <w:rsid w:val="3ABD8B9E"/>
    <w:rsid w:val="3AC3B71F"/>
    <w:rsid w:val="3AC87505"/>
    <w:rsid w:val="3ACF8F34"/>
    <w:rsid w:val="3ADCD84B"/>
    <w:rsid w:val="3AE3F7E5"/>
    <w:rsid w:val="3AE5F00A"/>
    <w:rsid w:val="3AE89FD6"/>
    <w:rsid w:val="3AF04840"/>
    <w:rsid w:val="3AF75858"/>
    <w:rsid w:val="3B00A800"/>
    <w:rsid w:val="3B040007"/>
    <w:rsid w:val="3B06FB1A"/>
    <w:rsid w:val="3B0D6BD7"/>
    <w:rsid w:val="3B17319A"/>
    <w:rsid w:val="3B1D71C9"/>
    <w:rsid w:val="3B1DCA94"/>
    <w:rsid w:val="3B20051A"/>
    <w:rsid w:val="3B2E70E5"/>
    <w:rsid w:val="3B2F56D9"/>
    <w:rsid w:val="3B2F68B5"/>
    <w:rsid w:val="3B3AC56A"/>
    <w:rsid w:val="3B3B0597"/>
    <w:rsid w:val="3B3B09D6"/>
    <w:rsid w:val="3B466EB7"/>
    <w:rsid w:val="3B4A6987"/>
    <w:rsid w:val="3B6259C2"/>
    <w:rsid w:val="3B64CA2F"/>
    <w:rsid w:val="3B661D90"/>
    <w:rsid w:val="3B6946ED"/>
    <w:rsid w:val="3B745A1C"/>
    <w:rsid w:val="3B8BF367"/>
    <w:rsid w:val="3B91F92C"/>
    <w:rsid w:val="3B93AA7F"/>
    <w:rsid w:val="3B947E6A"/>
    <w:rsid w:val="3B9FA803"/>
    <w:rsid w:val="3BA2ED8C"/>
    <w:rsid w:val="3BA38AEF"/>
    <w:rsid w:val="3BA7D19A"/>
    <w:rsid w:val="3BA924A7"/>
    <w:rsid w:val="3BB215D5"/>
    <w:rsid w:val="3BB40867"/>
    <w:rsid w:val="3BB55B6A"/>
    <w:rsid w:val="3BC7667D"/>
    <w:rsid w:val="3BC9D30B"/>
    <w:rsid w:val="3BCD3265"/>
    <w:rsid w:val="3BD088F7"/>
    <w:rsid w:val="3BE0B40A"/>
    <w:rsid w:val="3BE50A28"/>
    <w:rsid w:val="3BF25CCB"/>
    <w:rsid w:val="3C0C8505"/>
    <w:rsid w:val="3C0D096E"/>
    <w:rsid w:val="3C0F276B"/>
    <w:rsid w:val="3C13A00B"/>
    <w:rsid w:val="3C16A935"/>
    <w:rsid w:val="3C1A30AD"/>
    <w:rsid w:val="3C2FE12C"/>
    <w:rsid w:val="3C36B7B6"/>
    <w:rsid w:val="3C3AD0B8"/>
    <w:rsid w:val="3C4AEA90"/>
    <w:rsid w:val="3C5494B3"/>
    <w:rsid w:val="3C5EFAAC"/>
    <w:rsid w:val="3C609C73"/>
    <w:rsid w:val="3C669FE9"/>
    <w:rsid w:val="3C6C2E10"/>
    <w:rsid w:val="3CA93C38"/>
    <w:rsid w:val="3CAFA597"/>
    <w:rsid w:val="3CB4EA63"/>
    <w:rsid w:val="3CB9422A"/>
    <w:rsid w:val="3CB95385"/>
    <w:rsid w:val="3CBB9F37"/>
    <w:rsid w:val="3CC6AAA7"/>
    <w:rsid w:val="3CC87E8B"/>
    <w:rsid w:val="3CCB3916"/>
    <w:rsid w:val="3CCBA775"/>
    <w:rsid w:val="3CCBA775"/>
    <w:rsid w:val="3CCDF522"/>
    <w:rsid w:val="3CD44797"/>
    <w:rsid w:val="3CD5C7EB"/>
    <w:rsid w:val="3CD97DCE"/>
    <w:rsid w:val="3CDB6D7E"/>
    <w:rsid w:val="3CDE6C5A"/>
    <w:rsid w:val="3CE028DD"/>
    <w:rsid w:val="3CE71D7F"/>
    <w:rsid w:val="3CED049B"/>
    <w:rsid w:val="3CF7577E"/>
    <w:rsid w:val="3CF95B99"/>
    <w:rsid w:val="3D009A90"/>
    <w:rsid w:val="3D12E7F6"/>
    <w:rsid w:val="3D1F7318"/>
    <w:rsid w:val="3D244FCB"/>
    <w:rsid w:val="3D2607B9"/>
    <w:rsid w:val="3D2C0A7F"/>
    <w:rsid w:val="3D371B05"/>
    <w:rsid w:val="3D3812B5"/>
    <w:rsid w:val="3D5F0B9D"/>
    <w:rsid w:val="3D723072"/>
    <w:rsid w:val="3D778772"/>
    <w:rsid w:val="3D8152F0"/>
    <w:rsid w:val="3D82A163"/>
    <w:rsid w:val="3D86EC63"/>
    <w:rsid w:val="3D880C74"/>
    <w:rsid w:val="3D9A467C"/>
    <w:rsid w:val="3DBA510F"/>
    <w:rsid w:val="3DC562D5"/>
    <w:rsid w:val="3DD0DA58"/>
    <w:rsid w:val="3DD2F78F"/>
    <w:rsid w:val="3DD7536F"/>
    <w:rsid w:val="3DDB22FA"/>
    <w:rsid w:val="3DDB76EF"/>
    <w:rsid w:val="3DEB7176"/>
    <w:rsid w:val="3DF3F334"/>
    <w:rsid w:val="3DF6D125"/>
    <w:rsid w:val="3E06DF33"/>
    <w:rsid w:val="3E08E94E"/>
    <w:rsid w:val="3E0BC9BD"/>
    <w:rsid w:val="3E0DB376"/>
    <w:rsid w:val="3E1D8256"/>
    <w:rsid w:val="3E1FB738"/>
    <w:rsid w:val="3E20AFEA"/>
    <w:rsid w:val="3E2A4EEA"/>
    <w:rsid w:val="3E34225B"/>
    <w:rsid w:val="3E3D694A"/>
    <w:rsid w:val="3E3D7303"/>
    <w:rsid w:val="3E44EFCD"/>
    <w:rsid w:val="3E4D716E"/>
    <w:rsid w:val="3E52E615"/>
    <w:rsid w:val="3E582F75"/>
    <w:rsid w:val="3E58498E"/>
    <w:rsid w:val="3E58A00E"/>
    <w:rsid w:val="3E633407"/>
    <w:rsid w:val="3E670977"/>
    <w:rsid w:val="3E6967A3"/>
    <w:rsid w:val="3E69C583"/>
    <w:rsid w:val="3E6AFC1F"/>
    <w:rsid w:val="3E71F25B"/>
    <w:rsid w:val="3E78BBAC"/>
    <w:rsid w:val="3E8031D4"/>
    <w:rsid w:val="3E82EDE0"/>
    <w:rsid w:val="3E8971BF"/>
    <w:rsid w:val="3EA4DD9B"/>
    <w:rsid w:val="3EB30C73"/>
    <w:rsid w:val="3EC303EC"/>
    <w:rsid w:val="3ECBBF20"/>
    <w:rsid w:val="3ED185A3"/>
    <w:rsid w:val="3ED47C2C"/>
    <w:rsid w:val="3EE12028"/>
    <w:rsid w:val="3EE2605D"/>
    <w:rsid w:val="3F08DEB4"/>
    <w:rsid w:val="3F0E68BF"/>
    <w:rsid w:val="3F0FE176"/>
    <w:rsid w:val="3F1357D3"/>
    <w:rsid w:val="3F145948"/>
    <w:rsid w:val="3F157C2B"/>
    <w:rsid w:val="3F28BAA0"/>
    <w:rsid w:val="3F35C17E"/>
    <w:rsid w:val="3F37A6CA"/>
    <w:rsid w:val="3F41950A"/>
    <w:rsid w:val="3F4A8E0B"/>
    <w:rsid w:val="3F541BF4"/>
    <w:rsid w:val="3F5E08FA"/>
    <w:rsid w:val="3F6CF667"/>
    <w:rsid w:val="3F70DF4B"/>
    <w:rsid w:val="3F71D3C7"/>
    <w:rsid w:val="3F73AE6B"/>
    <w:rsid w:val="3F8ADE42"/>
    <w:rsid w:val="3F925C0D"/>
    <w:rsid w:val="3F98004D"/>
    <w:rsid w:val="3FA5B6DA"/>
    <w:rsid w:val="3FA8E1BA"/>
    <w:rsid w:val="3FAA23EF"/>
    <w:rsid w:val="3FAB185B"/>
    <w:rsid w:val="3FB267B8"/>
    <w:rsid w:val="3FC57C09"/>
    <w:rsid w:val="400010E7"/>
    <w:rsid w:val="4003E783"/>
    <w:rsid w:val="400595E4"/>
    <w:rsid w:val="400EFA20"/>
    <w:rsid w:val="401B5DC4"/>
    <w:rsid w:val="401D3DE5"/>
    <w:rsid w:val="4024D56A"/>
    <w:rsid w:val="402F8332"/>
    <w:rsid w:val="4039DA4A"/>
    <w:rsid w:val="40437A2D"/>
    <w:rsid w:val="4046F0DD"/>
    <w:rsid w:val="405110F1"/>
    <w:rsid w:val="406135EB"/>
    <w:rsid w:val="40624C2B"/>
    <w:rsid w:val="406D1B1A"/>
    <w:rsid w:val="40763186"/>
    <w:rsid w:val="40782E80"/>
    <w:rsid w:val="40789C38"/>
    <w:rsid w:val="4078AFD9"/>
    <w:rsid w:val="4079D942"/>
    <w:rsid w:val="4081A4D7"/>
    <w:rsid w:val="408569B1"/>
    <w:rsid w:val="408FDB05"/>
    <w:rsid w:val="40B98960"/>
    <w:rsid w:val="40B9FB73"/>
    <w:rsid w:val="40BFD70D"/>
    <w:rsid w:val="40C01102"/>
    <w:rsid w:val="40C64C7D"/>
    <w:rsid w:val="40C73C83"/>
    <w:rsid w:val="40C7E28E"/>
    <w:rsid w:val="40E7FD3D"/>
    <w:rsid w:val="40E81782"/>
    <w:rsid w:val="40F4F973"/>
    <w:rsid w:val="40FB64C9"/>
    <w:rsid w:val="4104E183"/>
    <w:rsid w:val="410720CD"/>
    <w:rsid w:val="41087B1A"/>
    <w:rsid w:val="411474E0"/>
    <w:rsid w:val="413000EA"/>
    <w:rsid w:val="4130C2C0"/>
    <w:rsid w:val="41370BEB"/>
    <w:rsid w:val="41613955"/>
    <w:rsid w:val="41619242"/>
    <w:rsid w:val="41666C65"/>
    <w:rsid w:val="416F2F81"/>
    <w:rsid w:val="41788C0A"/>
    <w:rsid w:val="418EA452"/>
    <w:rsid w:val="41A16645"/>
    <w:rsid w:val="41A949CD"/>
    <w:rsid w:val="41B9657A"/>
    <w:rsid w:val="41BAE356"/>
    <w:rsid w:val="41C002C2"/>
    <w:rsid w:val="41CC8115"/>
    <w:rsid w:val="41CDE3C7"/>
    <w:rsid w:val="41D3F2D2"/>
    <w:rsid w:val="41D5AAAB"/>
    <w:rsid w:val="41D7B768"/>
    <w:rsid w:val="41D968CB"/>
    <w:rsid w:val="41DA9ACC"/>
    <w:rsid w:val="41E64372"/>
    <w:rsid w:val="41FE1C8C"/>
    <w:rsid w:val="42019BF8"/>
    <w:rsid w:val="42084BA0"/>
    <w:rsid w:val="421201E7"/>
    <w:rsid w:val="42145827"/>
    <w:rsid w:val="422E1C20"/>
    <w:rsid w:val="4243EDC8"/>
    <w:rsid w:val="42466488"/>
    <w:rsid w:val="424E9B57"/>
    <w:rsid w:val="4250BE5E"/>
    <w:rsid w:val="425639DD"/>
    <w:rsid w:val="425A5D86"/>
    <w:rsid w:val="425A73FE"/>
    <w:rsid w:val="4260B858"/>
    <w:rsid w:val="42621CDE"/>
    <w:rsid w:val="426DD195"/>
    <w:rsid w:val="4288FD97"/>
    <w:rsid w:val="42914993"/>
    <w:rsid w:val="42A103B7"/>
    <w:rsid w:val="42A3293A"/>
    <w:rsid w:val="42B685A1"/>
    <w:rsid w:val="42B70CE7"/>
    <w:rsid w:val="42BEC5E2"/>
    <w:rsid w:val="42C42C46"/>
    <w:rsid w:val="42C4BEBB"/>
    <w:rsid w:val="42C648CE"/>
    <w:rsid w:val="42C85886"/>
    <w:rsid w:val="42C8AB54"/>
    <w:rsid w:val="42CD8DDD"/>
    <w:rsid w:val="42D23000"/>
    <w:rsid w:val="42E333E5"/>
    <w:rsid w:val="42F23FC7"/>
    <w:rsid w:val="43389B36"/>
    <w:rsid w:val="433A7A9A"/>
    <w:rsid w:val="433FE998"/>
    <w:rsid w:val="4342BCD4"/>
    <w:rsid w:val="4348F0DC"/>
    <w:rsid w:val="43563DF6"/>
    <w:rsid w:val="43691741"/>
    <w:rsid w:val="4370A9C2"/>
    <w:rsid w:val="4374666D"/>
    <w:rsid w:val="437601F4"/>
    <w:rsid w:val="4377ADDB"/>
    <w:rsid w:val="4384AD58"/>
    <w:rsid w:val="4396C3DA"/>
    <w:rsid w:val="43B4B46C"/>
    <w:rsid w:val="43CAAFB1"/>
    <w:rsid w:val="43F1ABF9"/>
    <w:rsid w:val="43F20A3E"/>
    <w:rsid w:val="43F23241"/>
    <w:rsid w:val="43F4A927"/>
    <w:rsid w:val="44045626"/>
    <w:rsid w:val="44080A4D"/>
    <w:rsid w:val="4410EE4C"/>
    <w:rsid w:val="4411C7D9"/>
    <w:rsid w:val="441A1B6E"/>
    <w:rsid w:val="441DAB70"/>
    <w:rsid w:val="442565B3"/>
    <w:rsid w:val="44261D1D"/>
    <w:rsid w:val="442C8AF2"/>
    <w:rsid w:val="44379F07"/>
    <w:rsid w:val="4439F81F"/>
    <w:rsid w:val="44452644"/>
    <w:rsid w:val="444B3C7A"/>
    <w:rsid w:val="44511CB6"/>
    <w:rsid w:val="446BEDA8"/>
    <w:rsid w:val="447BE199"/>
    <w:rsid w:val="44811FDE"/>
    <w:rsid w:val="4488FB96"/>
    <w:rsid w:val="448C4ACB"/>
    <w:rsid w:val="4492F336"/>
    <w:rsid w:val="44944706"/>
    <w:rsid w:val="44A0FC47"/>
    <w:rsid w:val="44B97C79"/>
    <w:rsid w:val="44BE1AA7"/>
    <w:rsid w:val="44CC36CB"/>
    <w:rsid w:val="44D1860C"/>
    <w:rsid w:val="44D67751"/>
    <w:rsid w:val="44DF96C6"/>
    <w:rsid w:val="44DFC86D"/>
    <w:rsid w:val="44E17F9B"/>
    <w:rsid w:val="4500EE39"/>
    <w:rsid w:val="450D4B6D"/>
    <w:rsid w:val="450EA0D2"/>
    <w:rsid w:val="45198A69"/>
    <w:rsid w:val="451ECB11"/>
    <w:rsid w:val="452190A9"/>
    <w:rsid w:val="4521ED2D"/>
    <w:rsid w:val="452BD307"/>
    <w:rsid w:val="45324F90"/>
    <w:rsid w:val="4539E6C4"/>
    <w:rsid w:val="453E688F"/>
    <w:rsid w:val="4544F123"/>
    <w:rsid w:val="4557E1DC"/>
    <w:rsid w:val="4564DCED"/>
    <w:rsid w:val="45671EA9"/>
    <w:rsid w:val="456C5250"/>
    <w:rsid w:val="45829957"/>
    <w:rsid w:val="458DDA9F"/>
    <w:rsid w:val="458F46F8"/>
    <w:rsid w:val="459CBF2A"/>
    <w:rsid w:val="459FCE77"/>
    <w:rsid w:val="45A02687"/>
    <w:rsid w:val="45A86E10"/>
    <w:rsid w:val="45B3A19D"/>
    <w:rsid w:val="45B41409"/>
    <w:rsid w:val="45C530BD"/>
    <w:rsid w:val="45C85B53"/>
    <w:rsid w:val="45E42571"/>
    <w:rsid w:val="45EFCECD"/>
    <w:rsid w:val="46186EE3"/>
    <w:rsid w:val="461AB9C2"/>
    <w:rsid w:val="461DC62A"/>
    <w:rsid w:val="4622E734"/>
    <w:rsid w:val="46301767"/>
    <w:rsid w:val="463AC85F"/>
    <w:rsid w:val="4644E21D"/>
    <w:rsid w:val="4653861C"/>
    <w:rsid w:val="4659DED9"/>
    <w:rsid w:val="465F56A9"/>
    <w:rsid w:val="46602364"/>
    <w:rsid w:val="4661546F"/>
    <w:rsid w:val="466BE2B1"/>
    <w:rsid w:val="46753CB7"/>
    <w:rsid w:val="467A4842"/>
    <w:rsid w:val="46870B23"/>
    <w:rsid w:val="468B43B9"/>
    <w:rsid w:val="4693EBB0"/>
    <w:rsid w:val="469AE0FE"/>
    <w:rsid w:val="46A83B8C"/>
    <w:rsid w:val="46AA5E5E"/>
    <w:rsid w:val="46AEBCEC"/>
    <w:rsid w:val="46C22041"/>
    <w:rsid w:val="46C43568"/>
    <w:rsid w:val="46CA59F6"/>
    <w:rsid w:val="46CAF305"/>
    <w:rsid w:val="46D18519"/>
    <w:rsid w:val="46D76C3D"/>
    <w:rsid w:val="46E7374A"/>
    <w:rsid w:val="46EE07D3"/>
    <w:rsid w:val="46F6A116"/>
    <w:rsid w:val="46FB53BB"/>
    <w:rsid w:val="46FB75E1"/>
    <w:rsid w:val="46FC9EC1"/>
    <w:rsid w:val="4706047B"/>
    <w:rsid w:val="4707125B"/>
    <w:rsid w:val="470C67EE"/>
    <w:rsid w:val="470F271F"/>
    <w:rsid w:val="47103411"/>
    <w:rsid w:val="471A78F0"/>
    <w:rsid w:val="4730F796"/>
    <w:rsid w:val="4743D09C"/>
    <w:rsid w:val="47575906"/>
    <w:rsid w:val="4758CC72"/>
    <w:rsid w:val="476D1073"/>
    <w:rsid w:val="47706993"/>
    <w:rsid w:val="47972559"/>
    <w:rsid w:val="47ACE2DE"/>
    <w:rsid w:val="47B11539"/>
    <w:rsid w:val="47BF85EE"/>
    <w:rsid w:val="47C42312"/>
    <w:rsid w:val="47C7BC8D"/>
    <w:rsid w:val="47CC62B3"/>
    <w:rsid w:val="47D5ADE9"/>
    <w:rsid w:val="47DEDE6C"/>
    <w:rsid w:val="47E659F7"/>
    <w:rsid w:val="47F82D12"/>
    <w:rsid w:val="47F8C5AA"/>
    <w:rsid w:val="4802CB56"/>
    <w:rsid w:val="480832EA"/>
    <w:rsid w:val="4824AAA1"/>
    <w:rsid w:val="4826DFAA"/>
    <w:rsid w:val="482BE549"/>
    <w:rsid w:val="482BFE69"/>
    <w:rsid w:val="48346E9E"/>
    <w:rsid w:val="4836730E"/>
    <w:rsid w:val="48441AE5"/>
    <w:rsid w:val="48486601"/>
    <w:rsid w:val="4866B294"/>
    <w:rsid w:val="486A3866"/>
    <w:rsid w:val="48819C90"/>
    <w:rsid w:val="48829B71"/>
    <w:rsid w:val="48848A03"/>
    <w:rsid w:val="48997624"/>
    <w:rsid w:val="489E27F7"/>
    <w:rsid w:val="489ED13A"/>
    <w:rsid w:val="489FC9D6"/>
    <w:rsid w:val="48A3D4B4"/>
    <w:rsid w:val="48A96D48"/>
    <w:rsid w:val="48B4C365"/>
    <w:rsid w:val="48B7902B"/>
    <w:rsid w:val="48C8EA17"/>
    <w:rsid w:val="48CA4A1A"/>
    <w:rsid w:val="48CBBB58"/>
    <w:rsid w:val="48D82451"/>
    <w:rsid w:val="48DA2848"/>
    <w:rsid w:val="48DFA0FD"/>
    <w:rsid w:val="48E92AAD"/>
    <w:rsid w:val="48EBC2E3"/>
    <w:rsid w:val="48F6CB0B"/>
    <w:rsid w:val="48F6F56F"/>
    <w:rsid w:val="48FA8AA7"/>
    <w:rsid w:val="48FBB53A"/>
    <w:rsid w:val="491DC091"/>
    <w:rsid w:val="4924F76D"/>
    <w:rsid w:val="49252116"/>
    <w:rsid w:val="493584A0"/>
    <w:rsid w:val="4936EBC6"/>
    <w:rsid w:val="4936FEB8"/>
    <w:rsid w:val="494BDB36"/>
    <w:rsid w:val="4959731C"/>
    <w:rsid w:val="49604373"/>
    <w:rsid w:val="497BD362"/>
    <w:rsid w:val="49890551"/>
    <w:rsid w:val="498BA002"/>
    <w:rsid w:val="4990910C"/>
    <w:rsid w:val="499921FC"/>
    <w:rsid w:val="499FA7EE"/>
    <w:rsid w:val="49A51D33"/>
    <w:rsid w:val="49B1A9A4"/>
    <w:rsid w:val="49B4B1E7"/>
    <w:rsid w:val="49B4CF02"/>
    <w:rsid w:val="49BD0659"/>
    <w:rsid w:val="49C0BC41"/>
    <w:rsid w:val="49CE6EA6"/>
    <w:rsid w:val="49D49822"/>
    <w:rsid w:val="49DA7859"/>
    <w:rsid w:val="49DB2B40"/>
    <w:rsid w:val="49E0BC90"/>
    <w:rsid w:val="49E36BB7"/>
    <w:rsid w:val="49ECFB8C"/>
    <w:rsid w:val="49F4F757"/>
    <w:rsid w:val="49F86535"/>
    <w:rsid w:val="49FFA997"/>
    <w:rsid w:val="4A0B6141"/>
    <w:rsid w:val="4A0BCA1C"/>
    <w:rsid w:val="4A1203D1"/>
    <w:rsid w:val="4A1C2CF6"/>
    <w:rsid w:val="4A1C9DD8"/>
    <w:rsid w:val="4A24CE81"/>
    <w:rsid w:val="4A251304"/>
    <w:rsid w:val="4A287A62"/>
    <w:rsid w:val="4A2E740A"/>
    <w:rsid w:val="4A2F23A8"/>
    <w:rsid w:val="4A35A4F6"/>
    <w:rsid w:val="4A39F858"/>
    <w:rsid w:val="4A3B9A37"/>
    <w:rsid w:val="4A458F68"/>
    <w:rsid w:val="4A49D075"/>
    <w:rsid w:val="4A4CFBD9"/>
    <w:rsid w:val="4A5E114D"/>
    <w:rsid w:val="4A5E158F"/>
    <w:rsid w:val="4A749954"/>
    <w:rsid w:val="4A7BD431"/>
    <w:rsid w:val="4A7C387A"/>
    <w:rsid w:val="4A830F58"/>
    <w:rsid w:val="4A84FB0E"/>
    <w:rsid w:val="4A9334A6"/>
    <w:rsid w:val="4A97859B"/>
    <w:rsid w:val="4A987520"/>
    <w:rsid w:val="4A9C719C"/>
    <w:rsid w:val="4AA525F1"/>
    <w:rsid w:val="4AACAE93"/>
    <w:rsid w:val="4AAD351A"/>
    <w:rsid w:val="4AC10B58"/>
    <w:rsid w:val="4AD96FA4"/>
    <w:rsid w:val="4AE7C64B"/>
    <w:rsid w:val="4AECFF2F"/>
    <w:rsid w:val="4AFC13D4"/>
    <w:rsid w:val="4B01B046"/>
    <w:rsid w:val="4B16ACEA"/>
    <w:rsid w:val="4B175F30"/>
    <w:rsid w:val="4B215E41"/>
    <w:rsid w:val="4B22EAAD"/>
    <w:rsid w:val="4B31BC1E"/>
    <w:rsid w:val="4B338698"/>
    <w:rsid w:val="4B48145F"/>
    <w:rsid w:val="4B54968F"/>
    <w:rsid w:val="4B618C93"/>
    <w:rsid w:val="4B64B3D3"/>
    <w:rsid w:val="4B66D855"/>
    <w:rsid w:val="4B6C2758"/>
    <w:rsid w:val="4B6E61C1"/>
    <w:rsid w:val="4B751E95"/>
    <w:rsid w:val="4B769A51"/>
    <w:rsid w:val="4B856175"/>
    <w:rsid w:val="4B88CBED"/>
    <w:rsid w:val="4B8D0F16"/>
    <w:rsid w:val="4B94432D"/>
    <w:rsid w:val="4B94D7BC"/>
    <w:rsid w:val="4B98896E"/>
    <w:rsid w:val="4BA0865C"/>
    <w:rsid w:val="4BA794FF"/>
    <w:rsid w:val="4BB294E5"/>
    <w:rsid w:val="4BB46937"/>
    <w:rsid w:val="4BB7FD57"/>
    <w:rsid w:val="4BB8D54F"/>
    <w:rsid w:val="4BC32E78"/>
    <w:rsid w:val="4BDC2937"/>
    <w:rsid w:val="4BE54E70"/>
    <w:rsid w:val="4BE8BDB2"/>
    <w:rsid w:val="4BECF939"/>
    <w:rsid w:val="4BEE6392"/>
    <w:rsid w:val="4BF76C70"/>
    <w:rsid w:val="4C0DBCDB"/>
    <w:rsid w:val="4C0F680B"/>
    <w:rsid w:val="4C16473C"/>
    <w:rsid w:val="4C1D8A69"/>
    <w:rsid w:val="4C1DEC64"/>
    <w:rsid w:val="4C21091E"/>
    <w:rsid w:val="4C22E321"/>
    <w:rsid w:val="4C239054"/>
    <w:rsid w:val="4C28FD83"/>
    <w:rsid w:val="4C2AAFE4"/>
    <w:rsid w:val="4C2CC078"/>
    <w:rsid w:val="4C2E6CD3"/>
    <w:rsid w:val="4C320465"/>
    <w:rsid w:val="4C372FFF"/>
    <w:rsid w:val="4C3841FD"/>
    <w:rsid w:val="4C4031F4"/>
    <w:rsid w:val="4C476434"/>
    <w:rsid w:val="4C4B78E5"/>
    <w:rsid w:val="4C524B17"/>
    <w:rsid w:val="4C5E1287"/>
    <w:rsid w:val="4C6776CC"/>
    <w:rsid w:val="4C683604"/>
    <w:rsid w:val="4C6EB68F"/>
    <w:rsid w:val="4C704484"/>
    <w:rsid w:val="4C9AA128"/>
    <w:rsid w:val="4CA59379"/>
    <w:rsid w:val="4CB9CF66"/>
    <w:rsid w:val="4CBD2EA2"/>
    <w:rsid w:val="4CBEBB0E"/>
    <w:rsid w:val="4CC7C3DE"/>
    <w:rsid w:val="4CCB6293"/>
    <w:rsid w:val="4CCE48A2"/>
    <w:rsid w:val="4CD72C2F"/>
    <w:rsid w:val="4CDB591E"/>
    <w:rsid w:val="4CE0B86F"/>
    <w:rsid w:val="4CE1ABD6"/>
    <w:rsid w:val="4CE5F438"/>
    <w:rsid w:val="4D0960D1"/>
    <w:rsid w:val="4D178C08"/>
    <w:rsid w:val="4D1F798E"/>
    <w:rsid w:val="4D273F47"/>
    <w:rsid w:val="4D2D22F6"/>
    <w:rsid w:val="4D38BE96"/>
    <w:rsid w:val="4D513F58"/>
    <w:rsid w:val="4D591512"/>
    <w:rsid w:val="4D5D377A"/>
    <w:rsid w:val="4D686C8C"/>
    <w:rsid w:val="4D69879C"/>
    <w:rsid w:val="4D8AEF32"/>
    <w:rsid w:val="4D9338A9"/>
    <w:rsid w:val="4D97DD4F"/>
    <w:rsid w:val="4D981E47"/>
    <w:rsid w:val="4DA501B3"/>
    <w:rsid w:val="4DA51048"/>
    <w:rsid w:val="4DA805EB"/>
    <w:rsid w:val="4DB08A34"/>
    <w:rsid w:val="4DBC9BD0"/>
    <w:rsid w:val="4DCA3C2E"/>
    <w:rsid w:val="4DCD5B9E"/>
    <w:rsid w:val="4DD15496"/>
    <w:rsid w:val="4DD30676"/>
    <w:rsid w:val="4DF1F8B6"/>
    <w:rsid w:val="4DF5C481"/>
    <w:rsid w:val="4DFA7E58"/>
    <w:rsid w:val="4E068CA2"/>
    <w:rsid w:val="4E103F2B"/>
    <w:rsid w:val="4E13B0D5"/>
    <w:rsid w:val="4E179DF4"/>
    <w:rsid w:val="4E196651"/>
    <w:rsid w:val="4E200656"/>
    <w:rsid w:val="4E254E7E"/>
    <w:rsid w:val="4E38C7DB"/>
    <w:rsid w:val="4E395108"/>
    <w:rsid w:val="4E39AC04"/>
    <w:rsid w:val="4E3AFB5E"/>
    <w:rsid w:val="4E3C5C49"/>
    <w:rsid w:val="4E3FCC0E"/>
    <w:rsid w:val="4E429288"/>
    <w:rsid w:val="4E444ADB"/>
    <w:rsid w:val="4E481955"/>
    <w:rsid w:val="4E48E62E"/>
    <w:rsid w:val="4E4CDCF3"/>
    <w:rsid w:val="4E4E5E0C"/>
    <w:rsid w:val="4E4F7823"/>
    <w:rsid w:val="4E5CD632"/>
    <w:rsid w:val="4E5D99D1"/>
    <w:rsid w:val="4E60640B"/>
    <w:rsid w:val="4E64313A"/>
    <w:rsid w:val="4E731911"/>
    <w:rsid w:val="4E78F4AB"/>
    <w:rsid w:val="4E79FE0F"/>
    <w:rsid w:val="4E851AC7"/>
    <w:rsid w:val="4E860EB9"/>
    <w:rsid w:val="4E8B71F9"/>
    <w:rsid w:val="4E90777C"/>
    <w:rsid w:val="4E90B79D"/>
    <w:rsid w:val="4E987E4C"/>
    <w:rsid w:val="4E9E9765"/>
    <w:rsid w:val="4EA13520"/>
    <w:rsid w:val="4EBD9C3C"/>
    <w:rsid w:val="4ED0E00A"/>
    <w:rsid w:val="4ED56669"/>
    <w:rsid w:val="4ED63F68"/>
    <w:rsid w:val="4EDA7B45"/>
    <w:rsid w:val="4EEA10F4"/>
    <w:rsid w:val="4EF050BF"/>
    <w:rsid w:val="4EF528EC"/>
    <w:rsid w:val="4EF8434C"/>
    <w:rsid w:val="4F0110A7"/>
    <w:rsid w:val="4F21DE2A"/>
    <w:rsid w:val="4F26F004"/>
    <w:rsid w:val="4F27FCDB"/>
    <w:rsid w:val="4F42E0EE"/>
    <w:rsid w:val="4F4708CD"/>
    <w:rsid w:val="4F48DE6E"/>
    <w:rsid w:val="4F54F468"/>
    <w:rsid w:val="4F61BF1C"/>
    <w:rsid w:val="4F6C5B47"/>
    <w:rsid w:val="4F84006C"/>
    <w:rsid w:val="4F936575"/>
    <w:rsid w:val="4FA638ED"/>
    <w:rsid w:val="4FA9EEDD"/>
    <w:rsid w:val="4FAF2E88"/>
    <w:rsid w:val="4FB435DA"/>
    <w:rsid w:val="4FC8DF46"/>
    <w:rsid w:val="4FC8E1E7"/>
    <w:rsid w:val="4FD31EBD"/>
    <w:rsid w:val="4FD6C22B"/>
    <w:rsid w:val="4FD9207E"/>
    <w:rsid w:val="4FDB6A90"/>
    <w:rsid w:val="4FDF7E36"/>
    <w:rsid w:val="4FE69593"/>
    <w:rsid w:val="4FEB0C38"/>
    <w:rsid w:val="4FEDCF5E"/>
    <w:rsid w:val="4FEFFF7B"/>
    <w:rsid w:val="4FF5A42E"/>
    <w:rsid w:val="4FFEBE74"/>
    <w:rsid w:val="500774F5"/>
    <w:rsid w:val="5016A896"/>
    <w:rsid w:val="5016E540"/>
    <w:rsid w:val="50185931"/>
    <w:rsid w:val="501B7FBA"/>
    <w:rsid w:val="502B2601"/>
    <w:rsid w:val="50376089"/>
    <w:rsid w:val="5050837E"/>
    <w:rsid w:val="50559017"/>
    <w:rsid w:val="50749D43"/>
    <w:rsid w:val="507BEF84"/>
    <w:rsid w:val="50812E0D"/>
    <w:rsid w:val="508219AD"/>
    <w:rsid w:val="5085A0D1"/>
    <w:rsid w:val="50945488"/>
    <w:rsid w:val="509B56D0"/>
    <w:rsid w:val="509C776B"/>
    <w:rsid w:val="509CE108"/>
    <w:rsid w:val="50AC04B8"/>
    <w:rsid w:val="50C2C065"/>
    <w:rsid w:val="50C80B5E"/>
    <w:rsid w:val="50D3F2E9"/>
    <w:rsid w:val="50D70EB6"/>
    <w:rsid w:val="50DB7D55"/>
    <w:rsid w:val="50DC82A4"/>
    <w:rsid w:val="50DFA9C1"/>
    <w:rsid w:val="50DFE057"/>
    <w:rsid w:val="50F06A63"/>
    <w:rsid w:val="50FDBBC1"/>
    <w:rsid w:val="51005305"/>
    <w:rsid w:val="510BBB16"/>
    <w:rsid w:val="5128A9A1"/>
    <w:rsid w:val="512C6075"/>
    <w:rsid w:val="512CE1D3"/>
    <w:rsid w:val="514670FA"/>
    <w:rsid w:val="514D0365"/>
    <w:rsid w:val="5150C583"/>
    <w:rsid w:val="51552F73"/>
    <w:rsid w:val="5156E6F4"/>
    <w:rsid w:val="516E4531"/>
    <w:rsid w:val="517254AC"/>
    <w:rsid w:val="51789AB4"/>
    <w:rsid w:val="517F9F49"/>
    <w:rsid w:val="51803DAD"/>
    <w:rsid w:val="519107D9"/>
    <w:rsid w:val="519ED4B4"/>
    <w:rsid w:val="51A3C979"/>
    <w:rsid w:val="51BCE642"/>
    <w:rsid w:val="51C7A46D"/>
    <w:rsid w:val="51C9069A"/>
    <w:rsid w:val="51CB1622"/>
    <w:rsid w:val="51CB6717"/>
    <w:rsid w:val="51CEA6B8"/>
    <w:rsid w:val="51D24280"/>
    <w:rsid w:val="51D6C333"/>
    <w:rsid w:val="51E793AE"/>
    <w:rsid w:val="5207D41B"/>
    <w:rsid w:val="52213ED5"/>
    <w:rsid w:val="52263CE9"/>
    <w:rsid w:val="52268B9F"/>
    <w:rsid w:val="5230E0C1"/>
    <w:rsid w:val="5268F4CA"/>
    <w:rsid w:val="526AA888"/>
    <w:rsid w:val="526FC34A"/>
    <w:rsid w:val="527A0606"/>
    <w:rsid w:val="5283A257"/>
    <w:rsid w:val="528501C7"/>
    <w:rsid w:val="5288058E"/>
    <w:rsid w:val="52897B7F"/>
    <w:rsid w:val="528A5FBA"/>
    <w:rsid w:val="528E70C9"/>
    <w:rsid w:val="529224A5"/>
    <w:rsid w:val="5292A529"/>
    <w:rsid w:val="5299F168"/>
    <w:rsid w:val="52A67799"/>
    <w:rsid w:val="52A9801C"/>
    <w:rsid w:val="52A9D4BD"/>
    <w:rsid w:val="52B1114A"/>
    <w:rsid w:val="52B3D1FB"/>
    <w:rsid w:val="52BBB760"/>
    <w:rsid w:val="52C33E89"/>
    <w:rsid w:val="52C9F07A"/>
    <w:rsid w:val="52D73B8E"/>
    <w:rsid w:val="52D91160"/>
    <w:rsid w:val="52DB9158"/>
    <w:rsid w:val="52DEC01E"/>
    <w:rsid w:val="52E0F6F1"/>
    <w:rsid w:val="52ED2644"/>
    <w:rsid w:val="52ED5543"/>
    <w:rsid w:val="52F14A1F"/>
    <w:rsid w:val="5302D1F9"/>
    <w:rsid w:val="53038AD3"/>
    <w:rsid w:val="5307F462"/>
    <w:rsid w:val="5309248B"/>
    <w:rsid w:val="53261841"/>
    <w:rsid w:val="532D3249"/>
    <w:rsid w:val="5336A966"/>
    <w:rsid w:val="53382B58"/>
    <w:rsid w:val="533BB6F5"/>
    <w:rsid w:val="534C65CE"/>
    <w:rsid w:val="53509E64"/>
    <w:rsid w:val="5369E9C9"/>
    <w:rsid w:val="536BA508"/>
    <w:rsid w:val="537BE9B4"/>
    <w:rsid w:val="537C261A"/>
    <w:rsid w:val="53906042"/>
    <w:rsid w:val="539F92D7"/>
    <w:rsid w:val="53AC232D"/>
    <w:rsid w:val="53B731E3"/>
    <w:rsid w:val="53BA7C6B"/>
    <w:rsid w:val="53C69FCD"/>
    <w:rsid w:val="53CAE017"/>
    <w:rsid w:val="53CBF54A"/>
    <w:rsid w:val="53E3E6BB"/>
    <w:rsid w:val="53E55619"/>
    <w:rsid w:val="53EEF296"/>
    <w:rsid w:val="53F1EBC9"/>
    <w:rsid w:val="5400851E"/>
    <w:rsid w:val="54118601"/>
    <w:rsid w:val="54172098"/>
    <w:rsid w:val="54192898"/>
    <w:rsid w:val="541ACC5F"/>
    <w:rsid w:val="5425DE81"/>
    <w:rsid w:val="542DF506"/>
    <w:rsid w:val="542E9529"/>
    <w:rsid w:val="54397DB2"/>
    <w:rsid w:val="544247FA"/>
    <w:rsid w:val="5445507D"/>
    <w:rsid w:val="54458D1F"/>
    <w:rsid w:val="54472206"/>
    <w:rsid w:val="544EEC18"/>
    <w:rsid w:val="546580D7"/>
    <w:rsid w:val="546C2EE4"/>
    <w:rsid w:val="546CEF5B"/>
    <w:rsid w:val="5474DDB5"/>
    <w:rsid w:val="548C11B1"/>
    <w:rsid w:val="548F6A2F"/>
    <w:rsid w:val="5491BD5E"/>
    <w:rsid w:val="5499CBEA"/>
    <w:rsid w:val="549A7A6A"/>
    <w:rsid w:val="54A08DA2"/>
    <w:rsid w:val="54A68FE0"/>
    <w:rsid w:val="54A8928C"/>
    <w:rsid w:val="54A8A1B6"/>
    <w:rsid w:val="54A8B39E"/>
    <w:rsid w:val="54AFB1B4"/>
    <w:rsid w:val="54BC1E77"/>
    <w:rsid w:val="54BFAB30"/>
    <w:rsid w:val="54D0F059"/>
    <w:rsid w:val="54DA1B3C"/>
    <w:rsid w:val="54DAF78E"/>
    <w:rsid w:val="54E09A86"/>
    <w:rsid w:val="54E2A147"/>
    <w:rsid w:val="54E35F0D"/>
    <w:rsid w:val="54E43C7F"/>
    <w:rsid w:val="54E8362F"/>
    <w:rsid w:val="5508C8A5"/>
    <w:rsid w:val="5518ED16"/>
    <w:rsid w:val="552306E3"/>
    <w:rsid w:val="55258509"/>
    <w:rsid w:val="552C9684"/>
    <w:rsid w:val="5531D18E"/>
    <w:rsid w:val="55355925"/>
    <w:rsid w:val="5537A9FE"/>
    <w:rsid w:val="555F2704"/>
    <w:rsid w:val="5569A51D"/>
    <w:rsid w:val="556D4709"/>
    <w:rsid w:val="5570D57B"/>
    <w:rsid w:val="557B988B"/>
    <w:rsid w:val="557EB2ED"/>
    <w:rsid w:val="55849885"/>
    <w:rsid w:val="558E3BAF"/>
    <w:rsid w:val="5590BDD5"/>
    <w:rsid w:val="55942FEB"/>
    <w:rsid w:val="55963188"/>
    <w:rsid w:val="559BB966"/>
    <w:rsid w:val="55AA9522"/>
    <w:rsid w:val="55B869CD"/>
    <w:rsid w:val="55C6118B"/>
    <w:rsid w:val="55CB80F9"/>
    <w:rsid w:val="55D12CE4"/>
    <w:rsid w:val="55D61D88"/>
    <w:rsid w:val="55DC0F83"/>
    <w:rsid w:val="55EADEAD"/>
    <w:rsid w:val="55EB64C2"/>
    <w:rsid w:val="55F33C8E"/>
    <w:rsid w:val="55FEA9BD"/>
    <w:rsid w:val="56070673"/>
    <w:rsid w:val="560ABA21"/>
    <w:rsid w:val="560E2571"/>
    <w:rsid w:val="562303D0"/>
    <w:rsid w:val="562EB43B"/>
    <w:rsid w:val="5636021F"/>
    <w:rsid w:val="56426041"/>
    <w:rsid w:val="564CAA9C"/>
    <w:rsid w:val="56526A93"/>
    <w:rsid w:val="5658EBA5"/>
    <w:rsid w:val="566405FB"/>
    <w:rsid w:val="56725578"/>
    <w:rsid w:val="567F566B"/>
    <w:rsid w:val="5684185F"/>
    <w:rsid w:val="5698D4C6"/>
    <w:rsid w:val="569A7BC7"/>
    <w:rsid w:val="569B8961"/>
    <w:rsid w:val="569F7AAF"/>
    <w:rsid w:val="56AD84AD"/>
    <w:rsid w:val="56B594F7"/>
    <w:rsid w:val="56C01C1A"/>
    <w:rsid w:val="56C2AF92"/>
    <w:rsid w:val="56D5A753"/>
    <w:rsid w:val="56D73588"/>
    <w:rsid w:val="56DFE77D"/>
    <w:rsid w:val="57088346"/>
    <w:rsid w:val="570FDBF0"/>
    <w:rsid w:val="5733725F"/>
    <w:rsid w:val="5735B2AF"/>
    <w:rsid w:val="57360D8E"/>
    <w:rsid w:val="573E4E81"/>
    <w:rsid w:val="57434F3D"/>
    <w:rsid w:val="575837D2"/>
    <w:rsid w:val="575E07D1"/>
    <w:rsid w:val="5761E1EC"/>
    <w:rsid w:val="5769C2C0"/>
    <w:rsid w:val="576E3671"/>
    <w:rsid w:val="57724BE5"/>
    <w:rsid w:val="577CF13F"/>
    <w:rsid w:val="579224F1"/>
    <w:rsid w:val="579D2EDA"/>
    <w:rsid w:val="57A2A98B"/>
    <w:rsid w:val="57A32F3F"/>
    <w:rsid w:val="57C07E81"/>
    <w:rsid w:val="57C91D1D"/>
    <w:rsid w:val="57CC7B23"/>
    <w:rsid w:val="57D689C3"/>
    <w:rsid w:val="57D874B6"/>
    <w:rsid w:val="57DA9636"/>
    <w:rsid w:val="57DF987F"/>
    <w:rsid w:val="57E0B362"/>
    <w:rsid w:val="57EFE933"/>
    <w:rsid w:val="57FC7DC1"/>
    <w:rsid w:val="58061B0F"/>
    <w:rsid w:val="58073215"/>
    <w:rsid w:val="58240F87"/>
    <w:rsid w:val="58418EDC"/>
    <w:rsid w:val="5852EE06"/>
    <w:rsid w:val="586C07E2"/>
    <w:rsid w:val="58850722"/>
    <w:rsid w:val="5890C97D"/>
    <w:rsid w:val="589A10F0"/>
    <w:rsid w:val="58A265C2"/>
    <w:rsid w:val="58A7F2ED"/>
    <w:rsid w:val="58AC54BC"/>
    <w:rsid w:val="58B9945F"/>
    <w:rsid w:val="58BCC0C5"/>
    <w:rsid w:val="58C49EA4"/>
    <w:rsid w:val="58CBBB45"/>
    <w:rsid w:val="58D8B7AE"/>
    <w:rsid w:val="58F8BF88"/>
    <w:rsid w:val="58F9B96B"/>
    <w:rsid w:val="590953AF"/>
    <w:rsid w:val="590CEED5"/>
    <w:rsid w:val="591A9329"/>
    <w:rsid w:val="59211265"/>
    <w:rsid w:val="595F82D4"/>
    <w:rsid w:val="59807F4C"/>
    <w:rsid w:val="598A51A0"/>
    <w:rsid w:val="598F8F9A"/>
    <w:rsid w:val="59910A0E"/>
    <w:rsid w:val="59964CDA"/>
    <w:rsid w:val="59A4E598"/>
    <w:rsid w:val="59A82440"/>
    <w:rsid w:val="59A84F71"/>
    <w:rsid w:val="59AAE11F"/>
    <w:rsid w:val="59BB8272"/>
    <w:rsid w:val="59C27AED"/>
    <w:rsid w:val="59C5FFCE"/>
    <w:rsid w:val="59CE0D34"/>
    <w:rsid w:val="59DCD5F0"/>
    <w:rsid w:val="59E12540"/>
    <w:rsid w:val="59E1DAF3"/>
    <w:rsid w:val="59F09AAA"/>
    <w:rsid w:val="59F5404B"/>
    <w:rsid w:val="59F773A6"/>
    <w:rsid w:val="59F849CC"/>
    <w:rsid w:val="5A077D53"/>
    <w:rsid w:val="5A1410CC"/>
    <w:rsid w:val="5A1C8812"/>
    <w:rsid w:val="5A1CBB9D"/>
    <w:rsid w:val="5A258981"/>
    <w:rsid w:val="5A25EEFF"/>
    <w:rsid w:val="5A353645"/>
    <w:rsid w:val="5A35E151"/>
    <w:rsid w:val="5A373D06"/>
    <w:rsid w:val="5A420740"/>
    <w:rsid w:val="5A455D6D"/>
    <w:rsid w:val="5A5EB682"/>
    <w:rsid w:val="5A7C570F"/>
    <w:rsid w:val="5A842BCB"/>
    <w:rsid w:val="5A8A2653"/>
    <w:rsid w:val="5A948FE9"/>
    <w:rsid w:val="5A98FB3D"/>
    <w:rsid w:val="5AA87B6C"/>
    <w:rsid w:val="5AAEAE01"/>
    <w:rsid w:val="5AB46C58"/>
    <w:rsid w:val="5ADF7F3C"/>
    <w:rsid w:val="5AE0C8B5"/>
    <w:rsid w:val="5AE86606"/>
    <w:rsid w:val="5AF382F4"/>
    <w:rsid w:val="5AFF3027"/>
    <w:rsid w:val="5B0FCF26"/>
    <w:rsid w:val="5B14D2CE"/>
    <w:rsid w:val="5B173941"/>
    <w:rsid w:val="5B2BAB50"/>
    <w:rsid w:val="5B37FF81"/>
    <w:rsid w:val="5B4D10D1"/>
    <w:rsid w:val="5B4FAB4B"/>
    <w:rsid w:val="5B50F3FE"/>
    <w:rsid w:val="5B5106B2"/>
    <w:rsid w:val="5B5777B3"/>
    <w:rsid w:val="5B5B819D"/>
    <w:rsid w:val="5B639DCF"/>
    <w:rsid w:val="5B668FCB"/>
    <w:rsid w:val="5B690CE2"/>
    <w:rsid w:val="5B7EC034"/>
    <w:rsid w:val="5B7F9DE3"/>
    <w:rsid w:val="5B81FDE6"/>
    <w:rsid w:val="5B8FB285"/>
    <w:rsid w:val="5B9D4E34"/>
    <w:rsid w:val="5BAB0031"/>
    <w:rsid w:val="5BB8F26E"/>
    <w:rsid w:val="5BDAB1AC"/>
    <w:rsid w:val="5BDCF045"/>
    <w:rsid w:val="5BDE1BBF"/>
    <w:rsid w:val="5BE3E031"/>
    <w:rsid w:val="5BEAD1E6"/>
    <w:rsid w:val="5BEC73C6"/>
    <w:rsid w:val="5BEEFCBD"/>
    <w:rsid w:val="5BF3DA09"/>
    <w:rsid w:val="5C03716F"/>
    <w:rsid w:val="5C05FA91"/>
    <w:rsid w:val="5C074A87"/>
    <w:rsid w:val="5C0A9BCD"/>
    <w:rsid w:val="5C1FFC2C"/>
    <w:rsid w:val="5C2917A7"/>
    <w:rsid w:val="5C2917AA"/>
    <w:rsid w:val="5C2D4C1E"/>
    <w:rsid w:val="5C3EA657"/>
    <w:rsid w:val="5C448F97"/>
    <w:rsid w:val="5C4799DF"/>
    <w:rsid w:val="5C48EF53"/>
    <w:rsid w:val="5C4B6D1B"/>
    <w:rsid w:val="5C4CB82D"/>
    <w:rsid w:val="5C4DBC1D"/>
    <w:rsid w:val="5C506262"/>
    <w:rsid w:val="5C70B517"/>
    <w:rsid w:val="5CA18DF9"/>
    <w:rsid w:val="5CAAB9BB"/>
    <w:rsid w:val="5CBEDD45"/>
    <w:rsid w:val="5CC2BDCD"/>
    <w:rsid w:val="5CCB887C"/>
    <w:rsid w:val="5CCC5266"/>
    <w:rsid w:val="5CCCADCA"/>
    <w:rsid w:val="5CCFEEE4"/>
    <w:rsid w:val="5CD39420"/>
    <w:rsid w:val="5CD43BC5"/>
    <w:rsid w:val="5CE06D63"/>
    <w:rsid w:val="5CE60BFB"/>
    <w:rsid w:val="5CF37AE1"/>
    <w:rsid w:val="5CF5F6A5"/>
    <w:rsid w:val="5CF780AA"/>
    <w:rsid w:val="5CFE03EA"/>
    <w:rsid w:val="5D086775"/>
    <w:rsid w:val="5D1189CF"/>
    <w:rsid w:val="5D14F06B"/>
    <w:rsid w:val="5D17A8E0"/>
    <w:rsid w:val="5D1816F1"/>
    <w:rsid w:val="5D20BA06"/>
    <w:rsid w:val="5D2C6A4A"/>
    <w:rsid w:val="5D301CA1"/>
    <w:rsid w:val="5D392306"/>
    <w:rsid w:val="5D3F7905"/>
    <w:rsid w:val="5D42AD9E"/>
    <w:rsid w:val="5D44D30E"/>
    <w:rsid w:val="5D4AFB7C"/>
    <w:rsid w:val="5D58193E"/>
    <w:rsid w:val="5D5DE3C2"/>
    <w:rsid w:val="5D618941"/>
    <w:rsid w:val="5D69C7D0"/>
    <w:rsid w:val="5D71DF08"/>
    <w:rsid w:val="5D746BF3"/>
    <w:rsid w:val="5D770D2B"/>
    <w:rsid w:val="5D8572EC"/>
    <w:rsid w:val="5D86A247"/>
    <w:rsid w:val="5D8D6609"/>
    <w:rsid w:val="5D9364DA"/>
    <w:rsid w:val="5D974E6E"/>
    <w:rsid w:val="5D9EDF0F"/>
    <w:rsid w:val="5DA00F97"/>
    <w:rsid w:val="5DC15453"/>
    <w:rsid w:val="5DD09625"/>
    <w:rsid w:val="5DD1DD32"/>
    <w:rsid w:val="5DD60178"/>
    <w:rsid w:val="5DE36A40"/>
    <w:rsid w:val="5DE38109"/>
    <w:rsid w:val="5DE91E15"/>
    <w:rsid w:val="5DEB439D"/>
    <w:rsid w:val="5DFC4D44"/>
    <w:rsid w:val="5E0114DF"/>
    <w:rsid w:val="5E055B20"/>
    <w:rsid w:val="5E096F5A"/>
    <w:rsid w:val="5E11B73A"/>
    <w:rsid w:val="5E16344B"/>
    <w:rsid w:val="5E24354C"/>
    <w:rsid w:val="5E276394"/>
    <w:rsid w:val="5E2B23B6"/>
    <w:rsid w:val="5E3085AC"/>
    <w:rsid w:val="5E360C61"/>
    <w:rsid w:val="5E3D2027"/>
    <w:rsid w:val="5E3E41EF"/>
    <w:rsid w:val="5E3EEF6E"/>
    <w:rsid w:val="5E476FE8"/>
    <w:rsid w:val="5E4A5436"/>
    <w:rsid w:val="5E4AF834"/>
    <w:rsid w:val="5E55BE02"/>
    <w:rsid w:val="5E603AA1"/>
    <w:rsid w:val="5E61A3B8"/>
    <w:rsid w:val="5E63BAC9"/>
    <w:rsid w:val="5E6F31FF"/>
    <w:rsid w:val="5E6FF402"/>
    <w:rsid w:val="5E7F9E16"/>
    <w:rsid w:val="5E93510B"/>
    <w:rsid w:val="5E9E90D7"/>
    <w:rsid w:val="5E9FECB7"/>
    <w:rsid w:val="5EAA5766"/>
    <w:rsid w:val="5EAFD133"/>
    <w:rsid w:val="5EB50422"/>
    <w:rsid w:val="5EB7ABC9"/>
    <w:rsid w:val="5EB80BB6"/>
    <w:rsid w:val="5EC89A3F"/>
    <w:rsid w:val="5EC91161"/>
    <w:rsid w:val="5EFA10A4"/>
    <w:rsid w:val="5EFF9C7C"/>
    <w:rsid w:val="5F08846A"/>
    <w:rsid w:val="5F1752E9"/>
    <w:rsid w:val="5F254DAF"/>
    <w:rsid w:val="5F2C6297"/>
    <w:rsid w:val="5F331ECF"/>
    <w:rsid w:val="5F389CED"/>
    <w:rsid w:val="5F3AD3FC"/>
    <w:rsid w:val="5F3B1231"/>
    <w:rsid w:val="5F4870AB"/>
    <w:rsid w:val="5F4CB219"/>
    <w:rsid w:val="5F4D0ADF"/>
    <w:rsid w:val="5F4D9492"/>
    <w:rsid w:val="5F509033"/>
    <w:rsid w:val="5F541797"/>
    <w:rsid w:val="5F67434F"/>
    <w:rsid w:val="5F7CD65F"/>
    <w:rsid w:val="5F7DC7A9"/>
    <w:rsid w:val="5F82AAB9"/>
    <w:rsid w:val="5F830DDD"/>
    <w:rsid w:val="5F834797"/>
    <w:rsid w:val="5F87DD7B"/>
    <w:rsid w:val="5F8CE827"/>
    <w:rsid w:val="5FA4EC13"/>
    <w:rsid w:val="5FC03EB6"/>
    <w:rsid w:val="5FC460C2"/>
    <w:rsid w:val="5FC5DD54"/>
    <w:rsid w:val="5FD7B985"/>
    <w:rsid w:val="5FDF05B1"/>
    <w:rsid w:val="5FEDA433"/>
    <w:rsid w:val="5FF18E63"/>
    <w:rsid w:val="5FF1A7C9"/>
    <w:rsid w:val="5FF5E896"/>
    <w:rsid w:val="5FFE8900"/>
    <w:rsid w:val="60078FA6"/>
    <w:rsid w:val="6007E5A7"/>
    <w:rsid w:val="6034EE93"/>
    <w:rsid w:val="6037C72D"/>
    <w:rsid w:val="60386BA9"/>
    <w:rsid w:val="603A00EE"/>
    <w:rsid w:val="603BA889"/>
    <w:rsid w:val="608DA037"/>
    <w:rsid w:val="608FAE1E"/>
    <w:rsid w:val="608FBA00"/>
    <w:rsid w:val="60A5479E"/>
    <w:rsid w:val="60B31578"/>
    <w:rsid w:val="60B6AB21"/>
    <w:rsid w:val="60CEA677"/>
    <w:rsid w:val="60D7033C"/>
    <w:rsid w:val="60DB405B"/>
    <w:rsid w:val="60FED528"/>
    <w:rsid w:val="6111EA08"/>
    <w:rsid w:val="61143F8B"/>
    <w:rsid w:val="611B0B02"/>
    <w:rsid w:val="611C5979"/>
    <w:rsid w:val="6123D385"/>
    <w:rsid w:val="6123F6A9"/>
    <w:rsid w:val="6127B368"/>
    <w:rsid w:val="612DACCA"/>
    <w:rsid w:val="612E67C9"/>
    <w:rsid w:val="61320F8D"/>
    <w:rsid w:val="61392CB0"/>
    <w:rsid w:val="6140BC74"/>
    <w:rsid w:val="614A86F9"/>
    <w:rsid w:val="6150F401"/>
    <w:rsid w:val="615DDAF3"/>
    <w:rsid w:val="61658932"/>
    <w:rsid w:val="616B39BF"/>
    <w:rsid w:val="617712AD"/>
    <w:rsid w:val="617AD612"/>
    <w:rsid w:val="619EF99F"/>
    <w:rsid w:val="61A98FA2"/>
    <w:rsid w:val="61AF7338"/>
    <w:rsid w:val="61BFEE4F"/>
    <w:rsid w:val="61C6B937"/>
    <w:rsid w:val="61D934F5"/>
    <w:rsid w:val="61E1236F"/>
    <w:rsid w:val="61E92A18"/>
    <w:rsid w:val="620096A5"/>
    <w:rsid w:val="6204B119"/>
    <w:rsid w:val="620EF7EB"/>
    <w:rsid w:val="6212EA28"/>
    <w:rsid w:val="62174ACA"/>
    <w:rsid w:val="6227C490"/>
    <w:rsid w:val="622CC832"/>
    <w:rsid w:val="623645EC"/>
    <w:rsid w:val="6241D9F5"/>
    <w:rsid w:val="6257FB73"/>
    <w:rsid w:val="625B8C33"/>
    <w:rsid w:val="625C7207"/>
    <w:rsid w:val="625D63AE"/>
    <w:rsid w:val="6264013E"/>
    <w:rsid w:val="626407D2"/>
    <w:rsid w:val="6267ABD4"/>
    <w:rsid w:val="626FEFCD"/>
    <w:rsid w:val="629D9CF4"/>
    <w:rsid w:val="62A40B17"/>
    <w:rsid w:val="62B6DB63"/>
    <w:rsid w:val="62C0F9F4"/>
    <w:rsid w:val="62C6A246"/>
    <w:rsid w:val="62CF360B"/>
    <w:rsid w:val="62E1FD5F"/>
    <w:rsid w:val="62E47A5B"/>
    <w:rsid w:val="62ED8CFD"/>
    <w:rsid w:val="62F6666C"/>
    <w:rsid w:val="63028A07"/>
    <w:rsid w:val="630881B2"/>
    <w:rsid w:val="6312EE30"/>
    <w:rsid w:val="63224B26"/>
    <w:rsid w:val="632C0996"/>
    <w:rsid w:val="632C62D2"/>
    <w:rsid w:val="633D466F"/>
    <w:rsid w:val="633ED6FA"/>
    <w:rsid w:val="634A3B7F"/>
    <w:rsid w:val="63570B79"/>
    <w:rsid w:val="635A5DF2"/>
    <w:rsid w:val="636F67EF"/>
    <w:rsid w:val="637B26D4"/>
    <w:rsid w:val="637DC77F"/>
    <w:rsid w:val="637E7828"/>
    <w:rsid w:val="6387C11D"/>
    <w:rsid w:val="638A0DF4"/>
    <w:rsid w:val="638E6BB1"/>
    <w:rsid w:val="63950892"/>
    <w:rsid w:val="639B6C37"/>
    <w:rsid w:val="639DB2A5"/>
    <w:rsid w:val="63A78BEC"/>
    <w:rsid w:val="63A97EA7"/>
    <w:rsid w:val="63AEBA89"/>
    <w:rsid w:val="63B17001"/>
    <w:rsid w:val="63B19B52"/>
    <w:rsid w:val="63BCB2DA"/>
    <w:rsid w:val="63C08CC4"/>
    <w:rsid w:val="63C81FA5"/>
    <w:rsid w:val="63D13D46"/>
    <w:rsid w:val="63D2769E"/>
    <w:rsid w:val="63D6C499"/>
    <w:rsid w:val="63DDA38F"/>
    <w:rsid w:val="63FBC605"/>
    <w:rsid w:val="63FFD19F"/>
    <w:rsid w:val="63FFD4ED"/>
    <w:rsid w:val="640F13C7"/>
    <w:rsid w:val="64182BED"/>
    <w:rsid w:val="64223992"/>
    <w:rsid w:val="6428008F"/>
    <w:rsid w:val="642CC820"/>
    <w:rsid w:val="642FCEB7"/>
    <w:rsid w:val="64310A77"/>
    <w:rsid w:val="64374894"/>
    <w:rsid w:val="6448424B"/>
    <w:rsid w:val="64567F00"/>
    <w:rsid w:val="64578F02"/>
    <w:rsid w:val="645B7447"/>
    <w:rsid w:val="64605FD0"/>
    <w:rsid w:val="6462C648"/>
    <w:rsid w:val="646B621F"/>
    <w:rsid w:val="6470A7D8"/>
    <w:rsid w:val="647623EC"/>
    <w:rsid w:val="649CF740"/>
    <w:rsid w:val="649FD542"/>
    <w:rsid w:val="64A3B68B"/>
    <w:rsid w:val="64C0CDD8"/>
    <w:rsid w:val="64C4FC59"/>
    <w:rsid w:val="64CAB13C"/>
    <w:rsid w:val="64CAFC26"/>
    <w:rsid w:val="64D0E53C"/>
    <w:rsid w:val="64D198FE"/>
    <w:rsid w:val="64E9804C"/>
    <w:rsid w:val="64EA36D6"/>
    <w:rsid w:val="64EB8097"/>
    <w:rsid w:val="64EDF8E0"/>
    <w:rsid w:val="64F3CCC2"/>
    <w:rsid w:val="64F5374F"/>
    <w:rsid w:val="64F72523"/>
    <w:rsid w:val="64F72523"/>
    <w:rsid w:val="64F87267"/>
    <w:rsid w:val="64FC748A"/>
    <w:rsid w:val="6502883A"/>
    <w:rsid w:val="65328BA1"/>
    <w:rsid w:val="6534AF1B"/>
    <w:rsid w:val="6540629E"/>
    <w:rsid w:val="654FCD4A"/>
    <w:rsid w:val="6550C175"/>
    <w:rsid w:val="655108C3"/>
    <w:rsid w:val="6557180B"/>
    <w:rsid w:val="6573B0B9"/>
    <w:rsid w:val="65820499"/>
    <w:rsid w:val="6583A48C"/>
    <w:rsid w:val="65940AF3"/>
    <w:rsid w:val="65B33DDB"/>
    <w:rsid w:val="65BD99B5"/>
    <w:rsid w:val="65C60C9E"/>
    <w:rsid w:val="65CD1DAF"/>
    <w:rsid w:val="65CED976"/>
    <w:rsid w:val="65D3C860"/>
    <w:rsid w:val="65D8F48F"/>
    <w:rsid w:val="65E63939"/>
    <w:rsid w:val="65E6CCA0"/>
    <w:rsid w:val="65ECB72C"/>
    <w:rsid w:val="65F0038F"/>
    <w:rsid w:val="65F12571"/>
    <w:rsid w:val="65F744A8"/>
    <w:rsid w:val="65FA6273"/>
    <w:rsid w:val="6608FFB6"/>
    <w:rsid w:val="661D9C20"/>
    <w:rsid w:val="6628685E"/>
    <w:rsid w:val="662BE3D3"/>
    <w:rsid w:val="662C432D"/>
    <w:rsid w:val="662D0384"/>
    <w:rsid w:val="66378859"/>
    <w:rsid w:val="663BB2FB"/>
    <w:rsid w:val="663F5BAE"/>
    <w:rsid w:val="66498D41"/>
    <w:rsid w:val="6655537C"/>
    <w:rsid w:val="668313E9"/>
    <w:rsid w:val="6692923E"/>
    <w:rsid w:val="6692F584"/>
    <w:rsid w:val="669F938E"/>
    <w:rsid w:val="66B65A13"/>
    <w:rsid w:val="66B8AF30"/>
    <w:rsid w:val="66B8CBEB"/>
    <w:rsid w:val="66CC5B2B"/>
    <w:rsid w:val="66D19C01"/>
    <w:rsid w:val="66D8223C"/>
    <w:rsid w:val="66D8497A"/>
    <w:rsid w:val="66DB0D96"/>
    <w:rsid w:val="66EB9DAB"/>
    <w:rsid w:val="66F082AE"/>
    <w:rsid w:val="66FE6964"/>
    <w:rsid w:val="670EFAFB"/>
    <w:rsid w:val="67118E68"/>
    <w:rsid w:val="671E0570"/>
    <w:rsid w:val="67444BFE"/>
    <w:rsid w:val="6744F3EA"/>
    <w:rsid w:val="6748CADA"/>
    <w:rsid w:val="67490BF4"/>
    <w:rsid w:val="674D0515"/>
    <w:rsid w:val="674DAEDB"/>
    <w:rsid w:val="67502E57"/>
    <w:rsid w:val="6765560B"/>
    <w:rsid w:val="67656B8C"/>
    <w:rsid w:val="677D3E74"/>
    <w:rsid w:val="678EE20C"/>
    <w:rsid w:val="679D2F8A"/>
    <w:rsid w:val="679DDAC6"/>
    <w:rsid w:val="67A6F87B"/>
    <w:rsid w:val="67B25A68"/>
    <w:rsid w:val="67B26560"/>
    <w:rsid w:val="67B5B115"/>
    <w:rsid w:val="67B9CF97"/>
    <w:rsid w:val="67C9E337"/>
    <w:rsid w:val="67E144E4"/>
    <w:rsid w:val="67EAC86E"/>
    <w:rsid w:val="67EB0372"/>
    <w:rsid w:val="6800C583"/>
    <w:rsid w:val="6800FC2B"/>
    <w:rsid w:val="680656A8"/>
    <w:rsid w:val="6814B738"/>
    <w:rsid w:val="6815C958"/>
    <w:rsid w:val="681E95FB"/>
    <w:rsid w:val="6828322A"/>
    <w:rsid w:val="68366398"/>
    <w:rsid w:val="683EB654"/>
    <w:rsid w:val="68429C41"/>
    <w:rsid w:val="684BA95B"/>
    <w:rsid w:val="684E05E6"/>
    <w:rsid w:val="6856757D"/>
    <w:rsid w:val="686BB304"/>
    <w:rsid w:val="686E97D9"/>
    <w:rsid w:val="6880FB40"/>
    <w:rsid w:val="688B3127"/>
    <w:rsid w:val="688C530F"/>
    <w:rsid w:val="688EB8CD"/>
    <w:rsid w:val="68ADFA57"/>
    <w:rsid w:val="68B38AB9"/>
    <w:rsid w:val="68BAAAD7"/>
    <w:rsid w:val="68BC218A"/>
    <w:rsid w:val="68BE91D7"/>
    <w:rsid w:val="68C2D3AB"/>
    <w:rsid w:val="68CC23E5"/>
    <w:rsid w:val="68D7AEA0"/>
    <w:rsid w:val="68E59D0F"/>
    <w:rsid w:val="68EDCDA4"/>
    <w:rsid w:val="68F525D7"/>
    <w:rsid w:val="6902C800"/>
    <w:rsid w:val="69047A85"/>
    <w:rsid w:val="6911345B"/>
    <w:rsid w:val="6911A695"/>
    <w:rsid w:val="6933A413"/>
    <w:rsid w:val="69348ADF"/>
    <w:rsid w:val="69425608"/>
    <w:rsid w:val="69466005"/>
    <w:rsid w:val="694AFB15"/>
    <w:rsid w:val="695FB7AE"/>
    <w:rsid w:val="6962DFE4"/>
    <w:rsid w:val="6966F335"/>
    <w:rsid w:val="696CBF9A"/>
    <w:rsid w:val="698B3265"/>
    <w:rsid w:val="698FD571"/>
    <w:rsid w:val="69918CAA"/>
    <w:rsid w:val="69929FFA"/>
    <w:rsid w:val="69931FCA"/>
    <w:rsid w:val="6997CA8D"/>
    <w:rsid w:val="699ACB49"/>
    <w:rsid w:val="699AE617"/>
    <w:rsid w:val="699E6D49"/>
    <w:rsid w:val="69B54978"/>
    <w:rsid w:val="69B5A0BC"/>
    <w:rsid w:val="69B85D38"/>
    <w:rsid w:val="69BDA1DD"/>
    <w:rsid w:val="69C0B2C3"/>
    <w:rsid w:val="69C144FB"/>
    <w:rsid w:val="69C7B2BE"/>
    <w:rsid w:val="69C883E6"/>
    <w:rsid w:val="69D339BA"/>
    <w:rsid w:val="69E69A50"/>
    <w:rsid w:val="69EAA4B0"/>
    <w:rsid w:val="69EF9D09"/>
    <w:rsid w:val="69F2B250"/>
    <w:rsid w:val="69F365F4"/>
    <w:rsid w:val="69FAF7DF"/>
    <w:rsid w:val="6A01016F"/>
    <w:rsid w:val="6A0B8364"/>
    <w:rsid w:val="6A0D691F"/>
    <w:rsid w:val="6A13BAF0"/>
    <w:rsid w:val="6A18219A"/>
    <w:rsid w:val="6A1E5F7E"/>
    <w:rsid w:val="6A1E87FC"/>
    <w:rsid w:val="6A225CAF"/>
    <w:rsid w:val="6A2282B4"/>
    <w:rsid w:val="6A233E6D"/>
    <w:rsid w:val="6A2482BF"/>
    <w:rsid w:val="6A39A3C4"/>
    <w:rsid w:val="6A4439F3"/>
    <w:rsid w:val="6A456CBC"/>
    <w:rsid w:val="6A530C1A"/>
    <w:rsid w:val="6A5ADB99"/>
    <w:rsid w:val="6A5DBBBF"/>
    <w:rsid w:val="6A658E02"/>
    <w:rsid w:val="6A71398F"/>
    <w:rsid w:val="6A859AC6"/>
    <w:rsid w:val="6A8805C0"/>
    <w:rsid w:val="6A890C82"/>
    <w:rsid w:val="6A8B294C"/>
    <w:rsid w:val="6A9660CD"/>
    <w:rsid w:val="6AA4AF11"/>
    <w:rsid w:val="6AAAE68F"/>
    <w:rsid w:val="6ABE4D79"/>
    <w:rsid w:val="6AC7095C"/>
    <w:rsid w:val="6ACCD22E"/>
    <w:rsid w:val="6AE5617C"/>
    <w:rsid w:val="6AEDECE7"/>
    <w:rsid w:val="6AF2D3AB"/>
    <w:rsid w:val="6AFAB075"/>
    <w:rsid w:val="6AFF54F6"/>
    <w:rsid w:val="6B12C235"/>
    <w:rsid w:val="6B25FE83"/>
    <w:rsid w:val="6B2CC471"/>
    <w:rsid w:val="6B305507"/>
    <w:rsid w:val="6B3582E5"/>
    <w:rsid w:val="6B3A3DAA"/>
    <w:rsid w:val="6B40422D"/>
    <w:rsid w:val="6B411E26"/>
    <w:rsid w:val="6B496E22"/>
    <w:rsid w:val="6B4D3A00"/>
    <w:rsid w:val="6B52B358"/>
    <w:rsid w:val="6B532938"/>
    <w:rsid w:val="6B5A766D"/>
    <w:rsid w:val="6B680037"/>
    <w:rsid w:val="6B79C199"/>
    <w:rsid w:val="6B7E8534"/>
    <w:rsid w:val="6B80BB06"/>
    <w:rsid w:val="6B9449CB"/>
    <w:rsid w:val="6B94FC7C"/>
    <w:rsid w:val="6B95E270"/>
    <w:rsid w:val="6B997D96"/>
    <w:rsid w:val="6B9C7B36"/>
    <w:rsid w:val="6BA7CDB3"/>
    <w:rsid w:val="6BB54936"/>
    <w:rsid w:val="6BBA165C"/>
    <w:rsid w:val="6BC99CD1"/>
    <w:rsid w:val="6BD3CE25"/>
    <w:rsid w:val="6BF387F6"/>
    <w:rsid w:val="6BF5CC1B"/>
    <w:rsid w:val="6BFDDAE1"/>
    <w:rsid w:val="6C04F0CC"/>
    <w:rsid w:val="6C0D0E0D"/>
    <w:rsid w:val="6C0EE5A0"/>
    <w:rsid w:val="6C103B5A"/>
    <w:rsid w:val="6C175092"/>
    <w:rsid w:val="6C1B8E83"/>
    <w:rsid w:val="6C24DCE3"/>
    <w:rsid w:val="6C260EBA"/>
    <w:rsid w:val="6C45070D"/>
    <w:rsid w:val="6C463529"/>
    <w:rsid w:val="6C62A0E7"/>
    <w:rsid w:val="6C7155D9"/>
    <w:rsid w:val="6C753DBA"/>
    <w:rsid w:val="6C7F4BF9"/>
    <w:rsid w:val="6C8306C7"/>
    <w:rsid w:val="6C862DF5"/>
    <w:rsid w:val="6C8B845E"/>
    <w:rsid w:val="6C9A80A6"/>
    <w:rsid w:val="6C9C7FB0"/>
    <w:rsid w:val="6C9F5652"/>
    <w:rsid w:val="6CA0E5C5"/>
    <w:rsid w:val="6CA3B3B4"/>
    <w:rsid w:val="6CB21741"/>
    <w:rsid w:val="6CB6E90E"/>
    <w:rsid w:val="6CC85C51"/>
    <w:rsid w:val="6CCD8A08"/>
    <w:rsid w:val="6CD0121E"/>
    <w:rsid w:val="6CD03836"/>
    <w:rsid w:val="6CDEB2D1"/>
    <w:rsid w:val="6CE93A7B"/>
    <w:rsid w:val="6CF55C3E"/>
    <w:rsid w:val="6CFC167E"/>
    <w:rsid w:val="6CFD21D8"/>
    <w:rsid w:val="6CFF3325"/>
    <w:rsid w:val="6D09C38A"/>
    <w:rsid w:val="6D0EF31B"/>
    <w:rsid w:val="6D17BAA8"/>
    <w:rsid w:val="6D192F14"/>
    <w:rsid w:val="6D1A5595"/>
    <w:rsid w:val="6D332F28"/>
    <w:rsid w:val="6D3CEC39"/>
    <w:rsid w:val="6D470379"/>
    <w:rsid w:val="6D47766B"/>
    <w:rsid w:val="6D4D16AE"/>
    <w:rsid w:val="6D5522E9"/>
    <w:rsid w:val="6D6B074F"/>
    <w:rsid w:val="6D6E6C41"/>
    <w:rsid w:val="6D77664B"/>
    <w:rsid w:val="6D7A0F80"/>
    <w:rsid w:val="6D830F44"/>
    <w:rsid w:val="6DA098CE"/>
    <w:rsid w:val="6DA8DE6E"/>
    <w:rsid w:val="6DAC74DB"/>
    <w:rsid w:val="6DB34CDE"/>
    <w:rsid w:val="6DB592A1"/>
    <w:rsid w:val="6DB73402"/>
    <w:rsid w:val="6DB75EE4"/>
    <w:rsid w:val="6DC0AD44"/>
    <w:rsid w:val="6DD7E63C"/>
    <w:rsid w:val="6DDBEA85"/>
    <w:rsid w:val="6DE530EE"/>
    <w:rsid w:val="6DFB8945"/>
    <w:rsid w:val="6E118519"/>
    <w:rsid w:val="6E14EFA5"/>
    <w:rsid w:val="6E1E05F4"/>
    <w:rsid w:val="6E265BB8"/>
    <w:rsid w:val="6E30799B"/>
    <w:rsid w:val="6E45864E"/>
    <w:rsid w:val="6E54E239"/>
    <w:rsid w:val="6E57C162"/>
    <w:rsid w:val="6E5AA114"/>
    <w:rsid w:val="6E5B6D35"/>
    <w:rsid w:val="6E5E6767"/>
    <w:rsid w:val="6E6014B3"/>
    <w:rsid w:val="6E649E98"/>
    <w:rsid w:val="6E6C1014"/>
    <w:rsid w:val="6E73B330"/>
    <w:rsid w:val="6E7D5259"/>
    <w:rsid w:val="6E80BDE9"/>
    <w:rsid w:val="6E9C1EB4"/>
    <w:rsid w:val="6EA7BC34"/>
    <w:rsid w:val="6EB49C4A"/>
    <w:rsid w:val="6EBDACAD"/>
    <w:rsid w:val="6EC67415"/>
    <w:rsid w:val="6ED6E9C8"/>
    <w:rsid w:val="6ED8A962"/>
    <w:rsid w:val="6ED8A968"/>
    <w:rsid w:val="6EDCF123"/>
    <w:rsid w:val="6EE8E70F"/>
    <w:rsid w:val="6EF037DE"/>
    <w:rsid w:val="6EF95AB6"/>
    <w:rsid w:val="6EFAE0C3"/>
    <w:rsid w:val="6EFDB0AC"/>
    <w:rsid w:val="6F15A04F"/>
    <w:rsid w:val="6F23B83F"/>
    <w:rsid w:val="6F2E9432"/>
    <w:rsid w:val="6F324689"/>
    <w:rsid w:val="6F38A915"/>
    <w:rsid w:val="6F3E4504"/>
    <w:rsid w:val="6F4083F8"/>
    <w:rsid w:val="6F495777"/>
    <w:rsid w:val="6F5A4AC5"/>
    <w:rsid w:val="6F73BC09"/>
    <w:rsid w:val="6F7CA4F5"/>
    <w:rsid w:val="6F83CCCF"/>
    <w:rsid w:val="6F8BFCF1"/>
    <w:rsid w:val="6F933C0B"/>
    <w:rsid w:val="6F967B37"/>
    <w:rsid w:val="6F9A1C57"/>
    <w:rsid w:val="6FA5E0FE"/>
    <w:rsid w:val="6FA939E6"/>
    <w:rsid w:val="6FAE4533"/>
    <w:rsid w:val="6FB22A1A"/>
    <w:rsid w:val="6FB909E2"/>
    <w:rsid w:val="6FC22C19"/>
    <w:rsid w:val="6FCE1AFD"/>
    <w:rsid w:val="6FD22168"/>
    <w:rsid w:val="6FE637E0"/>
    <w:rsid w:val="6FE7F766"/>
    <w:rsid w:val="6FF02E26"/>
    <w:rsid w:val="6FFBB4FD"/>
    <w:rsid w:val="7009FEC8"/>
    <w:rsid w:val="701145F2"/>
    <w:rsid w:val="70165393"/>
    <w:rsid w:val="701BEEA0"/>
    <w:rsid w:val="702DC74A"/>
    <w:rsid w:val="703503F6"/>
    <w:rsid w:val="7036D3E7"/>
    <w:rsid w:val="704E3D00"/>
    <w:rsid w:val="7072E744"/>
    <w:rsid w:val="7073E5DF"/>
    <w:rsid w:val="7082461D"/>
    <w:rsid w:val="708487E2"/>
    <w:rsid w:val="708A5BDC"/>
    <w:rsid w:val="708E6B21"/>
    <w:rsid w:val="709BDE5D"/>
    <w:rsid w:val="70A28947"/>
    <w:rsid w:val="70AF8341"/>
    <w:rsid w:val="70AFAC9A"/>
    <w:rsid w:val="70B4747C"/>
    <w:rsid w:val="70B9BCF1"/>
    <w:rsid w:val="70C162CB"/>
    <w:rsid w:val="70DBAE66"/>
    <w:rsid w:val="70DE54A7"/>
    <w:rsid w:val="70DEB017"/>
    <w:rsid w:val="70F26FA1"/>
    <w:rsid w:val="70F61073"/>
    <w:rsid w:val="70F6640D"/>
    <w:rsid w:val="710D0FFB"/>
    <w:rsid w:val="71153301"/>
    <w:rsid w:val="711BA736"/>
    <w:rsid w:val="71201381"/>
    <w:rsid w:val="71221CA6"/>
    <w:rsid w:val="71278E4E"/>
    <w:rsid w:val="71310D3D"/>
    <w:rsid w:val="713621A4"/>
    <w:rsid w:val="71483CCD"/>
    <w:rsid w:val="715677EA"/>
    <w:rsid w:val="717269A6"/>
    <w:rsid w:val="7172EEB3"/>
    <w:rsid w:val="71735A9E"/>
    <w:rsid w:val="7173E24A"/>
    <w:rsid w:val="71742DA7"/>
    <w:rsid w:val="718BFE87"/>
    <w:rsid w:val="71916EB9"/>
    <w:rsid w:val="719F8A4D"/>
    <w:rsid w:val="71A3E24F"/>
    <w:rsid w:val="71B223F4"/>
    <w:rsid w:val="71C3270F"/>
    <w:rsid w:val="71E19D64"/>
    <w:rsid w:val="71E2643E"/>
    <w:rsid w:val="71E38100"/>
    <w:rsid w:val="71E7516A"/>
    <w:rsid w:val="71E91EFA"/>
    <w:rsid w:val="71EEE669"/>
    <w:rsid w:val="72056ED9"/>
    <w:rsid w:val="720D8FB5"/>
    <w:rsid w:val="721491E5"/>
    <w:rsid w:val="7219B337"/>
    <w:rsid w:val="72219500"/>
    <w:rsid w:val="722A26D0"/>
    <w:rsid w:val="724140A2"/>
    <w:rsid w:val="72431DC6"/>
    <w:rsid w:val="7243B349"/>
    <w:rsid w:val="725382D8"/>
    <w:rsid w:val="7255A0E4"/>
    <w:rsid w:val="7255F5E8"/>
    <w:rsid w:val="72696B7E"/>
    <w:rsid w:val="72785408"/>
    <w:rsid w:val="72826E5C"/>
    <w:rsid w:val="728431BA"/>
    <w:rsid w:val="7288EECE"/>
    <w:rsid w:val="72896913"/>
    <w:rsid w:val="728C12BE"/>
    <w:rsid w:val="728D8648"/>
    <w:rsid w:val="72941E67"/>
    <w:rsid w:val="729BD36A"/>
    <w:rsid w:val="72A1B37D"/>
    <w:rsid w:val="72B64D10"/>
    <w:rsid w:val="72BA194E"/>
    <w:rsid w:val="72CB38E1"/>
    <w:rsid w:val="72CE49B0"/>
    <w:rsid w:val="72D486C3"/>
    <w:rsid w:val="72D97086"/>
    <w:rsid w:val="72E19CED"/>
    <w:rsid w:val="72F41BA6"/>
    <w:rsid w:val="72F56EC6"/>
    <w:rsid w:val="72FD4E18"/>
    <w:rsid w:val="730C47E4"/>
    <w:rsid w:val="730E97D6"/>
    <w:rsid w:val="730F2AFF"/>
    <w:rsid w:val="731044E0"/>
    <w:rsid w:val="731CB537"/>
    <w:rsid w:val="73203377"/>
    <w:rsid w:val="73209F9F"/>
    <w:rsid w:val="7322706B"/>
    <w:rsid w:val="73278308"/>
    <w:rsid w:val="7327CEE8"/>
    <w:rsid w:val="733276F6"/>
    <w:rsid w:val="7349E41F"/>
    <w:rsid w:val="734AD9F3"/>
    <w:rsid w:val="7351958C"/>
    <w:rsid w:val="7354CE85"/>
    <w:rsid w:val="735D41B8"/>
    <w:rsid w:val="73607447"/>
    <w:rsid w:val="7360FC0F"/>
    <w:rsid w:val="73637153"/>
    <w:rsid w:val="73649ED3"/>
    <w:rsid w:val="736BC4C4"/>
    <w:rsid w:val="737DC3EA"/>
    <w:rsid w:val="738532FC"/>
    <w:rsid w:val="7387AB35"/>
    <w:rsid w:val="738DC0D5"/>
    <w:rsid w:val="738FDA3E"/>
    <w:rsid w:val="7393FE84"/>
    <w:rsid w:val="739552F3"/>
    <w:rsid w:val="7397DD8D"/>
    <w:rsid w:val="739CAE99"/>
    <w:rsid w:val="73B10DEA"/>
    <w:rsid w:val="73B2A4E3"/>
    <w:rsid w:val="73BA9D36"/>
    <w:rsid w:val="73C2D8C3"/>
    <w:rsid w:val="73CA4562"/>
    <w:rsid w:val="73D3A7AF"/>
    <w:rsid w:val="73D3DB8C"/>
    <w:rsid w:val="73D91B25"/>
    <w:rsid w:val="73E4C6C7"/>
    <w:rsid w:val="73E6E57E"/>
    <w:rsid w:val="73EB4D37"/>
    <w:rsid w:val="73FB7CA9"/>
    <w:rsid w:val="7400850B"/>
    <w:rsid w:val="74032633"/>
    <w:rsid w:val="7415F569"/>
    <w:rsid w:val="7418DFD6"/>
    <w:rsid w:val="7424BF2F"/>
    <w:rsid w:val="742CADAE"/>
    <w:rsid w:val="74361387"/>
    <w:rsid w:val="74407BDD"/>
    <w:rsid w:val="7459991D"/>
    <w:rsid w:val="7461B74B"/>
    <w:rsid w:val="746810D8"/>
    <w:rsid w:val="7468ADFF"/>
    <w:rsid w:val="74710CF5"/>
    <w:rsid w:val="747FAE23"/>
    <w:rsid w:val="7484C2E6"/>
    <w:rsid w:val="74886A5E"/>
    <w:rsid w:val="7491D47B"/>
    <w:rsid w:val="74A2AD82"/>
    <w:rsid w:val="74AD25A5"/>
    <w:rsid w:val="74BB6889"/>
    <w:rsid w:val="74C5B6B2"/>
    <w:rsid w:val="74CA5DB8"/>
    <w:rsid w:val="74CDFC16"/>
    <w:rsid w:val="74D1DEEC"/>
    <w:rsid w:val="74DB4FFF"/>
    <w:rsid w:val="74E41CE3"/>
    <w:rsid w:val="74E99178"/>
    <w:rsid w:val="74EB7627"/>
    <w:rsid w:val="74EE0006"/>
    <w:rsid w:val="74F89D94"/>
    <w:rsid w:val="7500AACD"/>
    <w:rsid w:val="7500CF80"/>
    <w:rsid w:val="7519BC4B"/>
    <w:rsid w:val="7520C6E7"/>
    <w:rsid w:val="75237B96"/>
    <w:rsid w:val="752B00AA"/>
    <w:rsid w:val="753C8807"/>
    <w:rsid w:val="75485EBC"/>
    <w:rsid w:val="7555150B"/>
    <w:rsid w:val="75645936"/>
    <w:rsid w:val="757F4EC6"/>
    <w:rsid w:val="75861A34"/>
    <w:rsid w:val="75876378"/>
    <w:rsid w:val="75977017"/>
    <w:rsid w:val="75A7D770"/>
    <w:rsid w:val="75B1C5CA"/>
    <w:rsid w:val="75BD70EB"/>
    <w:rsid w:val="75C01B0B"/>
    <w:rsid w:val="75CD47B8"/>
    <w:rsid w:val="75D81030"/>
    <w:rsid w:val="75E69093"/>
    <w:rsid w:val="75F22CDA"/>
    <w:rsid w:val="75FA4094"/>
    <w:rsid w:val="76045983"/>
    <w:rsid w:val="76049C75"/>
    <w:rsid w:val="76105F7C"/>
    <w:rsid w:val="762D154F"/>
    <w:rsid w:val="762D73D3"/>
    <w:rsid w:val="763BAD70"/>
    <w:rsid w:val="76479DF0"/>
    <w:rsid w:val="7652D71C"/>
    <w:rsid w:val="765619EA"/>
    <w:rsid w:val="76563852"/>
    <w:rsid w:val="76568820"/>
    <w:rsid w:val="76591059"/>
    <w:rsid w:val="76593996"/>
    <w:rsid w:val="765AC5B2"/>
    <w:rsid w:val="7662F138"/>
    <w:rsid w:val="7668844E"/>
    <w:rsid w:val="7671CA21"/>
    <w:rsid w:val="76725252"/>
    <w:rsid w:val="767490EB"/>
    <w:rsid w:val="767BD013"/>
    <w:rsid w:val="7689D067"/>
    <w:rsid w:val="76A6B68A"/>
    <w:rsid w:val="76B1A5F5"/>
    <w:rsid w:val="76B2DBB6"/>
    <w:rsid w:val="76BC7421"/>
    <w:rsid w:val="76C3A7C7"/>
    <w:rsid w:val="76C753C2"/>
    <w:rsid w:val="76D136E8"/>
    <w:rsid w:val="772105A4"/>
    <w:rsid w:val="7724FC17"/>
    <w:rsid w:val="7749191D"/>
    <w:rsid w:val="7749C3DB"/>
    <w:rsid w:val="77517A07"/>
    <w:rsid w:val="775F0DF4"/>
    <w:rsid w:val="7763F30C"/>
    <w:rsid w:val="7765A591"/>
    <w:rsid w:val="7773E091"/>
    <w:rsid w:val="77756F9E"/>
    <w:rsid w:val="777E54D8"/>
    <w:rsid w:val="777F7341"/>
    <w:rsid w:val="7786C75D"/>
    <w:rsid w:val="778AE8BA"/>
    <w:rsid w:val="779119BD"/>
    <w:rsid w:val="7792D640"/>
    <w:rsid w:val="77980C1F"/>
    <w:rsid w:val="779D89EA"/>
    <w:rsid w:val="77A277B8"/>
    <w:rsid w:val="77A30657"/>
    <w:rsid w:val="77A5538E"/>
    <w:rsid w:val="77ADAAA9"/>
    <w:rsid w:val="77CC37B4"/>
    <w:rsid w:val="77D722C6"/>
    <w:rsid w:val="77E4A0A9"/>
    <w:rsid w:val="77EFB9E4"/>
    <w:rsid w:val="77F13E27"/>
    <w:rsid w:val="780E22B3"/>
    <w:rsid w:val="7810614C"/>
    <w:rsid w:val="781302E0"/>
    <w:rsid w:val="78182B55"/>
    <w:rsid w:val="7820445F"/>
    <w:rsid w:val="782375FC"/>
    <w:rsid w:val="7826E171"/>
    <w:rsid w:val="78387042"/>
    <w:rsid w:val="783999C6"/>
    <w:rsid w:val="7849AB98"/>
    <w:rsid w:val="78512F9B"/>
    <w:rsid w:val="7852FDE9"/>
    <w:rsid w:val="785B3D1B"/>
    <w:rsid w:val="78632423"/>
    <w:rsid w:val="7864333E"/>
    <w:rsid w:val="7868C416"/>
    <w:rsid w:val="7878009E"/>
    <w:rsid w:val="787B0AE6"/>
    <w:rsid w:val="787FB58E"/>
    <w:rsid w:val="7889088A"/>
    <w:rsid w:val="788D2E41"/>
    <w:rsid w:val="7891F85A"/>
    <w:rsid w:val="78962E7E"/>
    <w:rsid w:val="78A6C50E"/>
    <w:rsid w:val="78AB11DB"/>
    <w:rsid w:val="78AB7677"/>
    <w:rsid w:val="78AC43C8"/>
    <w:rsid w:val="78B6FEA6"/>
    <w:rsid w:val="78C46F63"/>
    <w:rsid w:val="78C69519"/>
    <w:rsid w:val="78C8A998"/>
    <w:rsid w:val="78E33C98"/>
    <w:rsid w:val="78ED0FCE"/>
    <w:rsid w:val="78F2A922"/>
    <w:rsid w:val="78F9445E"/>
    <w:rsid w:val="78FCE2F0"/>
    <w:rsid w:val="7900130C"/>
    <w:rsid w:val="7914CFE8"/>
    <w:rsid w:val="791DF7C8"/>
    <w:rsid w:val="792EA096"/>
    <w:rsid w:val="7930E679"/>
    <w:rsid w:val="7935B712"/>
    <w:rsid w:val="793E4819"/>
    <w:rsid w:val="79403AAC"/>
    <w:rsid w:val="79410A3C"/>
    <w:rsid w:val="794123EF"/>
    <w:rsid w:val="79445A18"/>
    <w:rsid w:val="794568B5"/>
    <w:rsid w:val="7952D967"/>
    <w:rsid w:val="7955A61B"/>
    <w:rsid w:val="7959E223"/>
    <w:rsid w:val="7969DFA9"/>
    <w:rsid w:val="796AC2B9"/>
    <w:rsid w:val="797599C1"/>
    <w:rsid w:val="797955B0"/>
    <w:rsid w:val="79813BC8"/>
    <w:rsid w:val="7985CF5D"/>
    <w:rsid w:val="79A1491C"/>
    <w:rsid w:val="79B2EB3D"/>
    <w:rsid w:val="79B3D6BE"/>
    <w:rsid w:val="79BBF2F2"/>
    <w:rsid w:val="79C645A0"/>
    <w:rsid w:val="79C666B6"/>
    <w:rsid w:val="79C7F70B"/>
    <w:rsid w:val="79CB82AA"/>
    <w:rsid w:val="79DC97FC"/>
    <w:rsid w:val="79DFFD26"/>
    <w:rsid w:val="79E970BE"/>
    <w:rsid w:val="7A078057"/>
    <w:rsid w:val="7A147705"/>
    <w:rsid w:val="7A40E025"/>
    <w:rsid w:val="7A45866D"/>
    <w:rsid w:val="7A48CD95"/>
    <w:rsid w:val="7A53BAC1"/>
    <w:rsid w:val="7A55912C"/>
    <w:rsid w:val="7A5A8DFE"/>
    <w:rsid w:val="7A5C97EB"/>
    <w:rsid w:val="7A79A701"/>
    <w:rsid w:val="7A7EC595"/>
    <w:rsid w:val="7A81D465"/>
    <w:rsid w:val="7A8686E3"/>
    <w:rsid w:val="7A88723B"/>
    <w:rsid w:val="7A89B15E"/>
    <w:rsid w:val="7A90D5EE"/>
    <w:rsid w:val="7AA71DD2"/>
    <w:rsid w:val="7ABAA438"/>
    <w:rsid w:val="7ABF5BAB"/>
    <w:rsid w:val="7ACD50AD"/>
    <w:rsid w:val="7AD40F39"/>
    <w:rsid w:val="7AD7EF83"/>
    <w:rsid w:val="7ADAA977"/>
    <w:rsid w:val="7AE02A79"/>
    <w:rsid w:val="7AE2E803"/>
    <w:rsid w:val="7AE8AF12"/>
    <w:rsid w:val="7AF30811"/>
    <w:rsid w:val="7B047D33"/>
    <w:rsid w:val="7B0F6AB5"/>
    <w:rsid w:val="7B168E63"/>
    <w:rsid w:val="7B29BFF2"/>
    <w:rsid w:val="7B3356CD"/>
    <w:rsid w:val="7B412070"/>
    <w:rsid w:val="7B45C375"/>
    <w:rsid w:val="7B551C84"/>
    <w:rsid w:val="7B5521E1"/>
    <w:rsid w:val="7B59503C"/>
    <w:rsid w:val="7B5A4887"/>
    <w:rsid w:val="7B66F366"/>
    <w:rsid w:val="7B740B2D"/>
    <w:rsid w:val="7B78E5B4"/>
    <w:rsid w:val="7B8566EE"/>
    <w:rsid w:val="7B875CDF"/>
    <w:rsid w:val="7B92DDDD"/>
    <w:rsid w:val="7B9A0D0D"/>
    <w:rsid w:val="7B9ABA63"/>
    <w:rsid w:val="7BA8DEBF"/>
    <w:rsid w:val="7BAC063A"/>
    <w:rsid w:val="7BC72243"/>
    <w:rsid w:val="7BCC3D21"/>
    <w:rsid w:val="7BCDFCA2"/>
    <w:rsid w:val="7BD6AD52"/>
    <w:rsid w:val="7BD7DDBE"/>
    <w:rsid w:val="7BDF7956"/>
    <w:rsid w:val="7BE1C20B"/>
    <w:rsid w:val="7BF115AE"/>
    <w:rsid w:val="7BF152C4"/>
    <w:rsid w:val="7BF22FFF"/>
    <w:rsid w:val="7C0C4FA7"/>
    <w:rsid w:val="7C0F53A7"/>
    <w:rsid w:val="7C1D08B7"/>
    <w:rsid w:val="7C281226"/>
    <w:rsid w:val="7C29B063"/>
    <w:rsid w:val="7C2FAD70"/>
    <w:rsid w:val="7C43D06D"/>
    <w:rsid w:val="7C4713DE"/>
    <w:rsid w:val="7C527326"/>
    <w:rsid w:val="7C6A7FF9"/>
    <w:rsid w:val="7C7B611A"/>
    <w:rsid w:val="7C8328BC"/>
    <w:rsid w:val="7C8D0902"/>
    <w:rsid w:val="7C928B85"/>
    <w:rsid w:val="7C92917A"/>
    <w:rsid w:val="7C935058"/>
    <w:rsid w:val="7C981C86"/>
    <w:rsid w:val="7C9EAA04"/>
    <w:rsid w:val="7CA8B7AB"/>
    <w:rsid w:val="7CADBF67"/>
    <w:rsid w:val="7CB5BB32"/>
    <w:rsid w:val="7CBA3A4A"/>
    <w:rsid w:val="7CC1720E"/>
    <w:rsid w:val="7CC879CF"/>
    <w:rsid w:val="7CDCF0D1"/>
    <w:rsid w:val="7CE3BBF3"/>
    <w:rsid w:val="7CE46BFF"/>
    <w:rsid w:val="7CEB404E"/>
    <w:rsid w:val="7CECD927"/>
    <w:rsid w:val="7CED9D22"/>
    <w:rsid w:val="7CF12B3C"/>
    <w:rsid w:val="7CF7CB46"/>
    <w:rsid w:val="7CFA0871"/>
    <w:rsid w:val="7D1229D7"/>
    <w:rsid w:val="7D14B615"/>
    <w:rsid w:val="7D185F08"/>
    <w:rsid w:val="7D21374F"/>
    <w:rsid w:val="7D231DB1"/>
    <w:rsid w:val="7D257540"/>
    <w:rsid w:val="7D48571F"/>
    <w:rsid w:val="7D50604D"/>
    <w:rsid w:val="7D555333"/>
    <w:rsid w:val="7D5C2ABA"/>
    <w:rsid w:val="7D6013EC"/>
    <w:rsid w:val="7D62F2A4"/>
    <w:rsid w:val="7D6AB744"/>
    <w:rsid w:val="7D75BF16"/>
    <w:rsid w:val="7D79077A"/>
    <w:rsid w:val="7D7B49B7"/>
    <w:rsid w:val="7D852DA3"/>
    <w:rsid w:val="7D90471A"/>
    <w:rsid w:val="7D9994D4"/>
    <w:rsid w:val="7DAFAF81"/>
    <w:rsid w:val="7DB53D25"/>
    <w:rsid w:val="7DB6720E"/>
    <w:rsid w:val="7DBCD775"/>
    <w:rsid w:val="7DBE27A5"/>
    <w:rsid w:val="7DCCAF08"/>
    <w:rsid w:val="7DD6BE7B"/>
    <w:rsid w:val="7DD928B3"/>
    <w:rsid w:val="7DDC6CD9"/>
    <w:rsid w:val="7DF89830"/>
    <w:rsid w:val="7E05EC72"/>
    <w:rsid w:val="7E088974"/>
    <w:rsid w:val="7E0F16A8"/>
    <w:rsid w:val="7E1BC9ED"/>
    <w:rsid w:val="7E1DE09D"/>
    <w:rsid w:val="7E200BAA"/>
    <w:rsid w:val="7E377C6E"/>
    <w:rsid w:val="7E38495E"/>
    <w:rsid w:val="7E3AE679"/>
    <w:rsid w:val="7E542FCA"/>
    <w:rsid w:val="7E550708"/>
    <w:rsid w:val="7E597B08"/>
    <w:rsid w:val="7E75DF49"/>
    <w:rsid w:val="7E840DBC"/>
    <w:rsid w:val="7E8A463C"/>
    <w:rsid w:val="7E8DACAA"/>
    <w:rsid w:val="7E989482"/>
    <w:rsid w:val="7E9CCFFC"/>
    <w:rsid w:val="7EA20A0C"/>
    <w:rsid w:val="7EA4F3CE"/>
    <w:rsid w:val="7EAA91DA"/>
    <w:rsid w:val="7EAB9123"/>
    <w:rsid w:val="7EAFDBA9"/>
    <w:rsid w:val="7EB36E4F"/>
    <w:rsid w:val="7EBAA589"/>
    <w:rsid w:val="7EBF44A1"/>
    <w:rsid w:val="7EC3E1C7"/>
    <w:rsid w:val="7EC866ED"/>
    <w:rsid w:val="7ECA5DDC"/>
    <w:rsid w:val="7ECBE5BB"/>
    <w:rsid w:val="7ECC0407"/>
    <w:rsid w:val="7ED265A7"/>
    <w:rsid w:val="7ED47817"/>
    <w:rsid w:val="7ED5802D"/>
    <w:rsid w:val="7EDAC002"/>
    <w:rsid w:val="7EDBEAE3"/>
    <w:rsid w:val="7EE8F870"/>
    <w:rsid w:val="7EEF2FA8"/>
    <w:rsid w:val="7EF6A3FD"/>
    <w:rsid w:val="7EF7F9F0"/>
    <w:rsid w:val="7EFC13B4"/>
    <w:rsid w:val="7F0941D2"/>
    <w:rsid w:val="7F130771"/>
    <w:rsid w:val="7F2CF78D"/>
    <w:rsid w:val="7F2D0577"/>
    <w:rsid w:val="7F3DDA80"/>
    <w:rsid w:val="7F41DEC3"/>
    <w:rsid w:val="7F490ADF"/>
    <w:rsid w:val="7F4D99CB"/>
    <w:rsid w:val="7F4DE2D3"/>
    <w:rsid w:val="7F629189"/>
    <w:rsid w:val="7F629CCC"/>
    <w:rsid w:val="7F6D61FC"/>
    <w:rsid w:val="7F7EB4A0"/>
    <w:rsid w:val="7F8F1E9B"/>
    <w:rsid w:val="7F93A1F0"/>
    <w:rsid w:val="7FA17C4A"/>
    <w:rsid w:val="7FAB8AFD"/>
    <w:rsid w:val="7FAFE220"/>
    <w:rsid w:val="7FBE7A9B"/>
    <w:rsid w:val="7FCBB2E8"/>
    <w:rsid w:val="7FDA8A9F"/>
    <w:rsid w:val="7FDAD329"/>
    <w:rsid w:val="7FE56029"/>
    <w:rsid w:val="7FED5BF4"/>
    <w:rsid w:val="7FF386E1"/>
    <w:rsid w:val="7FFFBB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A911A"/>
  <w15:chartTrackingRefBased/>
  <w15:docId w15:val="{9F20420C-86C4-48B7-9605-A1966A8AA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1FA46A35"/>
    <w:rPr>
      <w:lang w:val="en-GB"/>
    </w:rPr>
  </w:style>
  <w:style w:type="paragraph" w:styleId="Heading1">
    <w:name w:val="heading 1"/>
    <w:basedOn w:val="Normal"/>
    <w:next w:val="Normal"/>
    <w:link w:val="Heading1Char"/>
    <w:uiPriority w:val="9"/>
    <w:qFormat/>
    <w:rsid w:val="1FA46A35"/>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1FA46A3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1FA46A35"/>
    <w:pPr>
      <w:keepNext/>
      <w:keepLines/>
      <w:spacing w:before="40" w:after="0"/>
      <w:outlineLvl w:val="2"/>
    </w:pPr>
    <w:rPr>
      <w:rFonts w:asciiTheme="majorHAnsi" w:hAnsiTheme="majorHAnsi" w:eastAsiaTheme="majorEastAsia" w:cstheme="majorBidi"/>
      <w:color w:val="1F3763"/>
      <w:sz w:val="24"/>
      <w:szCs w:val="24"/>
    </w:rPr>
  </w:style>
  <w:style w:type="paragraph" w:styleId="Heading4">
    <w:name w:val="heading 4"/>
    <w:basedOn w:val="Normal"/>
    <w:next w:val="Normal"/>
    <w:link w:val="Heading4Char"/>
    <w:uiPriority w:val="9"/>
    <w:unhideWhenUsed/>
    <w:qFormat/>
    <w:rsid w:val="1FA46A35"/>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1FA46A35"/>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1FA46A35"/>
    <w:pPr>
      <w:keepNext/>
      <w:keepLines/>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unhideWhenUsed/>
    <w:qFormat/>
    <w:rsid w:val="1FA46A35"/>
    <w:pPr>
      <w:keepNext/>
      <w:keepLines/>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unhideWhenUsed/>
    <w:qFormat/>
    <w:rsid w:val="1FA46A35"/>
    <w:pPr>
      <w:keepNext/>
      <w:keepLines/>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unhideWhenUsed/>
    <w:qFormat/>
    <w:rsid w:val="1FA46A35"/>
    <w:pPr>
      <w:keepNext/>
      <w:keepLines/>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1FA46A35"/>
    <w:rPr>
      <w:rFonts w:asciiTheme="majorHAnsi" w:hAnsiTheme="majorHAnsi" w:eastAsiaTheme="majorEastAsia" w:cstheme="majorBidi"/>
      <w:noProof w:val="0"/>
      <w:color w:val="2F5496" w:themeColor="accent1" w:themeShade="BF"/>
      <w:sz w:val="32"/>
      <w:szCs w:val="32"/>
      <w:lang w:val="en-GB"/>
    </w:rPr>
  </w:style>
  <w:style w:type="character" w:styleId="Heading2Char" w:customStyle="1">
    <w:name w:val="Heading 2 Char"/>
    <w:basedOn w:val="DefaultParagraphFont"/>
    <w:link w:val="Heading2"/>
    <w:uiPriority w:val="9"/>
    <w:rsid w:val="1FA46A35"/>
    <w:rPr>
      <w:rFonts w:asciiTheme="majorHAnsi" w:hAnsiTheme="majorHAnsi" w:eastAsiaTheme="majorEastAsia" w:cstheme="majorBidi"/>
      <w:noProof w:val="0"/>
      <w:color w:val="2F5496" w:themeColor="accent1" w:themeShade="BF"/>
      <w:sz w:val="26"/>
      <w:szCs w:val="26"/>
      <w:lang w:val="en-GB"/>
    </w:rPr>
  </w:style>
  <w:style w:type="paragraph" w:styleId="TOC1">
    <w:name w:val="toc 1"/>
    <w:basedOn w:val="Normal"/>
    <w:next w:val="Normal"/>
    <w:uiPriority w:val="39"/>
    <w:unhideWhenUsed/>
    <w:rsid w:val="1FA46A35"/>
    <w:pPr>
      <w:spacing w:after="100"/>
    </w:pPr>
  </w:style>
  <w:style w:type="character" w:styleId="Hyperlink">
    <w:name w:val="Hyperlink"/>
    <w:basedOn w:val="DefaultParagraphFont"/>
    <w:uiPriority w:val="99"/>
    <w:unhideWhenUsed/>
    <w:rPr>
      <w:color w:val="0563C1" w:themeColor="hyperlink"/>
      <w:u w:val="single"/>
    </w:rPr>
  </w:style>
  <w:style w:type="paragraph" w:styleId="TOC2">
    <w:name w:val="toc 2"/>
    <w:basedOn w:val="Normal"/>
    <w:next w:val="Normal"/>
    <w:uiPriority w:val="39"/>
    <w:unhideWhenUsed/>
    <w:rsid w:val="1FA46A35"/>
    <w:pPr>
      <w:spacing w:after="100"/>
      <w:ind w:left="220"/>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Mention1" w:customStyle="1">
    <w:name w:val="Mention1"/>
    <w:basedOn w:val="DefaultParagraphFont"/>
    <w:uiPriority w:val="99"/>
    <w:unhideWhenUsed/>
    <w:rPr>
      <w:color w:val="2B579A"/>
      <w:shd w:val="clear" w:color="auto" w:fill="E6E6E6"/>
    </w:rPr>
  </w:style>
  <w:style w:type="paragraph" w:styleId="ListParagraph">
    <w:name w:val="List Paragraph"/>
    <w:basedOn w:val="Normal"/>
    <w:uiPriority w:val="34"/>
    <w:qFormat/>
    <w:rsid w:val="1FA46A35"/>
    <w:pPr>
      <w:ind w:left="720"/>
      <w:contextualSpacing/>
    </w:pPr>
  </w:style>
  <w:style w:type="paragraph" w:styleId="TOC3">
    <w:name w:val="toc 3"/>
    <w:basedOn w:val="Normal"/>
    <w:next w:val="Normal"/>
    <w:uiPriority w:val="39"/>
    <w:unhideWhenUsed/>
    <w:rsid w:val="1FA46A35"/>
    <w:pPr>
      <w:spacing w:after="100"/>
      <w:ind w:left="440"/>
    </w:pPr>
  </w:style>
  <w:style w:type="character" w:styleId="Heading3Char" w:customStyle="1">
    <w:name w:val="Heading 3 Char"/>
    <w:basedOn w:val="DefaultParagraphFont"/>
    <w:link w:val="Heading3"/>
    <w:uiPriority w:val="9"/>
    <w:rsid w:val="1FA46A35"/>
    <w:rPr>
      <w:rFonts w:asciiTheme="majorHAnsi" w:hAnsiTheme="majorHAnsi" w:eastAsiaTheme="majorEastAsia" w:cstheme="majorBidi"/>
      <w:noProof w:val="0"/>
      <w:color w:val="1F3763"/>
      <w:sz w:val="24"/>
      <w:szCs w:val="24"/>
      <w:lang w:val="en-GB"/>
    </w:rPr>
  </w:style>
  <w:style w:type="paragraph" w:styleId="Title">
    <w:name w:val="Title"/>
    <w:basedOn w:val="Normal"/>
    <w:next w:val="Normal"/>
    <w:link w:val="TitleChar"/>
    <w:uiPriority w:val="10"/>
    <w:qFormat/>
    <w:rsid w:val="1FA46A35"/>
    <w:pPr>
      <w:spacing w:after="0"/>
      <w:contextualSpacing/>
    </w:pPr>
    <w:rPr>
      <w:rFonts w:asciiTheme="majorHAnsi" w:hAnsiTheme="majorHAnsi" w:eastAsiaTheme="majorEastAsia" w:cstheme="majorBidi"/>
      <w:sz w:val="56"/>
      <w:szCs w:val="56"/>
    </w:rPr>
  </w:style>
  <w:style w:type="paragraph" w:styleId="Subtitle">
    <w:name w:val="Subtitle"/>
    <w:basedOn w:val="Normal"/>
    <w:next w:val="Normal"/>
    <w:link w:val="SubtitleChar"/>
    <w:uiPriority w:val="11"/>
    <w:qFormat/>
    <w:rsid w:val="1FA46A35"/>
    <w:rPr>
      <w:rFonts w:eastAsiaTheme="minorEastAsia"/>
      <w:color w:val="5A5A5A"/>
    </w:rPr>
  </w:style>
  <w:style w:type="paragraph" w:styleId="Quote">
    <w:name w:val="Quote"/>
    <w:basedOn w:val="Normal"/>
    <w:next w:val="Normal"/>
    <w:link w:val="QuoteChar"/>
    <w:uiPriority w:val="29"/>
    <w:qFormat/>
    <w:rsid w:val="1FA46A3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1FA46A35"/>
    <w:pPr>
      <w:spacing w:before="360" w:after="360"/>
      <w:ind w:left="864" w:right="864"/>
      <w:jc w:val="center"/>
    </w:pPr>
    <w:rPr>
      <w:i/>
      <w:iCs/>
      <w:color w:val="4472C4" w:themeColor="accent1"/>
    </w:rPr>
  </w:style>
  <w:style w:type="character" w:styleId="Heading4Char" w:customStyle="1">
    <w:name w:val="Heading 4 Char"/>
    <w:basedOn w:val="DefaultParagraphFont"/>
    <w:link w:val="Heading4"/>
    <w:uiPriority w:val="9"/>
    <w:rsid w:val="1FA46A35"/>
    <w:rPr>
      <w:rFonts w:asciiTheme="majorHAnsi" w:hAnsiTheme="majorHAnsi" w:eastAsiaTheme="majorEastAsia" w:cstheme="majorBidi"/>
      <w:i/>
      <w:iCs/>
      <w:noProof w:val="0"/>
      <w:color w:val="2F5496" w:themeColor="accent1" w:themeShade="BF"/>
      <w:lang w:val="en-GB"/>
    </w:rPr>
  </w:style>
  <w:style w:type="character" w:styleId="Heading5Char" w:customStyle="1">
    <w:name w:val="Heading 5 Char"/>
    <w:basedOn w:val="DefaultParagraphFont"/>
    <w:link w:val="Heading5"/>
    <w:uiPriority w:val="9"/>
    <w:rsid w:val="1FA46A35"/>
    <w:rPr>
      <w:rFonts w:asciiTheme="majorHAnsi" w:hAnsiTheme="majorHAnsi" w:eastAsiaTheme="majorEastAsia" w:cstheme="majorBidi"/>
      <w:noProof w:val="0"/>
      <w:color w:val="2F5496" w:themeColor="accent1" w:themeShade="BF"/>
      <w:lang w:val="en-GB"/>
    </w:rPr>
  </w:style>
  <w:style w:type="character" w:styleId="Heading6Char" w:customStyle="1">
    <w:name w:val="Heading 6 Char"/>
    <w:basedOn w:val="DefaultParagraphFont"/>
    <w:link w:val="Heading6"/>
    <w:uiPriority w:val="9"/>
    <w:rsid w:val="1FA46A35"/>
    <w:rPr>
      <w:rFonts w:asciiTheme="majorHAnsi" w:hAnsiTheme="majorHAnsi" w:eastAsiaTheme="majorEastAsia" w:cstheme="majorBidi"/>
      <w:noProof w:val="0"/>
      <w:color w:val="1F3763"/>
      <w:lang w:val="en-GB"/>
    </w:rPr>
  </w:style>
  <w:style w:type="character" w:styleId="Heading7Char" w:customStyle="1">
    <w:name w:val="Heading 7 Char"/>
    <w:basedOn w:val="DefaultParagraphFont"/>
    <w:link w:val="Heading7"/>
    <w:uiPriority w:val="9"/>
    <w:rsid w:val="1FA46A35"/>
    <w:rPr>
      <w:rFonts w:asciiTheme="majorHAnsi" w:hAnsiTheme="majorHAnsi" w:eastAsiaTheme="majorEastAsia" w:cstheme="majorBidi"/>
      <w:i/>
      <w:iCs/>
      <w:noProof w:val="0"/>
      <w:color w:val="1F3763"/>
      <w:lang w:val="en-GB"/>
    </w:rPr>
  </w:style>
  <w:style w:type="character" w:styleId="Heading8Char" w:customStyle="1">
    <w:name w:val="Heading 8 Char"/>
    <w:basedOn w:val="DefaultParagraphFont"/>
    <w:link w:val="Heading8"/>
    <w:uiPriority w:val="9"/>
    <w:rsid w:val="1FA46A35"/>
    <w:rPr>
      <w:rFonts w:asciiTheme="majorHAnsi" w:hAnsiTheme="majorHAnsi" w:eastAsiaTheme="majorEastAsia" w:cstheme="majorBidi"/>
      <w:noProof w:val="0"/>
      <w:color w:val="272727"/>
      <w:sz w:val="21"/>
      <w:szCs w:val="21"/>
      <w:lang w:val="en-GB"/>
    </w:rPr>
  </w:style>
  <w:style w:type="character" w:styleId="Heading9Char" w:customStyle="1">
    <w:name w:val="Heading 9 Char"/>
    <w:basedOn w:val="DefaultParagraphFont"/>
    <w:link w:val="Heading9"/>
    <w:uiPriority w:val="9"/>
    <w:rsid w:val="1FA46A35"/>
    <w:rPr>
      <w:rFonts w:asciiTheme="majorHAnsi" w:hAnsiTheme="majorHAnsi" w:eastAsiaTheme="majorEastAsia" w:cstheme="majorBidi"/>
      <w:i/>
      <w:iCs/>
      <w:noProof w:val="0"/>
      <w:color w:val="272727"/>
      <w:sz w:val="21"/>
      <w:szCs w:val="21"/>
      <w:lang w:val="en-GB"/>
    </w:rPr>
  </w:style>
  <w:style w:type="character" w:styleId="TitleChar" w:customStyle="1">
    <w:name w:val="Title Char"/>
    <w:basedOn w:val="DefaultParagraphFont"/>
    <w:link w:val="Title"/>
    <w:uiPriority w:val="10"/>
    <w:rsid w:val="1FA46A35"/>
    <w:rPr>
      <w:rFonts w:asciiTheme="majorHAnsi" w:hAnsiTheme="majorHAnsi" w:eastAsiaTheme="majorEastAsia" w:cstheme="majorBidi"/>
      <w:noProof w:val="0"/>
      <w:sz w:val="56"/>
      <w:szCs w:val="56"/>
      <w:lang w:val="en-GB"/>
    </w:rPr>
  </w:style>
  <w:style w:type="character" w:styleId="SubtitleChar" w:customStyle="1">
    <w:name w:val="Subtitle Char"/>
    <w:basedOn w:val="DefaultParagraphFont"/>
    <w:link w:val="Subtitle"/>
    <w:uiPriority w:val="11"/>
    <w:rsid w:val="1FA46A35"/>
    <w:rPr>
      <w:rFonts w:asciiTheme="minorHAnsi" w:hAnsiTheme="minorHAnsi" w:eastAsiaTheme="minorEastAsia" w:cstheme="minorBidi"/>
      <w:noProof w:val="0"/>
      <w:color w:val="5A5A5A"/>
      <w:lang w:val="en-GB"/>
    </w:rPr>
  </w:style>
  <w:style w:type="character" w:styleId="QuoteChar" w:customStyle="1">
    <w:name w:val="Quote Char"/>
    <w:basedOn w:val="DefaultParagraphFont"/>
    <w:link w:val="Quote"/>
    <w:uiPriority w:val="29"/>
    <w:rsid w:val="1FA46A35"/>
    <w:rPr>
      <w:i/>
      <w:iCs/>
      <w:noProof w:val="0"/>
      <w:color w:val="404040" w:themeColor="text1" w:themeTint="BF"/>
      <w:lang w:val="en-GB"/>
    </w:rPr>
  </w:style>
  <w:style w:type="character" w:styleId="IntenseQuoteChar" w:customStyle="1">
    <w:name w:val="Intense Quote Char"/>
    <w:basedOn w:val="DefaultParagraphFont"/>
    <w:link w:val="IntenseQuote"/>
    <w:uiPriority w:val="30"/>
    <w:rsid w:val="1FA46A35"/>
    <w:rPr>
      <w:i/>
      <w:iCs/>
      <w:noProof w:val="0"/>
      <w:color w:val="4472C4" w:themeColor="accent1"/>
      <w:lang w:val="en-GB"/>
    </w:rPr>
  </w:style>
  <w:style w:type="paragraph" w:styleId="TOC4">
    <w:name w:val="toc 4"/>
    <w:basedOn w:val="Normal"/>
    <w:next w:val="Normal"/>
    <w:uiPriority w:val="39"/>
    <w:unhideWhenUsed/>
    <w:rsid w:val="1FA46A35"/>
    <w:pPr>
      <w:spacing w:after="100"/>
      <w:ind w:left="660"/>
    </w:pPr>
  </w:style>
  <w:style w:type="paragraph" w:styleId="TOC5">
    <w:name w:val="toc 5"/>
    <w:basedOn w:val="Normal"/>
    <w:next w:val="Normal"/>
    <w:uiPriority w:val="39"/>
    <w:unhideWhenUsed/>
    <w:rsid w:val="1FA46A35"/>
    <w:pPr>
      <w:spacing w:after="100"/>
      <w:ind w:left="880"/>
    </w:pPr>
  </w:style>
  <w:style w:type="paragraph" w:styleId="TOC6">
    <w:name w:val="toc 6"/>
    <w:basedOn w:val="Normal"/>
    <w:next w:val="Normal"/>
    <w:uiPriority w:val="39"/>
    <w:unhideWhenUsed/>
    <w:rsid w:val="1FA46A35"/>
    <w:pPr>
      <w:spacing w:after="100"/>
      <w:ind w:left="1100"/>
    </w:pPr>
  </w:style>
  <w:style w:type="paragraph" w:styleId="TOC7">
    <w:name w:val="toc 7"/>
    <w:basedOn w:val="Normal"/>
    <w:next w:val="Normal"/>
    <w:uiPriority w:val="39"/>
    <w:unhideWhenUsed/>
    <w:rsid w:val="1FA46A35"/>
    <w:pPr>
      <w:spacing w:after="100"/>
      <w:ind w:left="1320"/>
    </w:pPr>
  </w:style>
  <w:style w:type="paragraph" w:styleId="TOC8">
    <w:name w:val="toc 8"/>
    <w:basedOn w:val="Normal"/>
    <w:next w:val="Normal"/>
    <w:uiPriority w:val="39"/>
    <w:unhideWhenUsed/>
    <w:rsid w:val="1FA46A35"/>
    <w:pPr>
      <w:spacing w:after="100"/>
      <w:ind w:left="1540"/>
    </w:pPr>
  </w:style>
  <w:style w:type="paragraph" w:styleId="TOC9">
    <w:name w:val="toc 9"/>
    <w:basedOn w:val="Normal"/>
    <w:next w:val="Normal"/>
    <w:uiPriority w:val="39"/>
    <w:unhideWhenUsed/>
    <w:rsid w:val="1FA46A35"/>
    <w:pPr>
      <w:spacing w:after="100"/>
      <w:ind w:left="1760"/>
    </w:pPr>
  </w:style>
  <w:style w:type="paragraph" w:styleId="EndnoteText">
    <w:name w:val="endnote text"/>
    <w:basedOn w:val="Normal"/>
    <w:link w:val="EndnoteTextChar"/>
    <w:uiPriority w:val="99"/>
    <w:semiHidden/>
    <w:unhideWhenUsed/>
    <w:rsid w:val="1FA46A35"/>
    <w:pPr>
      <w:spacing w:after="0"/>
    </w:pPr>
    <w:rPr>
      <w:sz w:val="20"/>
      <w:szCs w:val="20"/>
    </w:rPr>
  </w:style>
  <w:style w:type="character" w:styleId="EndnoteTextChar" w:customStyle="1">
    <w:name w:val="Endnote Text Char"/>
    <w:basedOn w:val="DefaultParagraphFont"/>
    <w:link w:val="EndnoteText"/>
    <w:uiPriority w:val="99"/>
    <w:semiHidden/>
    <w:rsid w:val="1FA46A35"/>
    <w:rPr>
      <w:noProof w:val="0"/>
      <w:sz w:val="20"/>
      <w:szCs w:val="20"/>
      <w:lang w:val="en-GB"/>
    </w:rPr>
  </w:style>
  <w:style w:type="paragraph" w:styleId="Footer">
    <w:name w:val="footer"/>
    <w:basedOn w:val="Normal"/>
    <w:link w:val="FooterChar"/>
    <w:uiPriority w:val="99"/>
    <w:unhideWhenUsed/>
    <w:rsid w:val="1FA46A35"/>
    <w:pPr>
      <w:tabs>
        <w:tab w:val="center" w:pos="4680"/>
        <w:tab w:val="right" w:pos="9360"/>
      </w:tabs>
      <w:spacing w:after="0"/>
    </w:pPr>
  </w:style>
  <w:style w:type="character" w:styleId="FooterChar" w:customStyle="1">
    <w:name w:val="Footer Char"/>
    <w:basedOn w:val="DefaultParagraphFont"/>
    <w:link w:val="Footer"/>
    <w:uiPriority w:val="99"/>
    <w:rsid w:val="1FA46A35"/>
    <w:rPr>
      <w:noProof w:val="0"/>
      <w:lang w:val="en-GB"/>
    </w:rPr>
  </w:style>
  <w:style w:type="paragraph" w:styleId="FootnoteText">
    <w:name w:val="footnote text"/>
    <w:basedOn w:val="Normal"/>
    <w:link w:val="FootnoteTextChar"/>
    <w:uiPriority w:val="99"/>
    <w:semiHidden/>
    <w:unhideWhenUsed/>
    <w:rsid w:val="1FA46A35"/>
    <w:pPr>
      <w:spacing w:after="0"/>
    </w:pPr>
    <w:rPr>
      <w:sz w:val="20"/>
      <w:szCs w:val="20"/>
    </w:rPr>
  </w:style>
  <w:style w:type="character" w:styleId="FootnoteTextChar" w:customStyle="1">
    <w:name w:val="Footnote Text Char"/>
    <w:basedOn w:val="DefaultParagraphFont"/>
    <w:link w:val="FootnoteText"/>
    <w:uiPriority w:val="99"/>
    <w:semiHidden/>
    <w:rsid w:val="1FA46A35"/>
    <w:rPr>
      <w:noProof w:val="0"/>
      <w:sz w:val="20"/>
      <w:szCs w:val="20"/>
      <w:lang w:val="en-GB"/>
    </w:rPr>
  </w:style>
  <w:style w:type="paragraph" w:styleId="Header">
    <w:name w:val="header"/>
    <w:basedOn w:val="Normal"/>
    <w:link w:val="HeaderChar"/>
    <w:uiPriority w:val="99"/>
    <w:unhideWhenUsed/>
    <w:rsid w:val="1FA46A35"/>
    <w:pPr>
      <w:tabs>
        <w:tab w:val="center" w:pos="4680"/>
        <w:tab w:val="right" w:pos="9360"/>
      </w:tabs>
      <w:spacing w:after="0"/>
    </w:pPr>
  </w:style>
  <w:style w:type="character" w:styleId="HeaderChar" w:customStyle="1">
    <w:name w:val="Header Char"/>
    <w:basedOn w:val="DefaultParagraphFont"/>
    <w:link w:val="Header"/>
    <w:uiPriority w:val="99"/>
    <w:rsid w:val="1FA46A35"/>
    <w:rPr>
      <w:noProof w:val="0"/>
      <w:lang w:val="en-GB"/>
    </w:rPr>
  </w:style>
  <w:style w:type="character" w:styleId="FootnoteReference">
    <w:name w:val="footnote reference"/>
    <w:basedOn w:val="DefaultParagraphFont"/>
    <w:uiPriority w:val="99"/>
    <w:semiHidden/>
    <w:unhideWhenUsed/>
    <w:rPr>
      <w:vertAlign w:val="superscript"/>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637F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637F1"/>
    <w:rPr>
      <w:rFonts w:ascii="Segoe UI" w:hAnsi="Segoe UI" w:cs="Segoe UI"/>
      <w:sz w:val="18"/>
      <w:szCs w:val="18"/>
      <w:lang w:val="en-GB"/>
    </w:rPr>
  </w:style>
  <w:style w:type="paragraph" w:styleId="Revision">
    <w:name w:val="Revision"/>
    <w:hidden/>
    <w:uiPriority w:val="99"/>
    <w:semiHidden/>
    <w:rsid w:val="00BF3DDD"/>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BF3DDD"/>
    <w:rPr>
      <w:b/>
      <w:bCs/>
    </w:rPr>
  </w:style>
  <w:style w:type="character" w:styleId="CommentSubjectChar" w:customStyle="1">
    <w:name w:val="Comment Subject Char"/>
    <w:basedOn w:val="CommentTextChar"/>
    <w:link w:val="CommentSubject"/>
    <w:uiPriority w:val="99"/>
    <w:semiHidden/>
    <w:rsid w:val="00BF3DDD"/>
    <w:rPr>
      <w:b/>
      <w:bCs/>
      <w:sz w:val="20"/>
      <w:szCs w:val="20"/>
      <w:lang w:val="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8/08/relationships/commentsExtensible" Target="commentsExtensible.xml" Id="rId13" /><Relationship Type="http://schemas.openxmlformats.org/officeDocument/2006/relationships/image" Target="media/image4.png"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microsoft.com/office/2020/10/relationships/intelligence" Target="intelligence2.xml" Id="rId24" /><Relationship Type="http://schemas.openxmlformats.org/officeDocument/2006/relationships/styles" Target="styles.xml" Id="rId5" /><Relationship Type="http://schemas.openxmlformats.org/officeDocument/2006/relationships/image" Target="media/image2.png" Id="rId15" /><Relationship Type="http://schemas.microsoft.com/office/2019/05/relationships/documenttasks" Target="documenttasks/documenttasks1.xml" Id="rId2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png" Id="rId14" /><Relationship Type="http://schemas.openxmlformats.org/officeDocument/2006/relationships/theme" Target="theme/theme1.xml" Id="rId22" /><Relationship Type="http://schemas.openxmlformats.org/officeDocument/2006/relationships/glossaryDocument" Target="glossary/document.xml" Id="R2ab48bfa72d44bd6" /><Relationship Type="http://schemas.openxmlformats.org/officeDocument/2006/relationships/hyperlink" Target="https://www.oxford.gov.uk/info/20005/business/1538/city_centre_action_plan_ccap" TargetMode="External" Id="R7b0e56e963e84a4d" /><Relationship Type="http://schemas.openxmlformats.org/officeDocument/2006/relationships/image" Target="/media/image6.png" Id="R84f5b88100594e4d" /></Relationships>
</file>

<file path=word/_rels/footnotes.xml.rels><?xml version="1.0" encoding="UTF-8" standalone="yes"?>
<Relationships xmlns="http://schemas.openxmlformats.org/package/2006/relationships"><Relationship Id="rId3" Type="http://schemas.openxmlformats.org/officeDocument/2006/relationships/hyperlink" Target="https://www.oxfordshirelep.com/lis" TargetMode="External"/><Relationship Id="rId2" Type="http://schemas.openxmlformats.org/officeDocument/2006/relationships/hyperlink" Target="https://www.ons.gov.uk/peoplepopulationandcommunity/housing/datasets/privaterentalmarketsummarystatisticsinengland" TargetMode="External"/><Relationship Id="rId1" Type="http://schemas.openxmlformats.org/officeDocument/2006/relationships/hyperlink" Target="https://www.ons.gov.uk/peoplepopulationandcommunity/housing/datasets/ratioofhousepricetoresidencebasedearningslowerquartileandmedian" TargetMode="External"/></Relationships>
</file>

<file path=word/documenttasks/documenttasks1.xml><?xml version="1.0" encoding="utf-8"?>
<t:Tasks xmlns:t="http://schemas.microsoft.com/office/tasks/2019/documenttasks" xmlns:oel="http://schemas.microsoft.com/office/2019/extlst">
  <t:Task id="{EFD0B47B-CD0C-4515-A604-BFD54D8B41CA}">
    <t:Anchor>
      <t:Comment id="1506752291"/>
    </t:Anchor>
    <t:History>
      <t:Event id="{20E566DA-B1AF-44C3-AE38-2CD41CFC49BB}" time="2023-06-12T13:01:23.16Z">
        <t:Attribution userId="S::aford@oxford.gov.uk::5e641da9-d248-4674-a053-b7a1570095bb" userProvider="AD" userName="FORD Amanda"/>
        <t:Anchor>
          <t:Comment id="1721441248"/>
        </t:Anchor>
        <t:Create/>
      </t:Event>
      <t:Event id="{28039CBD-F852-4673-A948-378120E06BB7}" time="2023-06-12T13:01:23.16Z">
        <t:Attribution userId="S::aford@oxford.gov.uk::5e641da9-d248-4674-a053-b7a1570095bb" userProvider="AD" userName="FORD Amanda"/>
        <t:Anchor>
          <t:Comment id="1721441248"/>
        </t:Anchor>
        <t:Assign userId="S::JSORRELL@oxford.gov.uk::2f0e8a74-a4a1-43d4-9966-9a2755bb5f65" userProvider="AD" userName="SORRELL Joseph"/>
      </t:Event>
      <t:Event id="{2CB59EDD-67C3-41E6-B52A-8F8B500ABC40}" time="2023-06-12T13:01:23.16Z">
        <t:Attribution userId="S::aford@oxford.gov.uk::5e641da9-d248-4674-a053-b7a1570095bb" userProvider="AD" userName="FORD Amanda"/>
        <t:Anchor>
          <t:Comment id="1721441248"/>
        </t:Anchor>
        <t:SetTitle title="@SORRELL Joseph Hi Joe please can you update this we will have a catch up on all task cannot remember name of person in Sally Hilsdon's team atm but it will come back to me"/>
      </t:Event>
      <t:Event id="{CC32BA37-54D2-452C-BA44-1584E30990A3}" time="2023-06-12T15:40:44.957Z">
        <t:Attribution userId="S::aford@oxford.gov.uk::5e641da9-d248-4674-a053-b7a1570095bb" userProvider="AD" userName="FORD Amanda"/>
        <t:Progress percentComplete="100"/>
      </t:Event>
    </t:History>
  </t:Task>
  <t:Task id="{04C4559C-7937-4AB9-BF56-E3BB55665DD1}">
    <t:Anchor>
      <t:Comment id="1126108691"/>
    </t:Anchor>
    <t:History>
      <t:Event id="{7CA137C3-A0B2-4723-88BC-00A04D28AF79}" time="2023-07-24T08:24:25.122Z">
        <t:Attribution userId="S::aford@oxford.gov.uk::5e641da9-d248-4674-a053-b7a1570095bb" userProvider="AD" userName="FORD Amanda"/>
        <t:Anchor>
          <t:Comment id="1362875374"/>
        </t:Anchor>
        <t:Create/>
      </t:Event>
      <t:Event id="{CB6513F2-CFC7-42F3-965D-1831615B4D84}" time="2023-07-24T08:24:25.122Z">
        <t:Attribution userId="S::aford@oxford.gov.uk::5e641da9-d248-4674-a053-b7a1570095bb" userProvider="AD" userName="FORD Amanda"/>
        <t:Anchor>
          <t:Comment id="1362875374"/>
        </t:Anchor>
        <t:Assign userId="S::ASUTTON@oxford.gov.uk::1c33b5b9-49db-4c2a-b69d-5133a0e0f3f4" userProvider="AD" userName="SUTTON Alexander"/>
      </t:Event>
      <t:Event id="{8B0F2342-686E-40FD-907F-5D1755434F08}" time="2023-07-24T08:24:25.122Z">
        <t:Attribution userId="S::aford@oxford.gov.uk::5e641da9-d248-4674-a053-b7a1570095bb" userProvider="AD" userName="FORD Amanda"/>
        <t:Anchor>
          <t:Comment id="1362875374"/>
        </t:Anchor>
        <t:SetTitle title="@SUTTON Alexander hi Sarah is away do you want to go throught he chapter with me to pick up on these?"/>
      </t:Event>
    </t:History>
  </t:Task>
  <t:Task id="{CE18995E-8216-4807-B376-BEDD84757D2D}">
    <t:Anchor>
      <t:Comment id="1322957815"/>
    </t:Anchor>
    <t:History>
      <t:Event id="{114FB9FF-BA5B-4321-86EA-B9FFCEDF3B96}" time="2023-06-22T15:01:01.998Z">
        <t:Attribution userId="S::dyoung@oxford.gov.uk::d735f8d7-3fb0-483c-9990-1eef4ef1a212" userProvider="AD" userName="YOUNG Daniel"/>
        <t:Anchor>
          <t:Comment id="52374953"/>
        </t:Anchor>
        <t:Create/>
      </t:Event>
      <t:Event id="{C3C392F7-7936-490F-ADD4-D7A171C2EBA7}" time="2023-06-22T15:01:01.998Z">
        <t:Attribution userId="S::dyoung@oxford.gov.uk::d735f8d7-3fb0-483c-9990-1eef4ef1a212" userProvider="AD" userName="YOUNG Daniel"/>
        <t:Anchor>
          <t:Comment id="52374953"/>
        </t:Anchor>
        <t:Assign userId="S::RWYATT@oxford.gov.uk::61720d26-7890-4326-856a-adc4303984e1" userProvider="AD" userName="WYATT Richard"/>
      </t:Event>
      <t:Event id="{75C13A46-FCDA-4348-9F07-4F3739A2C119}" time="2023-06-22T15:01:01.998Z">
        <t:Attribution userId="S::dyoung@oxford.gov.uk::d735f8d7-3fb0-483c-9990-1eef4ef1a212" userProvider="AD" userName="YOUNG Daniel"/>
        <t:Anchor>
          <t:Comment id="52374953"/>
        </t:Anchor>
        <t:SetTitle title="@WYATT Richard what do you think? I don't really know the background. What about 'in partnership with the district/city councils'??"/>
      </t:Event>
    </t:History>
  </t:Task>
  <t:Task id="{74F97D01-A7D6-4967-A8DF-9B5529DB9812}">
    <t:Anchor>
      <t:Comment id="1563194178"/>
    </t:Anchor>
    <t:History>
      <t:Event id="{6ACDD092-FB40-4047-B5BD-BA37C4BBAB54}" time="2023-06-14T16:36:30.183Z">
        <t:Attribution userId="S::aford@oxford.gov.uk::5e641da9-d248-4674-a053-b7a1570095bb" userProvider="AD" userName="FORD Amanda"/>
        <t:Anchor>
          <t:Comment id="1563194178"/>
        </t:Anchor>
        <t:Create/>
      </t:Event>
      <t:Event id="{9655E863-E031-43D6-BCDA-42E85C42D11D}" time="2023-06-14T16:36:30.183Z">
        <t:Attribution userId="S::aford@oxford.gov.uk::5e641da9-d248-4674-a053-b7a1570095bb" userProvider="AD" userName="FORD Amanda"/>
        <t:Anchor>
          <t:Comment id="1563194178"/>
        </t:Anchor>
        <t:Assign userId="S::DYOUNG@oxford.gov.uk::d735f8d7-3fb0-483c-9990-1eef4ef1a212" userProvider="AD" userName="YOUNG Daniel"/>
      </t:Event>
      <t:Event id="{64BC1C9A-50BA-4D41-BA7C-76258F00D81F}" time="2023-06-14T16:36:30.183Z">
        <t:Attribution userId="S::aford@oxford.gov.uk::5e641da9-d248-4674-a053-b7a1570095bb" userProvider="AD" userName="FORD Amanda"/>
        <t:Anchor>
          <t:Comment id="1563194178"/>
        </t:Anchor>
        <t:SetTitle title="@YOUNG Daniel I am not sure about this bit in the policy as arguably repeats R1 - please add thoughts and remove highlights or delete if you agree not needed here thanks"/>
      </t:Event>
      <t:Event id="{5FC77D6E-EB9D-433B-90C6-C7EC9200340F}" time="2023-06-28T15:39:50.093Z">
        <t:Attribution userId="S::aford@oxford.gov.uk::5e641da9-d248-4674-a053-b7a1570095bb" userProvider="AD" userName="FORD Amanda"/>
        <t:Progress percentComplete="100"/>
      </t:Event>
    </t:History>
  </t:Task>
  <t:Task id="{CD348565-A252-42B4-A2E9-DF2EC0B08965}">
    <t:Anchor>
      <t:Comment id="1142742566"/>
    </t:Anchor>
    <t:History>
      <t:Event id="{5FB1190E-7875-4F44-A3EE-CDE31E5AA23A}" time="2023-04-20T16:12:39.097Z">
        <t:Attribution userId="S::aford@oxford.gov.uk::5e641da9-d248-4674-a053-b7a1570095bb" userProvider="AD" userName="FORD Amanda"/>
        <t:Anchor>
          <t:Comment id="1142742566"/>
        </t:Anchor>
        <t:Create/>
      </t:Event>
      <t:Event id="{FB38ACD3-FA12-400D-89B0-3076272E9EA8}" time="2023-04-20T16:12:39.097Z">
        <t:Attribution userId="S::aford@oxford.gov.uk::5e641da9-d248-4674-a053-b7a1570095bb" userProvider="AD" userName="FORD Amanda"/>
        <t:Anchor>
          <t:Comment id="1142742566"/>
        </t:Anchor>
        <t:Assign userId="S::DYOUNG@oxford.gov.uk::d735f8d7-3fb0-483c-9990-1eef4ef1a212" userProvider="AD" userName="YOUNG Daniel"/>
      </t:Event>
      <t:Event id="{E1E6DE33-40CE-4F44-B235-1198D0C787E0}" time="2023-04-20T16:12:39.097Z">
        <t:Attribution userId="S::aford@oxford.gov.uk::5e641da9-d248-4674-a053-b7a1570095bb" userProvider="AD" userName="FORD Amanda"/>
        <t:Anchor>
          <t:Comment id="1142742566"/>
        </t:Anchor>
        <t:SetTitle title="@YOUNG Daniel i fear i am already deviating from the template !"/>
      </t:Event>
    </t:History>
  </t:Task>
  <t:Task id="{90067C5F-4226-4ADE-83E2-166F19594F0F}">
    <t:Anchor>
      <t:Comment id="1880001485"/>
    </t:Anchor>
    <t:History>
      <t:Event id="{D1EF6F0A-7F1C-472F-81BE-CCDC7A117758}" time="2023-07-24T08:31:09.444Z">
        <t:Attribution userId="S::aford@oxford.gov.uk::5e641da9-d248-4674-a053-b7a1570095bb" userProvider="AD" userName="FORD Amanda"/>
        <t:Anchor>
          <t:Comment id="1880001485"/>
        </t:Anchor>
        <t:Create/>
      </t:Event>
      <t:Event id="{5E73AE63-EE51-445F-A695-71E21BA27823}" time="2023-07-24T08:31:09.444Z">
        <t:Attribution userId="S::aford@oxford.gov.uk::5e641da9-d248-4674-a053-b7a1570095bb" userProvider="AD" userName="FORD Amanda"/>
        <t:Anchor>
          <t:Comment id="1880001485"/>
        </t:Anchor>
        <t:Assign userId="S::RWyatt@oxford.gov.uk::61720d26-7890-4326-856a-adc4303984e1" userProvider="AD" userName="WYATT Richard"/>
      </t:Event>
      <t:Event id="{C9E2B622-9A10-4ABB-AB1D-59684F1EBF39}" time="2023-07-24T08:31:09.444Z">
        <t:Attribution userId="S::aford@oxford.gov.uk::5e641da9-d248-4674-a053-b7a1570095bb" userProvider="AD" userName="FORD Amanda"/>
        <t:Anchor>
          <t:Comment id="1880001485"/>
        </t:Anchor>
        <t:SetTitle title="@WYATT Richard i think this is all resolved now having read the long comments - is that correct?"/>
      </t:Event>
    </t:History>
  </t:Task>
  <t:Task id="{6E1D8C46-9113-4F2F-A2A4-CA4624D6C327}">
    <t:Anchor>
      <t:Comment id="1524913328"/>
    </t:Anchor>
    <t:History>
      <t:Event id="{B5B17976-3677-4B0C-ABC0-C9DD66518FB7}" time="2023-06-22T14:52:53.549Z">
        <t:Attribution userId="S::dyoung@oxford.gov.uk::d735f8d7-3fb0-483c-9990-1eef4ef1a212" userProvider="AD" userName="YOUNG Daniel"/>
        <t:Anchor>
          <t:Comment id="673180261"/>
        </t:Anchor>
        <t:Create/>
      </t:Event>
      <t:Event id="{2869D9BA-09CB-4D28-B324-09B9D0378E43}" time="2023-06-22T14:52:53.549Z">
        <t:Attribution userId="S::dyoung@oxford.gov.uk::d735f8d7-3fb0-483c-9990-1eef4ef1a212" userProvider="AD" userName="YOUNG Daniel"/>
        <t:Anchor>
          <t:Comment id="673180261"/>
        </t:Anchor>
        <t:Assign userId="S::ASUTTON@oxford.gov.uk::1c33b5b9-49db-4c2a-b69d-5133a0e0f3f4" userProvider="AD" userName="SUTTON Alexander"/>
      </t:Event>
      <t:Event id="{C14F567C-7D58-4DBF-AA88-F907E9077580}" time="2023-06-22T14:52:53.549Z">
        <t:Attribution userId="S::dyoung@oxford.gov.uk::d735f8d7-3fb0-483c-9990-1eef4ef1a212" userProvider="AD" userName="YOUNG Daniel"/>
        <t:Anchor>
          <t:Comment id="673180261"/>
        </t:Anchor>
        <t:SetTitle title="@SUTTON Alexander Alex can you check this stat is still up-to-date and reword in line with Rachel's comment above please. Thanks"/>
      </t:Event>
      <t:Event id="{01265BC6-486E-445C-B537-11CAF03DA401}" time="2023-07-04T11:36:57.266Z">
        <t:Attribution userId="S::asutton@oxford.gov.uk::1c33b5b9-49db-4c2a-b69d-5133a0e0f3f4" userProvider="AD" userName="SUTTON Alexander"/>
        <t:Progress percentComplete="100"/>
      </t:Event>
    </t:History>
  </t:Task>
  <t:Task id="{A7635803-4E53-4BF4-A168-8F6EC3E2C879}">
    <t:Anchor>
      <t:Comment id="799829775"/>
    </t:Anchor>
    <t:History>
      <t:Event id="{738F5C05-D6C0-4AB9-B30F-48D9F3E7C6F2}" time="2023-06-12T17:07:00.582Z">
        <t:Attribution userId="S::aford@oxford.gov.uk::5e641da9-d248-4674-a053-b7a1570095bb" userProvider="AD" userName="FORD Amanda"/>
        <t:Anchor>
          <t:Comment id="799829775"/>
        </t:Anchor>
        <t:Create/>
      </t:Event>
      <t:Event id="{05316D02-9303-483E-841E-94A311FA827F}" time="2023-06-12T17:07:00.582Z">
        <t:Attribution userId="S::aford@oxford.gov.uk::5e641da9-d248-4674-a053-b7a1570095bb" userProvider="AD" userName="FORD Amanda"/>
        <t:Anchor>
          <t:Comment id="799829775"/>
        </t:Anchor>
        <t:Assign userId="S::LNGUYEN@oxford.gov.uk::524b5e81-8556-4c72-99c6-e8e46dad67a1" userProvider="AD" userName="NGUYEN Lan"/>
      </t:Event>
      <t:Event id="{8950435D-A331-436B-BA05-E652F9D66037}" time="2023-06-12T17:07:00.582Z">
        <t:Attribution userId="S::aford@oxford.gov.uk::5e641da9-d248-4674-a053-b7a1570095bb" userProvider="AD" userName="FORD Amanda"/>
        <t:Anchor>
          <t:Comment id="799829775"/>
        </t:Anchor>
        <t:SetTitle title="@NGUYEN Lan hi Lan do you have any comments on this para or updates?"/>
      </t:Event>
    </t:History>
  </t:Task>
  <t:Task id="{B4A876B8-15D8-4C6B-ABB2-3960D7134D5D}">
    <t:Anchor>
      <t:Comment id="891628245"/>
    </t:Anchor>
    <t:History>
      <t:Event id="{2C002BC0-344C-4E3C-B75D-C9833428D0A9}" time="2023-06-12T13:58:09.373Z">
        <t:Attribution userId="S::dyoung@oxford.gov.uk::d735f8d7-3fb0-483c-9990-1eef4ef1a212" userProvider="AD" userName="YOUNG Daniel"/>
        <t:Anchor>
          <t:Comment id="891628245"/>
        </t:Anchor>
        <t:Create/>
      </t:Event>
      <t:Event id="{CCED8A59-4E67-43CD-9E60-38FF15E20ADE}" time="2023-06-12T13:58:09.373Z">
        <t:Attribution userId="S::dyoung@oxford.gov.uk::d735f8d7-3fb0-483c-9990-1eef4ef1a212" userProvider="AD" userName="YOUNG Daniel"/>
        <t:Anchor>
          <t:Comment id="891628245"/>
        </t:Anchor>
        <t:Assign userId="S::AFORD@oxford.gov.uk::5e641da9-d248-4674-a053-b7a1570095bb" userProvider="AD" userName="FORD Amanda"/>
      </t:Event>
      <t:Event id="{10A135A6-36DD-42A8-800A-9C4FF0D4EA9B}" time="2023-06-12T13:58:09.373Z">
        <t:Attribution userId="S::dyoung@oxford.gov.uk::d735f8d7-3fb0-483c-9990-1eef4ef1a212" userProvider="AD" userName="YOUNG Daniel"/>
        <t:Anchor>
          <t:Comment id="891628245"/>
        </t:Anchor>
        <t:SetTitle title="@FORD Amanda Would appreciate your thoughts on this whole section - but this para i have added to try to acknowledge those wider strategic issues and the plan as a 'tool' rather than the whole solution. What do you think? Last two paras of this section …"/>
      </t:Event>
      <t:Event id="{ADB2F750-EE53-47BE-87B3-2889BCFCD2F3}" time="2023-06-12T15:50:33.768Z">
        <t:Attribution userId="S::aford@oxford.gov.uk::5e641da9-d248-4674-a053-b7a1570095bb" userProvider="AD" userName="FORD Amanda"/>
        <t:Progress percentComplete="100"/>
      </t:Event>
    </t:History>
  </t:Task>
  <t:Task id="{B507AD01-E618-4439-9FB1-EC54A7511196}">
    <t:Anchor>
      <t:Comment id="1735596168"/>
    </t:Anchor>
    <t:History>
      <t:Event id="{23E94CA2-1795-4E42-8F78-847BFEDE2D9B}" time="2023-06-12T13:28:11.85Z">
        <t:Attribution userId="S::aford@oxford.gov.uk::5e641da9-d248-4674-a053-b7a1570095bb" userProvider="AD" userName="FORD Amanda"/>
        <t:Anchor>
          <t:Comment id="312754910"/>
        </t:Anchor>
        <t:Create/>
      </t:Event>
      <t:Event id="{396794BE-71F8-4CF7-97F7-4BB0A8891A2A}" time="2023-06-12T13:28:11.85Z">
        <t:Attribution userId="S::aford@oxford.gov.uk::5e641da9-d248-4674-a053-b7a1570095bb" userProvider="AD" userName="FORD Amanda"/>
        <t:Anchor>
          <t:Comment id="312754910"/>
        </t:Anchor>
        <t:Assign userId="S::DYOUNG@oxford.gov.uk::d735f8d7-3fb0-483c-9990-1eef4ef1a212" userProvider="AD" userName="YOUNG Daniel"/>
      </t:Event>
      <t:Event id="{F2FA3FAD-37BD-439A-8077-52719987AC71}" time="2023-06-12T13:28:11.85Z">
        <t:Attribution userId="S::aford@oxford.gov.uk::5e641da9-d248-4674-a053-b7a1570095bb" userProvider="AD" userName="FORD Amanda"/>
        <t:Anchor>
          <t:Comment id="312754910"/>
        </t:Anchor>
        <t:SetTitle title="@YOUNG Daniel yes support this approach thanks"/>
      </t:Event>
      <t:Event id="{CFB4C620-07F3-45B8-A12C-FA3B76D551C2}" time="2023-06-12T13:28:35.698Z">
        <t:Attribution userId="S::aford@oxford.gov.uk::5e641da9-d248-4674-a053-b7a1570095bb" userProvider="AD" userName="FORD Amanda"/>
        <t:Progress percentComplete="100"/>
      </t:Event>
    </t:History>
  </t:Task>
  <t:Task id="{60066FD2-81D5-4ACC-AFC7-AB96D4D12AE8}">
    <t:Anchor>
      <t:Comment id="1159872404"/>
    </t:Anchor>
    <t:History>
      <t:Event id="{CCB27172-69BD-48C3-A3D8-3811C0B2BFDB}" time="2023-06-12T12:59:52.241Z">
        <t:Attribution userId="S::aford@oxford.gov.uk::5e641da9-d248-4674-a053-b7a1570095bb" userProvider="AD" userName="FORD Amanda"/>
        <t:Anchor>
          <t:Comment id="2124850545"/>
        </t:Anchor>
        <t:Create/>
      </t:Event>
      <t:Event id="{0063DD0A-C4F0-4892-B127-045382D24710}" time="2023-06-12T12:59:52.241Z">
        <t:Attribution userId="S::aford@oxford.gov.uk::5e641da9-d248-4674-a053-b7a1570095bb" userProvider="AD" userName="FORD Amanda"/>
        <t:Anchor>
          <t:Comment id="2124850545"/>
        </t:Anchor>
        <t:Assign userId="S::DYOUNG@oxford.gov.uk::d735f8d7-3fb0-483c-9990-1eef4ef1a212" userProvider="AD" userName="YOUNG Daniel"/>
      </t:Event>
      <t:Event id="{5E099F64-9AFF-497D-BC29-F2C2311D768E}" time="2023-06-12T12:59:52.241Z">
        <t:Attribution userId="S::aford@oxford.gov.uk::5e641da9-d248-4674-a053-b7a1570095bb" userProvider="AD" userName="FORD Amanda"/>
        <t:Anchor>
          <t:Comment id="2124850545"/>
        </t:Anchor>
        <t:SetTitle title="@YOUNG Daniel is this one for Karen or could Joe do this?"/>
      </t:Event>
    </t:History>
  </t:Task>
  <t:Task id="{56D96910-075E-4334-81B7-B9E1346CAA1F}">
    <t:Anchor>
      <t:Comment id="2087732627"/>
    </t:Anchor>
    <t:History>
      <t:Event id="{9A4562F3-332C-408C-8697-765FAA639BD0}" time="2023-06-12T13:29:20.735Z">
        <t:Attribution userId="S::aford@oxford.gov.uk::5e641da9-d248-4674-a053-b7a1570095bb" userProvider="AD" userName="FORD Amanda"/>
        <t:Anchor>
          <t:Comment id="2087732627"/>
        </t:Anchor>
        <t:Create/>
      </t:Event>
      <t:Event id="{B8855FE3-314D-4B59-8427-5469B2ED8603}" time="2023-06-12T13:29:20.735Z">
        <t:Attribution userId="S::aford@oxford.gov.uk::5e641da9-d248-4674-a053-b7a1570095bb" userProvider="AD" userName="FORD Amanda"/>
        <t:Anchor>
          <t:Comment id="2087732627"/>
        </t:Anchor>
        <t:Assign userId="S::LBAYLY@oxford.gov.uk::3805a514-6ed6-4597-8d21-525c25ad2b15" userProvider="AD" userName="BAYLY Lyndsey"/>
      </t:Event>
      <t:Event id="{22953924-8112-407D-AF67-5D0DC317D4CA}" time="2023-06-12T13:29:20.735Z">
        <t:Attribution userId="S::aford@oxford.gov.uk::5e641da9-d248-4674-a053-b7a1570095bb" userProvider="AD" userName="FORD Amanda"/>
        <t:Anchor>
          <t:Comment id="2087732627"/>
        </t:Anchor>
        <t:SetTitle title="@BAYLY Lyndsey please can you fact check/update these figures thanks"/>
      </t:Event>
    </t:History>
  </t:Task>
  <t:Task id="{9AF1A2A8-0695-45FD-9E13-E1D1F74B7A4C}">
    <t:Anchor>
      <t:Comment id="405388691"/>
    </t:Anchor>
    <t:History>
      <t:Event id="{44A398DF-48F1-40AE-87AF-064FDB0B88B2}" time="2023-06-12T13:47:22.466Z">
        <t:Attribution userId="S::aford@oxford.gov.uk::5e641da9-d248-4674-a053-b7a1570095bb" userProvider="AD" userName="FORD Amanda"/>
        <t:Anchor>
          <t:Comment id="405388691"/>
        </t:Anchor>
        <t:Create/>
      </t:Event>
      <t:Event id="{8A0FA814-C4F0-4569-B7F8-21D07FF65CE1}" time="2023-06-12T13:47:22.466Z">
        <t:Attribution userId="S::aford@oxford.gov.uk::5e641da9-d248-4674-a053-b7a1570095bb" userProvider="AD" userName="FORD Amanda"/>
        <t:Anchor>
          <t:Comment id="405388691"/>
        </t:Anchor>
        <t:Assign userId="S::JSORRELL@oxford.gov.uk::2f0e8a74-a4a1-43d4-9966-9a2755bb5f65" userProvider="AD" userName="SORRELL Joseph"/>
      </t:Event>
      <t:Event id="{28365555-DA15-4DD4-A8E2-59F8E8245BC3}" time="2023-06-12T13:47:22.466Z">
        <t:Attribution userId="S::aford@oxford.gov.uk::5e641da9-d248-4674-a053-b7a1570095bb" userProvider="AD" userName="FORD Amanda"/>
        <t:Anchor>
          <t:Comment id="405388691"/>
        </t:Anchor>
        <t:SetTitle title="@SORRELL Joseph please can you find a reference for this and add as footnote"/>
      </t:Event>
    </t:History>
  </t:Task>
  <t:Task id="{F12DC609-F45E-476A-8741-BECC76457DE1}">
    <t:Anchor>
      <t:Comment id="2095733642"/>
    </t:Anchor>
    <t:History>
      <t:Event id="{0B5D9C58-5F2E-40E0-B882-0635A46A07D8}" time="2023-06-14T14:33:59.485Z">
        <t:Attribution userId="S::aford@oxford.gov.uk::5e641da9-d248-4674-a053-b7a1570095bb" userProvider="AD" userName="FORD Amanda"/>
        <t:Anchor>
          <t:Comment id="1254548223"/>
        </t:Anchor>
        <t:Create/>
      </t:Event>
      <t:Event id="{376198CA-2DF1-4E33-8238-F2270FD9886E}" time="2023-06-14T14:33:59.485Z">
        <t:Attribution userId="S::aford@oxford.gov.uk::5e641da9-d248-4674-a053-b7a1570095bb" userProvider="AD" userName="FORD Amanda"/>
        <t:Anchor>
          <t:Comment id="1254548223"/>
        </t:Anchor>
        <t:Assign userId="S::sbharrison@oxford.gov.uk::b400d9f3-181b-4065-b2ba-80bd12ea1566" userProvider="AD" userName="HARRISON Sarah B."/>
      </t:Event>
      <t:Event id="{1613C096-0556-4C47-B95E-A19D60F4BCB7}" time="2023-06-14T14:33:59.485Z">
        <t:Attribution userId="S::aford@oxford.gov.uk::5e641da9-d248-4674-a053-b7a1570095bb" userProvider="AD" userName="FORD Amanda"/>
        <t:Anchor>
          <t:Comment id="1254548223"/>
        </t:Anchor>
        <t:SetTitle title="@HARRISON Sarah B. yes happy to accept that change"/>
      </t:Event>
    </t:History>
  </t:Task>
  <t:Task id="{4DD46503-6C7F-4F6B-AB48-B515834065EA}">
    <t:Anchor>
      <t:Comment id="1425207253"/>
    </t:Anchor>
    <t:History>
      <t:Event id="{DBE862E5-BD3D-4C41-B840-84167B79F66A}" time="2023-06-12T14:00:39.943Z">
        <t:Attribution userId="S::aford@oxford.gov.uk::5e641da9-d248-4674-a053-b7a1570095bb" userProvider="AD" userName="FORD Amanda"/>
        <t:Anchor>
          <t:Comment id="1425207253"/>
        </t:Anchor>
        <t:Create/>
      </t:Event>
      <t:Event id="{07F94E33-DDCF-46AF-BB5E-CBBE68FCCF6B}" time="2023-06-12T14:00:39.943Z">
        <t:Attribution userId="S::aford@oxford.gov.uk::5e641da9-d248-4674-a053-b7a1570095bb" userProvider="AD" userName="FORD Amanda"/>
        <t:Anchor>
          <t:Comment id="1425207253"/>
        </t:Anchor>
        <t:Assign userId="S::DYOUNG@oxford.gov.uk::d735f8d7-3fb0-483c-9990-1eef4ef1a212" userProvider="AD" userName="YOUNG Daniel"/>
      </t:Event>
      <t:Event id="{8E009ABB-59C9-482A-8FBE-D35DC1C75035}" time="2023-06-12T14:00:39.943Z">
        <t:Attribution userId="S::aford@oxford.gov.uk::5e641da9-d248-4674-a053-b7a1570095bb" userProvider="AD" userName="FORD Amanda"/>
        <t:Anchor>
          <t:Comment id="1425207253"/>
        </t:Anchor>
        <t:SetTitle title="@YOUNG Daniel hi just thinking about wording here as this plan won't be published until 2025 is that coming year do we have any more info?"/>
      </t:Event>
    </t:History>
  </t:Task>
  <t:Task id="{7F6BDF1C-21A5-4A32-AD0F-429FA37F7D50}">
    <t:Anchor>
      <t:Comment id="1720298961"/>
    </t:Anchor>
    <t:History>
      <t:Event id="{134C727C-603A-4868-8FD8-25C78C2EF93A}" time="2023-06-12T16:01:47.263Z">
        <t:Attribution userId="S::aford@oxford.gov.uk::5e641da9-d248-4674-a053-b7a1570095bb" userProvider="AD" userName="FORD Amanda"/>
        <t:Anchor>
          <t:Comment id="168713261"/>
        </t:Anchor>
        <t:Create/>
      </t:Event>
      <t:Event id="{1B977633-436B-482E-9218-A5CDB9288E54}" time="2023-06-12T16:01:47.263Z">
        <t:Attribution userId="S::aford@oxford.gov.uk::5e641da9-d248-4674-a053-b7a1570095bb" userProvider="AD" userName="FORD Amanda"/>
        <t:Anchor>
          <t:Comment id="168713261"/>
        </t:Anchor>
        <t:Assign userId="S::LBAYLY@oxford.gov.uk::3805a514-6ed6-4597-8d21-525c25ad2b15" userProvider="AD" userName="BAYLY Lyndsey"/>
      </t:Event>
      <t:Event id="{A5E87408-DA7E-4612-A968-DFD85D58FD05}" time="2023-06-12T16:01:47.263Z">
        <t:Attribution userId="S::aford@oxford.gov.uk::5e641da9-d248-4674-a053-b7a1570095bb" userProvider="AD" userName="FORD Amanda"/>
        <t:Anchor>
          <t:Comment id="168713261"/>
        </t:Anchor>
        <t:SetTitle title="@BAYLY Lyndsey thanks all good i think"/>
      </t:Event>
      <t:Event id="{59A9D8BE-86D8-48E9-9BAB-4B51523F93B8}" time="2023-06-12T16:01:51.538Z">
        <t:Attribution userId="S::aford@oxford.gov.uk::5e641da9-d248-4674-a053-b7a1570095bb" userProvider="AD" userName="FORD Amanda"/>
        <t:Progress percentComplete="100"/>
      </t:Event>
    </t:History>
  </t:Task>
  <t:Task id="{8588B716-5670-43AC-8F8A-D4CFEDAE4675}">
    <t:Anchor>
      <t:Comment id="476847738"/>
    </t:Anchor>
    <t:History>
      <t:Event id="{3D6A6354-4665-44A7-9471-081B0BFC09C1}" time="2023-06-12T16:29:16.763Z">
        <t:Attribution userId="S::aford@oxford.gov.uk::5e641da9-d248-4674-a053-b7a1570095bb" userProvider="AD" userName="FORD Amanda"/>
        <t:Anchor>
          <t:Comment id="1972190078"/>
        </t:Anchor>
        <t:Create/>
      </t:Event>
      <t:Event id="{8EA30D85-B8FA-43FD-9697-A9DD34E13CE9}" time="2023-06-12T16:29:16.763Z">
        <t:Attribution userId="S::aford@oxford.gov.uk::5e641da9-d248-4674-a053-b7a1570095bb" userProvider="AD" userName="FORD Amanda"/>
        <t:Anchor>
          <t:Comment id="1972190078"/>
        </t:Anchor>
        <t:Assign userId="S::DYOUNG@oxford.gov.uk::d735f8d7-3fb0-483c-9990-1eef4ef1a212" userProvider="AD" userName="YOUNG Daniel"/>
      </t:Event>
      <t:Event id="{F021FD36-02DE-4AE0-AEF0-4A1DE69F140C}" time="2023-06-12T16:29:16.763Z">
        <t:Attribution userId="S::aford@oxford.gov.uk::5e641da9-d248-4674-a053-b7a1570095bb" userProvider="AD" userName="FORD Amanda"/>
        <t:Anchor>
          <t:Comment id="1972190078"/>
        </t:Anchor>
        <t:SetTitle title="@YOUNG Daniel we are relying on the IDP for all of this i know we have a policy currently so i think we need to remove this para"/>
      </t:Event>
    </t:History>
  </t:Task>
  <t:Task id="{90C238CB-7BFA-4236-8DB1-9C823757D73C}">
    <t:Anchor>
      <t:Comment id="881423631"/>
    </t:Anchor>
    <t:History>
      <t:Event id="{D0417385-FD1A-456E-B041-22EB0D0A5ABA}" time="2023-06-12T17:16:35.708Z">
        <t:Attribution userId="S::aford@oxford.gov.uk::5e641da9-d248-4674-a053-b7a1570095bb" userProvider="AD" userName="FORD Amanda"/>
        <t:Anchor>
          <t:Comment id="881423631"/>
        </t:Anchor>
        <t:Create/>
      </t:Event>
      <t:Event id="{CF6C4A9F-3E22-45CA-A7B6-6F828AB1C7A9}" time="2023-06-12T17:16:35.708Z">
        <t:Attribution userId="S::aford@oxford.gov.uk::5e641da9-d248-4674-a053-b7a1570095bb" userProvider="AD" userName="FORD Amanda"/>
        <t:Anchor>
          <t:Comment id="881423631"/>
        </t:Anchor>
        <t:Assign userId="S::ASUTTON@oxford.gov.uk::1c33b5b9-49db-4c2a-b69d-5133a0e0f3f4" userProvider="AD" userName="SUTTON Alexander"/>
      </t:Event>
      <t:Event id="{9EDD32F2-534D-45C0-A9DE-70563C711951}" time="2023-06-12T17:16:35.708Z">
        <t:Attribution userId="S::aford@oxford.gov.uk::5e641da9-d248-4674-a053-b7a1570095bb" userProvider="AD" userName="FORD Amanda"/>
        <t:Anchor>
          <t:Comment id="881423631"/>
        </t:Anchor>
        <t:SetTitle title="@SUTTON Alexander hi please can you add these to glossary, edit etc and delete from here once done thanks"/>
      </t:Event>
    </t:History>
  </t:Task>
  <t:Task id="{C2E446B5-ED32-4D2B-A579-06141652EE34}">
    <t:Anchor>
      <t:Comment id="499200193"/>
    </t:Anchor>
    <t:History>
      <t:Event id="{772A479C-BA0F-491C-8009-81D3CD04CCA8}" time="2023-07-04T11:49:01.013Z">
        <t:Attribution userId="S::aford@oxford.gov.uk::5e641da9-d248-4674-a053-b7a1570095bb" userProvider="AD" userName="FORD Amanda"/>
        <t:Anchor>
          <t:Comment id="1698329634"/>
        </t:Anchor>
        <t:Create/>
      </t:Event>
      <t:Event id="{D9155FE4-6263-4F70-A213-1926E98B72DB}" time="2023-07-04T11:49:01.013Z">
        <t:Attribution userId="S::aford@oxford.gov.uk::5e641da9-d248-4674-a053-b7a1570095bb" userProvider="AD" userName="FORD Amanda"/>
        <t:Anchor>
          <t:Comment id="1698329634"/>
        </t:Anchor>
        <t:Assign userId="S::sbharrison@oxford.gov.uk::b400d9f3-181b-4065-b2ba-80bd12ea1566" userProvider="AD" userName="HARRISON Sarah B."/>
      </t:Event>
      <t:Event id="{9247C784-50C0-4B9E-9B6F-7F81C1B9ACB5}" time="2023-07-04T11:49:01.013Z">
        <t:Attribution userId="S::aford@oxford.gov.uk::5e641da9-d248-4674-a053-b7a1570095bb" userProvider="AD" userName="FORD Amanda"/>
        <t:Anchor>
          <t:Comment id="1698329634"/>
        </t:Anchor>
        <t:SetTitle title="@HARRISON Sarah B. I am okay with this so will transfer to AoF policy for consistency"/>
      </t:Event>
      <t:Event id="{8C8DCA0E-896B-4BA6-AFD1-DCCF93F00F2D}" time="2023-07-06T09:10:05.33Z">
        <t:Attribution userId="S::aford@oxford.gov.uk::5e641da9-d248-4674-a053-b7a1570095bb" userProvider="AD" userName="FORD Amanda"/>
        <t:Progress percentComplete="100"/>
      </t:Event>
    </t:History>
  </t:Task>
  <t:Task id="{60B49603-4B50-4C98-BC21-9CEBB7A1D971}">
    <t:Anchor>
      <t:Comment id="107725471"/>
    </t:Anchor>
    <t:History>
      <t:Event id="{63D17987-C406-4BB8-9EE7-27D5FD6D3F04}" time="2023-06-12T17:56:57.26Z">
        <t:Attribution userId="S::aford@oxford.gov.uk::5e641da9-d248-4674-a053-b7a1570095bb" userProvider="AD" userName="FORD Amanda"/>
        <t:Anchor>
          <t:Comment id="107725471"/>
        </t:Anchor>
        <t:Create/>
      </t:Event>
      <t:Event id="{513E356B-D5D0-4C91-8474-5E4ECAA7793A}" time="2023-06-12T17:56:57.26Z">
        <t:Attribution userId="S::aford@oxford.gov.uk::5e641da9-d248-4674-a053-b7a1570095bb" userProvider="AD" userName="FORD Amanda"/>
        <t:Anchor>
          <t:Comment id="107725471"/>
        </t:Anchor>
        <t:Assign userId="S::sbharrison@oxford.gov.uk::b400d9f3-181b-4065-b2ba-80bd12ea1566" userProvider="AD" userName="HARRISON Sarah B."/>
      </t:Event>
      <t:Event id="{E981FABF-469A-478C-8ACA-39D676B76894}" time="2023-06-12T17:56:57.26Z">
        <t:Attribution userId="S::aford@oxford.gov.uk::5e641da9-d248-4674-a053-b7a1570095bb" userProvider="AD" userName="FORD Amanda"/>
        <t:Anchor>
          <t:Comment id="107725471"/>
        </t:Anchor>
        <t:SetTitle title="@HARRISON Sarah B. I am thinking that the spatial strategy covers off the presumption in sustainable development and not sure this policy is needed - i'd appreciate your thoughts"/>
      </t:Event>
      <t:Event id="{9508E805-D9E0-4C3F-B74A-67A5D77E845F}" time="2023-06-13T16:36:03.951Z">
        <t:Attribution userId="S::sbharrison@oxford.gov.uk::b400d9f3-181b-4065-b2ba-80bd12ea1566" userProvider="AD" userName="HARRISON Sarah B."/>
        <t:Progress percentComplete="100"/>
      </t:Event>
    </t:History>
  </t:Task>
  <t:Task id="{41606846-78C7-4568-A04E-BCFE0FBDB201}">
    <t:Anchor>
      <t:Comment id="677103041"/>
    </t:Anchor>
    <t:History>
      <t:Event id="{0E87687F-8B69-4FE6-9C27-BFAAB2D01036}" time="2023-07-17T17:45:01.752Z">
        <t:Attribution userId="S::aford@oxford.gov.uk::5e641da9-d248-4674-a053-b7a1570095bb" userProvider="AD" userName="FORD Amanda"/>
        <t:Anchor>
          <t:Comment id="1175174183"/>
        </t:Anchor>
        <t:Create/>
      </t:Event>
      <t:Event id="{5E6F61EF-E5E5-443E-9018-679DFA9D430A}" time="2023-07-17T17:45:01.752Z">
        <t:Attribution userId="S::aford@oxford.gov.uk::5e641da9-d248-4674-a053-b7a1570095bb" userProvider="AD" userName="FORD Amanda"/>
        <t:Anchor>
          <t:Comment id="1175174183"/>
        </t:Anchor>
        <t:Assign userId="S::sbharrison@oxford.gov.uk::b400d9f3-181b-4065-b2ba-80bd12ea1566" userProvider="AD" userName="HARRISON Sarah B."/>
      </t:Event>
      <t:Event id="{94D657DA-CBF9-41F8-AD43-317A530F9F0F}" time="2023-07-17T17:45:01.752Z">
        <t:Attribution userId="S::aford@oxford.gov.uk::5e641da9-d248-4674-a053-b7a1570095bb" userProvider="AD" userName="FORD Amanda"/>
        <t:Anchor>
          <t:Comment id="1175174183"/>
        </t:Anchor>
        <t:SetTitle title="@HARRISON Sarah B. shall we discuss this with George when we meet?"/>
      </t:Event>
      <t:Event id="{4F338D18-898B-4744-9449-E2DBE1564DDC}" time="2023-07-24T08:38:40.596Z">
        <t:Attribution userId="S::aford@oxford.gov.uk::5e641da9-d248-4674-a053-b7a1570095bb" userProvider="AD" userName="FORD Amanda"/>
        <t:Progress percentComplete="100"/>
      </t:Event>
    </t:History>
  </t:Task>
  <t:Task id="{804D2207-D285-49B4-8429-4122F8B9DA1C}">
    <t:Anchor>
      <t:Comment id="1180616911"/>
    </t:Anchor>
    <t:History>
      <t:Event id="{68FD70C4-B74A-48F8-BD88-0745EB9AB0DE}" time="2023-06-22T15:02:57.973Z">
        <t:Attribution userId="S::dyoung@oxford.gov.uk::d735f8d7-3fb0-483c-9990-1eef4ef1a212" userProvider="AD" userName="YOUNG Daniel"/>
        <t:Anchor>
          <t:Comment id="1180616911"/>
        </t:Anchor>
        <t:Create/>
      </t:Event>
      <t:Event id="{40EF7151-3AA6-425D-AF51-BD8EE92909A5}" time="2023-06-22T15:02:57.973Z">
        <t:Attribution userId="S::dyoung@oxford.gov.uk::d735f8d7-3fb0-483c-9990-1eef4ef1a212" userProvider="AD" userName="YOUNG Daniel"/>
        <t:Anchor>
          <t:Comment id="1180616911"/>
        </t:Anchor>
        <t:Assign userId="S::RWYATT@oxford.gov.uk::61720d26-7890-4326-856a-adc4303984e1" userProvider="AD" userName="WYATT Richard"/>
      </t:Event>
      <t:Event id="{2FCE58E3-CF04-4FD3-A5D4-890CA2BD0F90}" time="2023-06-22T15:02:57.973Z">
        <t:Attribution userId="S::dyoung@oxford.gov.uk::d735f8d7-3fb0-483c-9990-1eef4ef1a212" userProvider="AD" userName="YOUNG Daniel"/>
        <t:Anchor>
          <t:Comment id="1180616911"/>
        </t:Anchor>
        <t:SetTitle title="@WYATT Richard I've started to make a few tweaks here to address RW/DB's comments - but might be helpful for you to take a look and see if you agree (accept or reject as you see fit)"/>
      </t:Event>
      <t:Event id="{4E5D60D4-6C5A-4BDC-B6A2-F60F74DDC30E}" time="2023-07-17T15:46:57.263Z">
        <t:Attribution userId="S::aford@oxford.gov.uk::5e641da9-d248-4674-a053-b7a1570095bb" userProvider="AD" userName="FORD Amanda"/>
        <t:Progress percentComplete="100"/>
      </t:Event>
    </t:History>
  </t:Task>
  <t:Task id="{262718C8-250B-4C96-86F1-D554275DC9AD}">
    <t:Anchor>
      <t:Comment id="926362141"/>
    </t:Anchor>
    <t:History>
      <t:Event id="{8B6D0D2D-8376-4FFF-91C5-545A70AF66AA}" time="2023-06-22T15:09:23.549Z">
        <t:Attribution userId="S::dyoung@oxford.gov.uk::d735f8d7-3fb0-483c-9990-1eef4ef1a212" userProvider="AD" userName="YOUNG Daniel"/>
        <t:Anchor>
          <t:Comment id="926362141"/>
        </t:Anchor>
        <t:Create/>
      </t:Event>
      <t:Event id="{595A9164-A450-414C-B909-E26D750F66DE}" time="2023-06-22T15:09:23.549Z">
        <t:Attribution userId="S::dyoung@oxford.gov.uk::d735f8d7-3fb0-483c-9990-1eef4ef1a212" userProvider="AD" userName="YOUNG Daniel"/>
        <t:Anchor>
          <t:Comment id="926362141"/>
        </t:Anchor>
        <t:Assign userId="S::sbharrison@oxford.gov.uk::b400d9f3-181b-4065-b2ba-80bd12ea1566" userProvider="AD" userName="HARRISON Sarah B."/>
      </t:Event>
      <t:Event id="{C92C33B7-A3F6-4247-9013-D5CD2C228BD6}" time="2023-06-22T15:09:23.549Z">
        <t:Attribution userId="S::dyoung@oxford.gov.uk::d735f8d7-3fb0-483c-9990-1eef4ef1a212" userProvider="AD" userName="YOUNG Daniel"/>
        <t:Anchor>
          <t:Comment id="926362141"/>
        </t:Anchor>
        <t:SetTitle title="@HARRISON Sarah B. see what you think to this - in response to david's comment below - feel free to accept if your happy (or modify)"/>
      </t:Event>
    </t:History>
  </t:Task>
  <t:Task id="{1FA0A763-85B0-4C78-9878-4B42116DDE01}">
    <t:Anchor>
      <t:Comment id="1917458167"/>
    </t:Anchor>
    <t:History>
      <t:Event id="{D237B895-765E-4D43-A1F9-E8CB067C77FA}" time="2023-06-22T15:12:02.93Z">
        <t:Attribution userId="S::dyoung@oxford.gov.uk::d735f8d7-3fb0-483c-9990-1eef4ef1a212" userProvider="AD" userName="YOUNG Daniel"/>
        <t:Anchor>
          <t:Comment id="1704242146"/>
        </t:Anchor>
        <t:Create/>
      </t:Event>
      <t:Event id="{5FE50F6C-17D3-41C7-859C-80A59C123D95}" time="2023-06-22T15:12:02.93Z">
        <t:Attribution userId="S::dyoung@oxford.gov.uk::d735f8d7-3fb0-483c-9990-1eef4ef1a212" userProvider="AD" userName="YOUNG Daniel"/>
        <t:Anchor>
          <t:Comment id="1704242146"/>
        </t:Anchor>
        <t:Assign userId="S::sbharrison@oxford.gov.uk::b400d9f3-181b-4065-b2ba-80bd12ea1566" userProvider="AD" userName="HARRISON Sarah B."/>
      </t:Event>
      <t:Event id="{EE763558-314D-4A81-9E7E-DF3E369F3DA4}" time="2023-06-22T15:12:02.93Z">
        <t:Attribution userId="S::dyoung@oxford.gov.uk::d735f8d7-3fb0-483c-9990-1eef4ef1a212" userProvider="AD" userName="YOUNG Daniel"/>
        <t:Anchor>
          <t:Comment id="1704242146"/>
        </t:Anchor>
        <t:SetTitle title="@HARRISON Sarah B. One to discuss tomorrow - it's a good point - our tenses/wording of objectives seem to have gone a bit all over the place even in these five bullets alone... Is it worth revisiting all of these in one swoop and checking we are still …"/>
      </t:Event>
      <t:Event id="{3CB38AA7-2B17-464E-91E0-323CC5706700}" time="2023-06-23T16:17:21.906Z">
        <t:Attribution userId="S::dyoung@oxford.gov.uk::d735f8d7-3fb0-483c-9990-1eef4ef1a212" userProvider="AD" userName="YOUNG Daniel"/>
        <t:Progress percentComplete="100"/>
      </t:Event>
    </t:History>
  </t:Task>
  <t:Task id="{2F8156E6-2EA1-440D-A3ED-B6C7D5C51D02}">
    <t:Anchor>
      <t:Comment id="1096788704"/>
    </t:Anchor>
    <t:History>
      <t:Event id="{E2A055AD-6969-4B91-8C22-109C49B73040}" time="2023-06-28T10:55:16.864Z">
        <t:Attribution userId="S::aford@oxford.gov.uk::5e641da9-d248-4674-a053-b7a1570095bb" userProvider="AD" userName="FORD Amanda"/>
        <t:Anchor>
          <t:Comment id="2128541331"/>
        </t:Anchor>
        <t:Create/>
      </t:Event>
      <t:Event id="{0A1F1165-240A-4D51-AFAD-C15E0E6885CC}" time="2023-06-28T10:55:16.864Z">
        <t:Attribution userId="S::aford@oxford.gov.uk::5e641da9-d248-4674-a053-b7a1570095bb" userProvider="AD" userName="FORD Amanda"/>
        <t:Anchor>
          <t:Comment id="2128541331"/>
        </t:Anchor>
        <t:Assign userId="S::JSORRELL@oxford.gov.uk::2f0e8a74-a4a1-43d4-9966-9a2755bb5f65" userProvider="AD" userName="SORRELL Joseph"/>
      </t:Event>
      <t:Event id="{6FBF4BE2-5865-434B-8323-A4541249FD7E}" time="2023-06-28T10:55:16.864Z">
        <t:Attribution userId="S::aford@oxford.gov.uk::5e641da9-d248-4674-a053-b7a1570095bb" userProvider="AD" userName="FORD Amanda"/>
        <t:Anchor>
          <t:Comment id="2128541331"/>
        </t:Anchor>
        <t:SetTitle title="@SORRELL Joseph hi Joe please can you look at this and reword and find out any rental information too thanks"/>
      </t:Event>
      <t:Event id="{76C74105-5624-4638-9CF2-0BB31D0471AE}" time="2023-06-28T15:03:11.112Z">
        <t:Attribution userId="S::jsorrell@oxford.gov.uk::2f0e8a74-a4a1-43d4-9966-9a2755bb5f65" userProvider="AD" userName="SORRELL Joseph"/>
        <t:Progress percentComplete="100"/>
      </t:Event>
    </t:History>
  </t:Task>
  <t:Task id="{7701E3E2-8BA3-4E2B-9444-5FBE497B91D7}">
    <t:Anchor>
      <t:Comment id="1998589795"/>
    </t:Anchor>
    <t:History>
      <t:Event id="{8D2DBBE5-9AA6-46E6-A698-A323CF863076}" time="2023-06-28T10:55:28.346Z">
        <t:Attribution userId="S::aford@oxford.gov.uk::5e641da9-d248-4674-a053-b7a1570095bb" userProvider="AD" userName="FORD Amanda"/>
        <t:Anchor>
          <t:Comment id="1783433832"/>
        </t:Anchor>
        <t:Create/>
      </t:Event>
      <t:Event id="{1EF5A4A2-CBF4-49A2-9FBE-BF7610677D05}" time="2023-06-28T10:55:28.346Z">
        <t:Attribution userId="S::aford@oxford.gov.uk::5e641da9-d248-4674-a053-b7a1570095bb" userProvider="AD" userName="FORD Amanda"/>
        <t:Anchor>
          <t:Comment id="1783433832"/>
        </t:Anchor>
        <t:Assign userId="S::JSORRELL@oxford.gov.uk::2f0e8a74-a4a1-43d4-9966-9a2755bb5f65" userProvider="AD" userName="SORRELL Joseph"/>
      </t:Event>
      <t:Event id="{34C41952-93CE-4B58-B054-2AF88444398F}" time="2023-06-28T10:55:28.346Z">
        <t:Attribution userId="S::aford@oxford.gov.uk::5e641da9-d248-4674-a053-b7a1570095bb" userProvider="AD" userName="FORD Amanda"/>
        <t:Anchor>
          <t:Comment id="1783433832"/>
        </t:Anchor>
        <t:SetTitle title="@SORRELL Joseph"/>
      </t:Event>
      <t:Event id="{26333688-3950-4D87-B857-3885912AF6C2}" time="2023-06-28T15:03:14.295Z">
        <t:Attribution userId="S::jsorrell@oxford.gov.uk::2f0e8a74-a4a1-43d4-9966-9a2755bb5f65" userProvider="AD" userName="SORRELL Joseph"/>
        <t:Progress percentComplete="100"/>
      </t:Event>
    </t:History>
  </t:Task>
  <t:Task id="{3BECBB08-3480-49E2-821A-8C1520DFBD31}">
    <t:Anchor>
      <t:Comment id="1365567212"/>
    </t:Anchor>
    <t:History>
      <t:Event id="{9DD0CBB8-47E9-4AF2-8D11-CD2C16ECB09C}" time="2023-06-30T12:32:01.572Z">
        <t:Attribution userId="S::dyoung@oxford.gov.uk::d735f8d7-3fb0-483c-9990-1eef4ef1a212" userProvider="AD" userName="YOUNG Daniel"/>
        <t:Anchor>
          <t:Comment id="1365567212"/>
        </t:Anchor>
        <t:Create/>
      </t:Event>
      <t:Event id="{8AFD459B-5209-46B3-AF75-FD1067E03386}" time="2023-06-30T12:32:01.572Z">
        <t:Attribution userId="S::dyoung@oxford.gov.uk::d735f8d7-3fb0-483c-9990-1eef4ef1a212" userProvider="AD" userName="YOUNG Daniel"/>
        <t:Anchor>
          <t:Comment id="1365567212"/>
        </t:Anchor>
        <t:Assign userId="S::sbharrison@oxford.gov.uk::b400d9f3-181b-4065-b2ba-80bd12ea1566" userProvider="AD" userName="HARRISON Sarah B."/>
      </t:Event>
      <t:Event id="{D5B09C22-550A-4122-B759-C16BB8D4CF95}" time="2023-06-30T12:32:01.572Z">
        <t:Attribution userId="S::dyoung@oxford.gov.uk::d735f8d7-3fb0-483c-9990-1eef4ef1a212" userProvider="AD" userName="YOUNG Daniel"/>
        <t:Anchor>
          <t:Comment id="1365567212"/>
        </t:Anchor>
        <t:SetTitle title="@HARRISON Sarah B. I'm thinking perhaps flagging tall buildings too. But is it too fluffy to say 'and taller buildings' without being specific about how tall?"/>
      </t:Event>
    </t:History>
  </t:Task>
  <t:Task id="{0DE4FBA9-AF11-4537-A3FA-1C9718650738}">
    <t:Anchor>
      <t:Comment id="522893093"/>
    </t:Anchor>
    <t:History>
      <t:Event id="{58926193-3D5E-4485-A372-FB1F8F83872F}" time="2023-06-30T12:39:01.034Z">
        <t:Attribution userId="S::dyoung@oxford.gov.uk::d735f8d7-3fb0-483c-9990-1eef4ef1a212" userProvider="AD" userName="YOUNG Daniel"/>
        <t:Anchor>
          <t:Comment id="522893093"/>
        </t:Anchor>
        <t:Create/>
      </t:Event>
      <t:Event id="{A401EDBF-ACAD-48D0-BBAD-DB321D12E041}" time="2023-06-30T12:39:01.034Z">
        <t:Attribution userId="S::dyoung@oxford.gov.uk::d735f8d7-3fb0-483c-9990-1eef4ef1a212" userProvider="AD" userName="YOUNG Daniel"/>
        <t:Anchor>
          <t:Comment id="522893093"/>
        </t:Anchor>
        <t:Assign userId="S::sbharrison@oxford.gov.uk::b400d9f3-181b-4065-b2ba-80bd12ea1566" userProvider="AD" userName="HARRISON Sarah B."/>
      </t:Event>
      <t:Event id="{23AE6C4F-A1AE-43ED-A462-DF5A6AB009CB}" time="2023-06-30T12:39:01.034Z">
        <t:Attribution userId="S::dyoung@oxford.gov.uk::d735f8d7-3fb0-483c-9990-1eef4ef1a212" userProvider="AD" userName="YOUNG Daniel"/>
        <t:Anchor>
          <t:Comment id="522893093"/>
        </t:Anchor>
        <t:SetTitle title="@HARRISON Sarah B. I have ammended this as we are effectively talking about offsetting - so the 'onsite' bit made no sense now i read it again."/>
      </t:Event>
      <t:Event id="{521F7742-C741-422C-A722-C62D4CC41AF0}" time="2023-06-30T13:48:32.093Z">
        <t:Attribution userId="S::dyoung@oxford.gov.uk::d735f8d7-3fb0-483c-9990-1eef4ef1a212" userProvider="AD" userName="YOUNG Daniel"/>
        <t:Progress percentComplete="100"/>
      </t:Event>
    </t:History>
  </t:Task>
  <t:Task id="{9127E620-F242-46E0-AB69-BA0D2BF3DF46}">
    <t:Anchor>
      <t:Comment id="677098087"/>
    </t:Anchor>
    <t:History>
      <t:Event id="{32C85769-CF1B-4100-9003-3518727C4C34}" time="2023-07-17T15:57:09.182Z">
        <t:Attribution userId="S::aford@oxford.gov.uk::5e641da9-d248-4674-a053-b7a1570095bb" userProvider="AD" userName="FORD Amanda"/>
        <t:Anchor>
          <t:Comment id="443494724"/>
        </t:Anchor>
        <t:Create/>
      </t:Event>
      <t:Event id="{C7ACBC7B-87A3-48DA-BAA8-78BCFC1C9C41}" time="2023-07-17T15:57:09.182Z">
        <t:Attribution userId="S::aford@oxford.gov.uk::5e641da9-d248-4674-a053-b7a1570095bb" userProvider="AD" userName="FORD Amanda"/>
        <t:Anchor>
          <t:Comment id="443494724"/>
        </t:Anchor>
        <t:Assign userId="S::DYOUNG@oxford.gov.uk::d735f8d7-3fb0-483c-9990-1eef4ef1a212" userProvider="AD" userName="YOUNG Daniel"/>
      </t:Event>
      <t:Event id="{81750A45-8D5A-4BDF-B842-7624D7708CEB}" time="2023-07-17T15:57:09.182Z">
        <t:Attribution userId="S::aford@oxford.gov.uk::5e641da9-d248-4674-a053-b7a1570095bb" userProvider="AD" userName="FORD Amanda"/>
        <t:Anchor>
          <t:Comment id="443494724"/>
        </t:Anchor>
        <t:SetTitle title="@YOUNG Daniel i have inserted in do you think that works now - its all getting blurred..."/>
      </t:Event>
      <t:Event id="{F7064D3D-3D5A-4DD9-9CC4-1D2E5FCB0103}" time="2023-07-18T14:07:40.624Z">
        <t:Attribution userId="S::aford@oxford.gov.uk::5e641da9-d248-4674-a053-b7a1570095bb" userProvider="AD" userName="FORD Amanda"/>
        <t:Progress percentComplete="100"/>
      </t:Event>
    </t:History>
  </t:Task>
  <t:Task id="{8DD04E2D-4DD2-4481-9432-F62CCFF55CE8}">
    <t:Anchor>
      <t:Comment id="677098286"/>
    </t:Anchor>
    <t:History>
      <t:Event id="{48AB3DC0-EC7D-4CCF-BA8D-41630561DC2F}" time="2023-07-17T16:00:30.763Z">
        <t:Attribution userId="S::aford@oxford.gov.uk::5e641da9-d248-4674-a053-b7a1570095bb" userProvider="AD" userName="FORD Amanda"/>
        <t:Anchor>
          <t:Comment id="1430676452"/>
        </t:Anchor>
        <t:Create/>
      </t:Event>
      <t:Event id="{FAC45A48-BAB6-4FAD-AB04-D8FCCE45F5CA}" time="2023-07-17T16:00:30.763Z">
        <t:Attribution userId="S::aford@oxford.gov.uk::5e641da9-d248-4674-a053-b7a1570095bb" userProvider="AD" userName="FORD Amanda"/>
        <t:Anchor>
          <t:Comment id="1430676452"/>
        </t:Anchor>
        <t:Assign userId="S::DYOUNG@oxford.gov.uk::d735f8d7-3fb0-483c-9990-1eef4ef1a212" userProvider="AD" userName="YOUNG Daniel"/>
      </t:Event>
      <t:Event id="{23074785-657E-4507-8961-E2942420E989}" time="2023-07-17T16:00:30.763Z">
        <t:Attribution userId="S::aford@oxford.gov.uk::5e641da9-d248-4674-a053-b7a1570095bb" userProvider="AD" userName="FORD Amanda"/>
        <t:Anchor>
          <t:Comment id="1430676452"/>
        </t:Anchor>
        <t:SetTitle title="@YOUNG Daniel i think we talked about this about referencing other strategies council doing but realise that in the policy its confusing i was thinking to delete Council's key strategies any thoughts?"/>
      </t:Event>
      <t:Event id="{58998CC9-1100-4425-B71F-9EA39F1787C1}" time="2023-07-18T14:08:26.241Z">
        <t:Attribution userId="S::aford@oxford.gov.uk::5e641da9-d248-4674-a053-b7a1570095bb" userProvider="AD" userName="FORD Amanda"/>
        <t:Progress percentComplete="100"/>
      </t:Event>
    </t:History>
  </t:Task>
  <t:Task id="{E1E1F460-8D66-47E1-B7A9-B7C6ECE85909}">
    <t:Anchor>
      <t:Comment id="677098727"/>
    </t:Anchor>
    <t:History>
      <t:Event id="{80DD435A-0CB2-499F-A9DB-CA98F51208E1}" time="2023-07-17T16:51:36.978Z">
        <t:Attribution userId="S::aford@oxford.gov.uk::5e641da9-d248-4674-a053-b7a1570095bb" userProvider="AD" userName="FORD Amanda"/>
        <t:Anchor>
          <t:Comment id="426501748"/>
        </t:Anchor>
        <t:Create/>
      </t:Event>
      <t:Event id="{2CE2B3A7-BA1F-4796-A7DA-F0404733C306}" time="2023-07-17T16:51:36.978Z">
        <t:Attribution userId="S::aford@oxford.gov.uk::5e641da9-d248-4674-a053-b7a1570095bb" userProvider="AD" userName="FORD Amanda"/>
        <t:Anchor>
          <t:Comment id="426501748"/>
        </t:Anchor>
        <t:Assign userId="S::sbharrison@oxford.gov.uk::b400d9f3-181b-4065-b2ba-80bd12ea1566" userProvider="AD" userName="HARRISON Sarah B."/>
      </t:Event>
      <t:Event id="{45DCB12C-9737-454E-A3E8-E7CC267C984F}" time="2023-07-17T16:51:36.978Z">
        <t:Attribution userId="S::aford@oxford.gov.uk::5e641da9-d248-4674-a053-b7a1570095bb" userProvider="AD" userName="FORD Amanda"/>
        <t:Anchor>
          <t:Comment id="426501748"/>
        </t:Anchor>
        <t:SetTitle title="@HARRISON Sarah B. fyi"/>
      </t:Event>
      <t:Event id="{127DE6D5-D421-442F-ACB2-83E5FEB9F8E7}" time="2023-08-09T21:28:45.159Z">
        <t:Attribution userId="S::sbharrison@oxford.gov.uk::b400d9f3-181b-4065-b2ba-80bd12ea1566" userProvider="AD" userName="HARRISON Sarah B."/>
        <t:Progress percentComplete="100"/>
      </t:Event>
    </t:History>
  </t:Task>
  <t:Task id="{02167ADF-83F7-4F3B-9D9C-BE981A19D728}">
    <t:Anchor>
      <t:Comment id="1560909358"/>
    </t:Anchor>
    <t:History>
      <t:Event id="{B415AE99-B794-42C6-BFD0-B82DB4A9301D}" time="2023-07-18T13:59:48.574Z">
        <t:Attribution userId="S::dyoung@oxford.gov.uk::d735f8d7-3fb0-483c-9990-1eef4ef1a212" userProvider="AD" userName="YOUNG Daniel"/>
        <t:Anchor>
          <t:Comment id="1560909358"/>
        </t:Anchor>
        <t:Create/>
      </t:Event>
      <t:Event id="{B2296075-22EA-41EF-B0F9-9A45219BD3AA}" time="2023-07-18T13:59:48.574Z">
        <t:Attribution userId="S::dyoung@oxford.gov.uk::d735f8d7-3fb0-483c-9990-1eef4ef1a212" userProvider="AD" userName="YOUNG Daniel"/>
        <t:Anchor>
          <t:Comment id="1560909358"/>
        </t:Anchor>
        <t:Assign userId="S::sbharrison@oxford.gov.uk::b400d9f3-181b-4065-b2ba-80bd12ea1566" userProvider="AD" userName="HARRISON Sarah B."/>
      </t:Event>
      <t:Event id="{53334904-A435-4E79-A9CA-2610E7FE27EE}" time="2023-07-18T13:59:48.574Z">
        <t:Attribution userId="S::dyoung@oxford.gov.uk::d735f8d7-3fb0-483c-9990-1eef4ef1a212" userProvider="AD" userName="YOUNG Daniel"/>
        <t:Anchor>
          <t:Comment id="1560909358"/>
        </t:Anchor>
        <t:SetTitle title="@HARRISON Sarah B. i just flicked past this policy and got inspired. I don't know if this is helpful at all - and probs means something needs to go into policy (perhaps one to discuss). But as we've been discussing the fact that sustainability is …"/>
      </t:Event>
      <t:Event id="{E5242502-D9F5-41A9-B291-695896036892}" time="2023-08-09T21:24:09.947Z">
        <t:Attribution userId="S::sbharrison@oxford.gov.uk::b400d9f3-181b-4065-b2ba-80bd12ea1566" userProvider="AD" userName="HARRISON Sarah B."/>
        <t:Progress percentComplete="100"/>
      </t:Event>
    </t:History>
  </t:Task>
  <t:Task id="{9E7D9BA4-68E4-4ECF-953D-DF00C57C91FB}">
    <t:Anchor>
      <t:Comment id="768410696"/>
    </t:Anchor>
    <t:History>
      <t:Event id="{EA4BB880-F9A9-435E-A884-F7E4DA67BC3A}" time="2023-07-18T14:54:06.034Z">
        <t:Attribution userId="S::aford@oxford.gov.uk::5e641da9-d248-4674-a053-b7a1570095bb" userProvider="AD" userName="FORD Amanda"/>
        <t:Anchor>
          <t:Comment id="768410696"/>
        </t:Anchor>
        <t:Create/>
      </t:Event>
      <t:Event id="{4A6C0C15-65D6-4441-BD3C-E2C73C32D565}" time="2023-07-18T14:54:06.034Z">
        <t:Attribution userId="S::aford@oxford.gov.uk::5e641da9-d248-4674-a053-b7a1570095bb" userProvider="AD" userName="FORD Amanda"/>
        <t:Anchor>
          <t:Comment id="768410696"/>
        </t:Anchor>
        <t:Assign userId="S::ASUTTON@oxford.gov.uk::1c33b5b9-49db-4c2a-b69d-5133a0e0f3f4" userProvider="AD" userName="SUTTON Alexander"/>
      </t:Event>
      <t:Event id="{590FC9B7-1680-4596-8477-E8B0CAE3ECCF}" time="2023-07-18T14:54:06.034Z">
        <t:Attribution userId="S::aford@oxford.gov.uk::5e641da9-d248-4674-a053-b7a1570095bb" userProvider="AD" userName="FORD Amanda"/>
        <t:Anchor>
          <t:Comment id="768410696"/>
        </t:Anchor>
        <t:SetTitle title="@SUTTON Alexander please add definitions for core schemes, traffic filters and work place parking levy also if you could work out how to delete the duplicate contents page that would be fab thanks"/>
      </t:Event>
      <t:Event id="{E85994B7-D52C-4796-811F-C3942431FCDF}" time="2023-07-19T08:14:55.194Z">
        <t:Attribution userId="S::asutton@oxford.gov.uk::1c33b5b9-49db-4c2a-b69d-5133a0e0f3f4" userProvider="AD" userName="SUTTON Alexander"/>
        <t:Progress percentComplete="100"/>
      </t:Event>
    </t:History>
  </t:Task>
  <t:Task id="{0D102A05-A82F-4724-9AE7-C13BEAA3B15C}">
    <t:Anchor>
      <t:Comment id="1847020385"/>
    </t:Anchor>
    <t:History>
      <t:Event id="{A271AC22-841D-4D40-AFFA-4757DDEFDFAF}" time="2023-07-24T16:50:32.966Z">
        <t:Attribution userId="S::aford@oxford.gov.uk::5e641da9-d248-4674-a053-b7a1570095bb" userProvider="AD" userName="FORD Amanda"/>
        <t:Anchor>
          <t:Comment id="1847020385"/>
        </t:Anchor>
        <t:Create/>
      </t:Event>
      <t:Event id="{C8C94389-4B86-409D-9BEF-0B2591CFDC84}" time="2023-07-24T16:50:32.966Z">
        <t:Attribution userId="S::aford@oxford.gov.uk::5e641da9-d248-4674-a053-b7a1570095bb" userProvider="AD" userName="FORD Amanda"/>
        <t:Anchor>
          <t:Comment id="1847020385"/>
        </t:Anchor>
        <t:Assign userId="S::ASUTTON@oxford.gov.uk::1c33b5b9-49db-4c2a-b69d-5133a0e0f3f4" userProvider="AD" userName="SUTTON Alexander"/>
      </t:Event>
      <t:Event id="{554C7E5F-AB27-4EEF-8699-5D6DC7ABAC5A}" time="2023-07-24T16:50:32.966Z">
        <t:Attribution userId="S::aford@oxford.gov.uk::5e641da9-d248-4674-a053-b7a1570095bb" userProvider="AD" userName="FORD Amanda"/>
        <t:Anchor>
          <t:Comment id="1847020385"/>
        </t:Anchor>
        <t:SetTitle title="@SUTTON Alexander i have put where they might go -does this help ref conversation earlier today?"/>
      </t:Event>
    </t:History>
  </t:Task>
  <t:Task id="{EB030AAF-45FF-4A8F-8FC5-243AB06A6419}">
    <t:Anchor>
      <t:Comment id="1786584094"/>
    </t:Anchor>
    <t:History>
      <t:Event id="{41A81A9A-B7D0-4220-9B14-E76B7F27D07D}" time="2023-08-02T13:21:12.711Z">
        <t:Attribution userId="S::sbharrison@oxford.gov.uk::b400d9f3-181b-4065-b2ba-80bd12ea1566" userProvider="AD" userName="HARRISON Sarah B."/>
        <t:Anchor>
          <t:Comment id="1786584094"/>
        </t:Anchor>
        <t:Create/>
      </t:Event>
      <t:Event id="{98CF3330-B40F-44E1-BEFD-6DA0BB54D20E}" time="2023-08-02T13:21:12.711Z">
        <t:Attribution userId="S::sbharrison@oxford.gov.uk::b400d9f3-181b-4065-b2ba-80bd12ea1566" userProvider="AD" userName="HARRISON Sarah B."/>
        <t:Anchor>
          <t:Comment id="1786584094"/>
        </t:Anchor>
        <t:Assign userId="S::AFORD@oxford.gov.uk::5e641da9-d248-4674-a053-b7a1570095bb" userProvider="AD" userName="FORD Amanda"/>
      </t:Event>
      <t:Event id="{16D52E69-7AA6-44E7-BEC4-7B7BEAA1B264}" time="2023-08-02T13:21:12.711Z">
        <t:Attribution userId="S::sbharrison@oxford.gov.uk::b400d9f3-181b-4065-b2ba-80bd12ea1566" userProvider="AD" userName="HARRISON Sarah B."/>
        <t:Anchor>
          <t:Comment id="1786584094"/>
        </t:Anchor>
        <t:SetTitle title="@FORD Amanda do we want to say non-residential or commercial here? Did we get forced to take that out. Still uncomfortable with not saying it. About to send email to you on this..."/>
      </t:Event>
    </t:History>
  </t:Task>
</t:Tasks>
</file>

<file path=word/glossary/document.xml><?xml version="1.0" encoding="utf-8"?>
<w:glossaryDocument xmlns:w14="http://schemas.microsoft.com/office/word/2010/wordml" xmlns:w="http://schemas.openxmlformats.org/wordprocessingml/2006/main">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BBF8FC6A0F074E806251DA7E1B425A" ma:contentTypeVersion="16" ma:contentTypeDescription="Create a new document." ma:contentTypeScope="" ma:versionID="826294929cca3c787c46e2d4ed2e156a">
  <xsd:schema xmlns:xsd="http://www.w3.org/2001/XMLSchema" xmlns:xs="http://www.w3.org/2001/XMLSchema" xmlns:p="http://schemas.microsoft.com/office/2006/metadata/properties" xmlns:ns2="3a4bcc9d-2574-4af6-ad8f-d0baa2bb729f" xmlns:ns3="deb32180-f6be-4156-bd87-94caf0a8a105" targetNamespace="http://schemas.microsoft.com/office/2006/metadata/properties" ma:root="true" ma:fieldsID="948d194b43cae5aaa9324e3bf857a7bf" ns2:_="" ns3:_="">
    <xsd:import namespace="3a4bcc9d-2574-4af6-ad8f-d0baa2bb729f"/>
    <xsd:import namespace="deb32180-f6be-4156-bd87-94caf0a8a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bcc9d-2574-4af6-ad8f-d0baa2bb7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32180-f6be-4156-bd87-94caf0a8a1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4f7ef52-d20e-4112-ad12-462daea79328}" ma:internalName="TaxCatchAll" ma:showField="CatchAllData" ma:web="deb32180-f6be-4156-bd87-94caf0a8a1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b32180-f6be-4156-bd87-94caf0a8a105" xsi:nil="true"/>
  </documentManagement>
</p:properties>
</file>

<file path=customXml/itemProps1.xml><?xml version="1.0" encoding="utf-8"?>
<ds:datastoreItem xmlns:ds="http://schemas.openxmlformats.org/officeDocument/2006/customXml" ds:itemID="{9D0B5384-D5C6-4AA9-8377-6A3407FD00D7}">
  <ds:schemaRefs>
    <ds:schemaRef ds:uri="http://schemas.microsoft.com/sharepoint/v3/contenttype/forms"/>
  </ds:schemaRefs>
</ds:datastoreItem>
</file>

<file path=customXml/itemProps2.xml><?xml version="1.0" encoding="utf-8"?>
<ds:datastoreItem xmlns:ds="http://schemas.openxmlformats.org/officeDocument/2006/customXml" ds:itemID="{FE66128D-15F1-4BBB-84D7-0D89E87E7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bcc9d-2574-4af6-ad8f-d0baa2bb729f"/>
    <ds:schemaRef ds:uri="deb32180-f6be-4156-bd87-94caf0a8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C25B93-9ECC-493A-B996-AAF110E9F9BD}">
  <ds:schemaRefs>
    <ds:schemaRef ds:uri="http://schemas.microsoft.com/office/2006/metadata/properties"/>
    <ds:schemaRef ds:uri="http://schemas.microsoft.com/office/infopath/2007/PartnerControls"/>
    <ds:schemaRef ds:uri="deb32180-f6be-4156-bd87-94caf0a8a10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YOUNG Daniel</dc:creator>
  <keywords/>
  <dc:description/>
  <lastModifiedBy>SUTTON Alexander</lastModifiedBy>
  <revision>27</revision>
  <dcterms:created xsi:type="dcterms:W3CDTF">2023-07-24T16:43:00.0000000Z</dcterms:created>
  <dcterms:modified xsi:type="dcterms:W3CDTF">2023-10-06T09:32:30.9567353Z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0x01010022BBF8FC6A0F074E806251DA7E1B425A</vt:lpwstr>
  </property>
</Properties>
</file>